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65EF2" w14:textId="55F49FC0" w:rsidR="00F55AC9" w:rsidRPr="00947800" w:rsidRDefault="00947800" w:rsidP="00F55AC9">
      <w:pPr>
        <w:jc w:val="center"/>
        <w:rPr>
          <w:rFonts w:ascii="Cambria" w:hAnsi="Cambria"/>
          <w:b/>
          <w:sz w:val="30"/>
          <w:szCs w:val="30"/>
          <w:lang w:val="id-ID"/>
        </w:rPr>
      </w:pPr>
      <w:bookmarkStart w:id="0" w:name="_Hlk11545320"/>
      <w:bookmarkEnd w:id="0"/>
      <w:r w:rsidRPr="00947800">
        <w:rPr>
          <w:rFonts w:ascii="Cambria" w:hAnsi="Cambria"/>
          <w:sz w:val="30"/>
          <w:szCs w:val="30"/>
        </w:rPr>
        <w:t xml:space="preserve">PENGARUH PENERAPAN MODEL </w:t>
      </w:r>
      <w:r w:rsidRPr="00947800">
        <w:rPr>
          <w:rFonts w:ascii="Cambria" w:hAnsi="Cambria"/>
          <w:i/>
          <w:iCs/>
          <w:sz w:val="30"/>
          <w:szCs w:val="30"/>
        </w:rPr>
        <w:t>PROBLEM BASED LEARNING</w:t>
      </w:r>
      <w:r w:rsidRPr="00947800">
        <w:rPr>
          <w:rFonts w:ascii="Cambria" w:hAnsi="Cambria"/>
          <w:i/>
          <w:sz w:val="30"/>
          <w:szCs w:val="30"/>
        </w:rPr>
        <w:t xml:space="preserve"> </w:t>
      </w:r>
      <w:r w:rsidRPr="00947800">
        <w:rPr>
          <w:rFonts w:ascii="Cambria" w:hAnsi="Cambria"/>
          <w:sz w:val="30"/>
          <w:szCs w:val="30"/>
        </w:rPr>
        <w:t>(PBL) DENGAN STRATEGI METAKOGNITIF TERHADAP KEMAMPUAN BERPPIKIR KRITIS MATEMATIS DAN KEMANDIRIAN BELAJAR</w:t>
      </w:r>
      <w:r w:rsidRPr="00947800">
        <w:rPr>
          <w:rFonts w:ascii="Cambria" w:hAnsi="Cambria"/>
          <w:sz w:val="30"/>
          <w:szCs w:val="30"/>
        </w:rPr>
        <w:br/>
        <w:t>(</w:t>
      </w:r>
      <w:proofErr w:type="spellStart"/>
      <w:r w:rsidRPr="00947800">
        <w:rPr>
          <w:rFonts w:ascii="Cambria" w:hAnsi="Cambria"/>
          <w:sz w:val="30"/>
          <w:szCs w:val="30"/>
        </w:rPr>
        <w:t>Penelitian</w:t>
      </w:r>
      <w:proofErr w:type="spellEnd"/>
      <w:r w:rsidRPr="00947800">
        <w:rPr>
          <w:rFonts w:ascii="Cambria" w:hAnsi="Cambria"/>
          <w:sz w:val="30"/>
          <w:szCs w:val="30"/>
        </w:rPr>
        <w:t xml:space="preserve"> </w:t>
      </w:r>
      <w:proofErr w:type="spellStart"/>
      <w:r w:rsidRPr="00947800">
        <w:rPr>
          <w:rFonts w:ascii="Cambria" w:hAnsi="Cambria"/>
          <w:sz w:val="30"/>
          <w:szCs w:val="30"/>
        </w:rPr>
        <w:t>Terhadap</w:t>
      </w:r>
      <w:proofErr w:type="spellEnd"/>
      <w:r w:rsidRPr="00947800">
        <w:rPr>
          <w:rFonts w:ascii="Cambria" w:hAnsi="Cambria"/>
          <w:sz w:val="30"/>
          <w:szCs w:val="30"/>
        </w:rPr>
        <w:t xml:space="preserve"> </w:t>
      </w:r>
      <w:proofErr w:type="spellStart"/>
      <w:r w:rsidRPr="00947800">
        <w:rPr>
          <w:rFonts w:ascii="Cambria" w:hAnsi="Cambria"/>
          <w:sz w:val="30"/>
          <w:szCs w:val="30"/>
        </w:rPr>
        <w:t>Peserta</w:t>
      </w:r>
      <w:proofErr w:type="spellEnd"/>
      <w:r w:rsidRPr="00947800">
        <w:rPr>
          <w:rFonts w:ascii="Cambria" w:hAnsi="Cambria"/>
          <w:sz w:val="30"/>
          <w:szCs w:val="30"/>
        </w:rPr>
        <w:t xml:space="preserve"> </w:t>
      </w:r>
      <w:proofErr w:type="spellStart"/>
      <w:r w:rsidRPr="00947800">
        <w:rPr>
          <w:rFonts w:ascii="Cambria" w:hAnsi="Cambria"/>
          <w:sz w:val="30"/>
          <w:szCs w:val="30"/>
        </w:rPr>
        <w:t>Didik</w:t>
      </w:r>
      <w:proofErr w:type="spellEnd"/>
      <w:r w:rsidRPr="00947800">
        <w:rPr>
          <w:rFonts w:ascii="Cambria" w:hAnsi="Cambria"/>
          <w:sz w:val="30"/>
          <w:szCs w:val="30"/>
        </w:rPr>
        <w:t xml:space="preserve"> Kelas X Man 1 </w:t>
      </w:r>
      <w:proofErr w:type="spellStart"/>
      <w:r w:rsidRPr="00947800">
        <w:rPr>
          <w:rFonts w:ascii="Cambria" w:hAnsi="Cambria"/>
          <w:sz w:val="30"/>
          <w:szCs w:val="30"/>
        </w:rPr>
        <w:t>Tasikmalaya</w:t>
      </w:r>
      <w:proofErr w:type="spellEnd"/>
      <w:r w:rsidRPr="00947800">
        <w:rPr>
          <w:rFonts w:ascii="Cambria" w:hAnsi="Cambria"/>
          <w:sz w:val="30"/>
          <w:szCs w:val="30"/>
        </w:rPr>
        <w:t>)</w:t>
      </w:r>
      <w:r w:rsidR="00F55AC9" w:rsidRPr="00947800">
        <w:rPr>
          <w:rFonts w:ascii="Cambria" w:hAnsi="Cambria"/>
          <w:b/>
          <w:sz w:val="30"/>
          <w:szCs w:val="30"/>
        </w:rPr>
        <w:br/>
      </w:r>
    </w:p>
    <w:p w14:paraId="28D52C87" w14:textId="5846FD0C" w:rsidR="00F55AC9" w:rsidRPr="005F5DD9" w:rsidRDefault="004A2F99" w:rsidP="00F55AC9">
      <w:pPr>
        <w:jc w:val="center"/>
        <w:rPr>
          <w:rFonts w:ascii="Cambria" w:hAnsi="Cambria"/>
          <w:b/>
          <w:vertAlign w:val="superscript"/>
        </w:rPr>
      </w:pPr>
      <w:r>
        <w:rPr>
          <w:rFonts w:ascii="Cambria" w:hAnsi="Cambria"/>
          <w:b/>
          <w:lang w:val="id-ID"/>
        </w:rPr>
        <w:t>Muhammad Taufiq Syarifudin</w:t>
      </w:r>
      <w:r w:rsidR="005F5DD9">
        <w:rPr>
          <w:rFonts w:ascii="Cambria" w:hAnsi="Cambria"/>
          <w:b/>
          <w:vertAlign w:val="superscript"/>
        </w:rPr>
        <w:t>1</w:t>
      </w:r>
      <w:r w:rsidR="00F55AC9" w:rsidRPr="0025448D">
        <w:rPr>
          <w:rFonts w:ascii="Cambria" w:hAnsi="Cambria"/>
          <w:b/>
          <w:lang w:val="id-ID"/>
        </w:rPr>
        <w:t xml:space="preserve">, </w:t>
      </w:r>
      <w:r>
        <w:rPr>
          <w:rFonts w:ascii="Cambria" w:hAnsi="Cambria"/>
          <w:b/>
          <w:lang w:val="id-ID"/>
        </w:rPr>
        <w:t>AA Gde Somatanaya, M.Pd</w:t>
      </w:r>
      <w:r>
        <w:rPr>
          <w:rFonts w:ascii="Cambria" w:hAnsi="Cambria"/>
          <w:b/>
          <w:vertAlign w:val="superscript"/>
          <w:lang w:val="id-ID"/>
        </w:rPr>
        <w:t>2</w:t>
      </w:r>
      <w:r w:rsidR="00F55AC9" w:rsidRPr="0025448D">
        <w:rPr>
          <w:rFonts w:ascii="Cambria" w:hAnsi="Cambria"/>
          <w:b/>
          <w:lang w:val="id-ID"/>
        </w:rPr>
        <w:t xml:space="preserve">, </w:t>
      </w:r>
      <w:r>
        <w:rPr>
          <w:rFonts w:ascii="Cambria" w:hAnsi="Cambria"/>
          <w:b/>
          <w:lang w:val="id-ID"/>
        </w:rPr>
        <w:t>Redi Hermanto, M.Pd</w:t>
      </w:r>
      <w:r w:rsidR="005F5DD9">
        <w:rPr>
          <w:rFonts w:ascii="Cambria" w:hAnsi="Cambria"/>
          <w:b/>
          <w:vertAlign w:val="superscript"/>
        </w:rPr>
        <w:t>2</w:t>
      </w:r>
    </w:p>
    <w:p w14:paraId="1519FCE1" w14:textId="77777777" w:rsidR="00F55AC9" w:rsidRPr="0025448D" w:rsidRDefault="00F55AC9" w:rsidP="00F55AC9">
      <w:pPr>
        <w:jc w:val="center"/>
        <w:rPr>
          <w:rFonts w:ascii="Cambria" w:hAnsi="Cambria"/>
          <w:b/>
          <w:lang w:val="id-ID"/>
        </w:rPr>
      </w:pPr>
    </w:p>
    <w:p w14:paraId="2107024E" w14:textId="77777777" w:rsidR="00E60E98" w:rsidRDefault="005F5DD9" w:rsidP="00E60E98">
      <w:pPr>
        <w:jc w:val="center"/>
        <w:rPr>
          <w:rFonts w:ascii="Cambria" w:hAnsi="Cambria"/>
          <w:color w:val="000000"/>
          <w:sz w:val="18"/>
          <w:szCs w:val="18"/>
        </w:rPr>
      </w:pPr>
      <w:r>
        <w:rPr>
          <w:rFonts w:ascii="Cambria" w:hAnsi="Cambria"/>
          <w:color w:val="000000"/>
          <w:sz w:val="18"/>
          <w:szCs w:val="18"/>
          <w:vertAlign w:val="superscript"/>
        </w:rPr>
        <w:t>1</w:t>
      </w:r>
      <w:r w:rsidR="00E60E98" w:rsidRPr="0025448D">
        <w:rPr>
          <w:rFonts w:ascii="Cambria" w:hAnsi="Cambria"/>
          <w:color w:val="000000"/>
          <w:sz w:val="18"/>
          <w:szCs w:val="18"/>
        </w:rPr>
        <w:t xml:space="preserve">Universitas </w:t>
      </w:r>
      <w:proofErr w:type="spellStart"/>
      <w:r w:rsidR="00E60E98" w:rsidRPr="0025448D">
        <w:rPr>
          <w:rFonts w:ascii="Cambria" w:hAnsi="Cambria"/>
          <w:color w:val="000000"/>
          <w:sz w:val="18"/>
          <w:szCs w:val="18"/>
        </w:rPr>
        <w:t>Siliwangi</w:t>
      </w:r>
      <w:proofErr w:type="spellEnd"/>
      <w:r w:rsidR="00E60E98" w:rsidRPr="0025448D">
        <w:rPr>
          <w:rFonts w:ascii="Cambria" w:hAnsi="Cambria"/>
          <w:color w:val="000000"/>
          <w:sz w:val="18"/>
          <w:szCs w:val="18"/>
        </w:rPr>
        <w:t xml:space="preserve">, </w:t>
      </w:r>
      <w:proofErr w:type="spellStart"/>
      <w:r w:rsidR="00E60E98" w:rsidRPr="0025448D">
        <w:rPr>
          <w:rFonts w:ascii="Cambria" w:hAnsi="Cambria"/>
          <w:color w:val="000000"/>
          <w:sz w:val="18"/>
          <w:szCs w:val="18"/>
        </w:rPr>
        <w:t>Jl</w:t>
      </w:r>
      <w:r>
        <w:rPr>
          <w:rFonts w:ascii="Cambria" w:hAnsi="Cambria"/>
          <w:color w:val="000000"/>
          <w:sz w:val="18"/>
          <w:szCs w:val="18"/>
        </w:rPr>
        <w:t>n</w:t>
      </w:r>
      <w:proofErr w:type="spellEnd"/>
      <w:r w:rsidR="00E60E98" w:rsidRPr="0025448D">
        <w:rPr>
          <w:rFonts w:ascii="Cambria" w:hAnsi="Cambria"/>
          <w:color w:val="000000"/>
          <w:sz w:val="18"/>
          <w:szCs w:val="18"/>
        </w:rPr>
        <w:t xml:space="preserve">. </w:t>
      </w:r>
      <w:proofErr w:type="spellStart"/>
      <w:r w:rsidR="00E60E98" w:rsidRPr="0025448D">
        <w:rPr>
          <w:rFonts w:ascii="Cambria" w:hAnsi="Cambria"/>
          <w:color w:val="000000"/>
          <w:sz w:val="18"/>
          <w:szCs w:val="18"/>
        </w:rPr>
        <w:t>Siliwangi</w:t>
      </w:r>
      <w:proofErr w:type="spellEnd"/>
      <w:r w:rsidR="00E60E98" w:rsidRPr="0025448D">
        <w:rPr>
          <w:rFonts w:ascii="Cambria" w:hAnsi="Cambria"/>
          <w:color w:val="000000"/>
          <w:sz w:val="18"/>
          <w:szCs w:val="18"/>
        </w:rPr>
        <w:t xml:space="preserve"> No. 24, </w:t>
      </w:r>
      <w:proofErr w:type="spellStart"/>
      <w:r w:rsidR="00E60E98" w:rsidRPr="0025448D">
        <w:rPr>
          <w:rFonts w:ascii="Cambria" w:hAnsi="Cambria"/>
          <w:color w:val="000000"/>
          <w:sz w:val="18"/>
          <w:szCs w:val="18"/>
        </w:rPr>
        <w:t>Tasikmalaya</w:t>
      </w:r>
      <w:proofErr w:type="spellEnd"/>
      <w:r w:rsidR="00E60E98" w:rsidRPr="0025448D">
        <w:rPr>
          <w:rFonts w:ascii="Cambria" w:hAnsi="Cambria"/>
          <w:color w:val="000000"/>
          <w:sz w:val="18"/>
          <w:szCs w:val="18"/>
        </w:rPr>
        <w:t xml:space="preserve"> 46115, </w:t>
      </w:r>
      <w:proofErr w:type="spellStart"/>
      <w:r w:rsidR="00E60E98" w:rsidRPr="0025448D">
        <w:rPr>
          <w:rFonts w:ascii="Cambria" w:hAnsi="Cambria"/>
          <w:color w:val="000000"/>
          <w:sz w:val="18"/>
          <w:szCs w:val="18"/>
        </w:rPr>
        <w:t>Jawa</w:t>
      </w:r>
      <w:proofErr w:type="spellEnd"/>
      <w:r w:rsidR="00E60E98" w:rsidRPr="0025448D">
        <w:rPr>
          <w:rFonts w:ascii="Cambria" w:hAnsi="Cambria"/>
          <w:color w:val="000000"/>
          <w:sz w:val="18"/>
          <w:szCs w:val="18"/>
        </w:rPr>
        <w:t xml:space="preserve"> Barat, Indonesia</w:t>
      </w:r>
    </w:p>
    <w:p w14:paraId="24F03784" w14:textId="670A6950" w:rsidR="005F5DD9" w:rsidRDefault="005F5DD9" w:rsidP="00E60E98">
      <w:pPr>
        <w:jc w:val="center"/>
        <w:rPr>
          <w:rFonts w:ascii="Cambria" w:hAnsi="Cambria"/>
          <w:color w:val="000000"/>
          <w:sz w:val="18"/>
          <w:szCs w:val="18"/>
        </w:rPr>
      </w:pPr>
      <w:r>
        <w:rPr>
          <w:rFonts w:ascii="Cambria" w:hAnsi="Cambria"/>
          <w:color w:val="000000"/>
          <w:sz w:val="18"/>
          <w:szCs w:val="18"/>
          <w:vertAlign w:val="superscript"/>
        </w:rPr>
        <w:t>2</w:t>
      </w:r>
      <w:r w:rsidR="004A2F99" w:rsidRPr="004A2F99">
        <w:rPr>
          <w:rFonts w:ascii="Cambria" w:hAnsi="Cambria"/>
          <w:color w:val="000000"/>
          <w:sz w:val="18"/>
          <w:szCs w:val="18"/>
        </w:rPr>
        <w:t xml:space="preserve"> </w:t>
      </w:r>
      <w:proofErr w:type="spellStart"/>
      <w:r w:rsidR="004A2F99" w:rsidRPr="0025448D">
        <w:rPr>
          <w:rFonts w:ascii="Cambria" w:hAnsi="Cambria"/>
          <w:color w:val="000000"/>
          <w:sz w:val="18"/>
          <w:szCs w:val="18"/>
        </w:rPr>
        <w:t>Universitas</w:t>
      </w:r>
      <w:proofErr w:type="spellEnd"/>
      <w:r w:rsidR="004A2F99" w:rsidRPr="0025448D">
        <w:rPr>
          <w:rFonts w:ascii="Cambria" w:hAnsi="Cambria"/>
          <w:color w:val="000000"/>
          <w:sz w:val="18"/>
          <w:szCs w:val="18"/>
        </w:rPr>
        <w:t xml:space="preserve"> </w:t>
      </w:r>
      <w:proofErr w:type="spellStart"/>
      <w:r w:rsidR="004A2F99" w:rsidRPr="0025448D">
        <w:rPr>
          <w:rFonts w:ascii="Cambria" w:hAnsi="Cambria"/>
          <w:color w:val="000000"/>
          <w:sz w:val="18"/>
          <w:szCs w:val="18"/>
        </w:rPr>
        <w:t>Siliwangi</w:t>
      </w:r>
      <w:proofErr w:type="spellEnd"/>
      <w:r w:rsidR="004A2F99" w:rsidRPr="0025448D">
        <w:rPr>
          <w:rFonts w:ascii="Cambria" w:hAnsi="Cambria"/>
          <w:color w:val="000000"/>
          <w:sz w:val="18"/>
          <w:szCs w:val="18"/>
        </w:rPr>
        <w:t xml:space="preserve">, </w:t>
      </w:r>
      <w:proofErr w:type="spellStart"/>
      <w:r w:rsidR="004A2F99" w:rsidRPr="0025448D">
        <w:rPr>
          <w:rFonts w:ascii="Cambria" w:hAnsi="Cambria"/>
          <w:color w:val="000000"/>
          <w:sz w:val="18"/>
          <w:szCs w:val="18"/>
        </w:rPr>
        <w:t>Jl</w:t>
      </w:r>
      <w:r w:rsidR="004A2F99">
        <w:rPr>
          <w:rFonts w:ascii="Cambria" w:hAnsi="Cambria"/>
          <w:color w:val="000000"/>
          <w:sz w:val="18"/>
          <w:szCs w:val="18"/>
        </w:rPr>
        <w:t>n</w:t>
      </w:r>
      <w:proofErr w:type="spellEnd"/>
      <w:r w:rsidR="004A2F99" w:rsidRPr="0025448D">
        <w:rPr>
          <w:rFonts w:ascii="Cambria" w:hAnsi="Cambria"/>
          <w:color w:val="000000"/>
          <w:sz w:val="18"/>
          <w:szCs w:val="18"/>
        </w:rPr>
        <w:t xml:space="preserve">. </w:t>
      </w:r>
      <w:proofErr w:type="spellStart"/>
      <w:r w:rsidR="004A2F99" w:rsidRPr="0025448D">
        <w:rPr>
          <w:rFonts w:ascii="Cambria" w:hAnsi="Cambria"/>
          <w:color w:val="000000"/>
          <w:sz w:val="18"/>
          <w:szCs w:val="18"/>
        </w:rPr>
        <w:t>Siliwangi</w:t>
      </w:r>
      <w:proofErr w:type="spellEnd"/>
      <w:r w:rsidR="004A2F99" w:rsidRPr="0025448D">
        <w:rPr>
          <w:rFonts w:ascii="Cambria" w:hAnsi="Cambria"/>
          <w:color w:val="000000"/>
          <w:sz w:val="18"/>
          <w:szCs w:val="18"/>
        </w:rPr>
        <w:t xml:space="preserve"> No. 24, </w:t>
      </w:r>
      <w:proofErr w:type="spellStart"/>
      <w:r w:rsidR="004A2F99" w:rsidRPr="0025448D">
        <w:rPr>
          <w:rFonts w:ascii="Cambria" w:hAnsi="Cambria"/>
          <w:color w:val="000000"/>
          <w:sz w:val="18"/>
          <w:szCs w:val="18"/>
        </w:rPr>
        <w:t>Tasikmalaya</w:t>
      </w:r>
      <w:proofErr w:type="spellEnd"/>
      <w:r w:rsidR="004A2F99" w:rsidRPr="0025448D">
        <w:rPr>
          <w:rFonts w:ascii="Cambria" w:hAnsi="Cambria"/>
          <w:color w:val="000000"/>
          <w:sz w:val="18"/>
          <w:szCs w:val="18"/>
        </w:rPr>
        <w:t xml:space="preserve"> 46115, </w:t>
      </w:r>
      <w:proofErr w:type="spellStart"/>
      <w:r w:rsidR="004A2F99" w:rsidRPr="0025448D">
        <w:rPr>
          <w:rFonts w:ascii="Cambria" w:hAnsi="Cambria"/>
          <w:color w:val="000000"/>
          <w:sz w:val="18"/>
          <w:szCs w:val="18"/>
        </w:rPr>
        <w:t>Jawa</w:t>
      </w:r>
      <w:proofErr w:type="spellEnd"/>
      <w:r w:rsidR="004A2F99" w:rsidRPr="0025448D">
        <w:rPr>
          <w:rFonts w:ascii="Cambria" w:hAnsi="Cambria"/>
          <w:color w:val="000000"/>
          <w:sz w:val="18"/>
          <w:szCs w:val="18"/>
        </w:rPr>
        <w:t xml:space="preserve"> Barat, Indonesia</w:t>
      </w:r>
    </w:p>
    <w:p w14:paraId="15770E7D" w14:textId="4775FB0D" w:rsidR="004A2F99" w:rsidRPr="005F5DD9" w:rsidRDefault="004A2F99" w:rsidP="00E60E98">
      <w:pPr>
        <w:jc w:val="center"/>
      </w:pPr>
      <w:r>
        <w:rPr>
          <w:rFonts w:ascii="Cambria" w:hAnsi="Cambria"/>
          <w:color w:val="000000"/>
          <w:sz w:val="18"/>
          <w:szCs w:val="18"/>
          <w:vertAlign w:val="superscript"/>
          <w:lang w:val="id-ID"/>
        </w:rPr>
        <w:t>3</w:t>
      </w:r>
      <w:r w:rsidRPr="004A2F99">
        <w:rPr>
          <w:rFonts w:ascii="Cambria" w:hAnsi="Cambria"/>
          <w:color w:val="000000"/>
          <w:sz w:val="18"/>
          <w:szCs w:val="18"/>
        </w:rPr>
        <w:t xml:space="preserve"> </w:t>
      </w:r>
      <w:proofErr w:type="spellStart"/>
      <w:r w:rsidRPr="0025448D">
        <w:rPr>
          <w:rFonts w:ascii="Cambria" w:hAnsi="Cambria"/>
          <w:color w:val="000000"/>
          <w:sz w:val="18"/>
          <w:szCs w:val="18"/>
        </w:rPr>
        <w:t>Universitas</w:t>
      </w:r>
      <w:proofErr w:type="spellEnd"/>
      <w:r w:rsidRPr="0025448D">
        <w:rPr>
          <w:rFonts w:ascii="Cambria" w:hAnsi="Cambria"/>
          <w:color w:val="000000"/>
          <w:sz w:val="18"/>
          <w:szCs w:val="18"/>
        </w:rPr>
        <w:t xml:space="preserve"> </w:t>
      </w:r>
      <w:proofErr w:type="spellStart"/>
      <w:r w:rsidRPr="0025448D">
        <w:rPr>
          <w:rFonts w:ascii="Cambria" w:hAnsi="Cambria"/>
          <w:color w:val="000000"/>
          <w:sz w:val="18"/>
          <w:szCs w:val="18"/>
        </w:rPr>
        <w:t>Siliwangi</w:t>
      </w:r>
      <w:proofErr w:type="spellEnd"/>
      <w:r w:rsidRPr="0025448D">
        <w:rPr>
          <w:rFonts w:ascii="Cambria" w:hAnsi="Cambria"/>
          <w:color w:val="000000"/>
          <w:sz w:val="18"/>
          <w:szCs w:val="18"/>
        </w:rPr>
        <w:t xml:space="preserve">, </w:t>
      </w:r>
      <w:proofErr w:type="spellStart"/>
      <w:r w:rsidRPr="0025448D">
        <w:rPr>
          <w:rFonts w:ascii="Cambria" w:hAnsi="Cambria"/>
          <w:color w:val="000000"/>
          <w:sz w:val="18"/>
          <w:szCs w:val="18"/>
        </w:rPr>
        <w:t>Jl</w:t>
      </w:r>
      <w:r>
        <w:rPr>
          <w:rFonts w:ascii="Cambria" w:hAnsi="Cambria"/>
          <w:color w:val="000000"/>
          <w:sz w:val="18"/>
          <w:szCs w:val="18"/>
        </w:rPr>
        <w:t>n</w:t>
      </w:r>
      <w:proofErr w:type="spellEnd"/>
      <w:r w:rsidRPr="0025448D">
        <w:rPr>
          <w:rFonts w:ascii="Cambria" w:hAnsi="Cambria"/>
          <w:color w:val="000000"/>
          <w:sz w:val="18"/>
          <w:szCs w:val="18"/>
        </w:rPr>
        <w:t xml:space="preserve">. </w:t>
      </w:r>
      <w:proofErr w:type="spellStart"/>
      <w:r w:rsidRPr="0025448D">
        <w:rPr>
          <w:rFonts w:ascii="Cambria" w:hAnsi="Cambria"/>
          <w:color w:val="000000"/>
          <w:sz w:val="18"/>
          <w:szCs w:val="18"/>
        </w:rPr>
        <w:t>Siliwangi</w:t>
      </w:r>
      <w:proofErr w:type="spellEnd"/>
      <w:r w:rsidRPr="0025448D">
        <w:rPr>
          <w:rFonts w:ascii="Cambria" w:hAnsi="Cambria"/>
          <w:color w:val="000000"/>
          <w:sz w:val="18"/>
          <w:szCs w:val="18"/>
        </w:rPr>
        <w:t xml:space="preserve"> No. 24, </w:t>
      </w:r>
      <w:proofErr w:type="spellStart"/>
      <w:r w:rsidRPr="0025448D">
        <w:rPr>
          <w:rFonts w:ascii="Cambria" w:hAnsi="Cambria"/>
          <w:color w:val="000000"/>
          <w:sz w:val="18"/>
          <w:szCs w:val="18"/>
        </w:rPr>
        <w:t>Tasikmalaya</w:t>
      </w:r>
      <w:proofErr w:type="spellEnd"/>
      <w:r w:rsidRPr="0025448D">
        <w:rPr>
          <w:rFonts w:ascii="Cambria" w:hAnsi="Cambria"/>
          <w:color w:val="000000"/>
          <w:sz w:val="18"/>
          <w:szCs w:val="18"/>
        </w:rPr>
        <w:t xml:space="preserve"> 46115, </w:t>
      </w:r>
      <w:proofErr w:type="spellStart"/>
      <w:r w:rsidRPr="0025448D">
        <w:rPr>
          <w:rFonts w:ascii="Cambria" w:hAnsi="Cambria"/>
          <w:color w:val="000000"/>
          <w:sz w:val="18"/>
          <w:szCs w:val="18"/>
        </w:rPr>
        <w:t>Jawa</w:t>
      </w:r>
      <w:proofErr w:type="spellEnd"/>
      <w:r w:rsidRPr="0025448D">
        <w:rPr>
          <w:rFonts w:ascii="Cambria" w:hAnsi="Cambria"/>
          <w:color w:val="000000"/>
          <w:sz w:val="18"/>
          <w:szCs w:val="18"/>
        </w:rPr>
        <w:t xml:space="preserve"> Barat, Indonesia</w:t>
      </w:r>
    </w:p>
    <w:p w14:paraId="2E8E79E1" w14:textId="47643F93" w:rsidR="00F55AC9" w:rsidRPr="0025448D" w:rsidRDefault="00C176C2" w:rsidP="00F55AC9">
      <w:pPr>
        <w:jc w:val="center"/>
        <w:rPr>
          <w:rFonts w:ascii="Cambria" w:hAnsi="Cambria"/>
          <w:sz w:val="18"/>
          <w:szCs w:val="18"/>
          <w:lang w:val="id-ID"/>
        </w:rPr>
      </w:pPr>
      <w:r>
        <w:rPr>
          <w:rFonts w:ascii="Cambria" w:hAnsi="Cambria"/>
          <w:sz w:val="18"/>
          <w:szCs w:val="18"/>
          <w:lang w:val="en-GB"/>
        </w:rPr>
        <w:t>Corresponding Author</w:t>
      </w:r>
      <w:r w:rsidR="00F55AC9" w:rsidRPr="0025448D">
        <w:rPr>
          <w:rFonts w:ascii="Cambria" w:hAnsi="Cambria"/>
          <w:sz w:val="18"/>
          <w:szCs w:val="18"/>
          <w:lang w:val="en-GB"/>
        </w:rPr>
        <w:t xml:space="preserve">: </w:t>
      </w:r>
      <w:r w:rsidR="004A2F99">
        <w:rPr>
          <w:rFonts w:ascii="Cambria" w:hAnsi="Cambria"/>
          <w:color w:val="000000"/>
          <w:sz w:val="18"/>
          <w:szCs w:val="18"/>
          <w:lang w:val="id-ID"/>
        </w:rPr>
        <w:t>muhammadtaufiqsyarifudin</w:t>
      </w:r>
      <w:r w:rsidR="00F55AC9" w:rsidRPr="0025448D">
        <w:rPr>
          <w:rFonts w:ascii="Cambria" w:hAnsi="Cambria"/>
          <w:color w:val="000000"/>
          <w:sz w:val="18"/>
          <w:szCs w:val="18"/>
          <w:lang w:val="id-ID"/>
        </w:rPr>
        <w:t>@gmail.com</w:t>
      </w:r>
      <w:r w:rsidR="00F55AC9" w:rsidRPr="0025448D">
        <w:rPr>
          <w:rStyle w:val="Hyperlink"/>
          <w:rFonts w:ascii="Cambria" w:hAnsi="Cambria"/>
          <w:sz w:val="18"/>
          <w:szCs w:val="18"/>
          <w:lang w:val="id-ID"/>
        </w:rPr>
        <w:t xml:space="preserve"> </w:t>
      </w:r>
    </w:p>
    <w:p w14:paraId="2AE665AF" w14:textId="77777777" w:rsidR="00F55AC9" w:rsidRPr="0025448D" w:rsidRDefault="00F55AC9" w:rsidP="00F55AC9">
      <w:pPr>
        <w:jc w:val="center"/>
        <w:rPr>
          <w:rFonts w:ascii="Cambria" w:hAnsi="Cambria"/>
          <w:sz w:val="30"/>
          <w:szCs w:val="30"/>
          <w:lang w:val="id-ID"/>
        </w:rPr>
      </w:pPr>
    </w:p>
    <w:p w14:paraId="63D7C636" w14:textId="77777777" w:rsidR="00F55AC9" w:rsidRPr="0025448D" w:rsidRDefault="00F55AC9" w:rsidP="00F55AC9">
      <w:pPr>
        <w:pStyle w:val="NoSpacing"/>
        <w:jc w:val="center"/>
        <w:outlineLvl w:val="0"/>
        <w:rPr>
          <w:rFonts w:ascii="Cambria" w:hAnsi="Cambria"/>
          <w:b/>
          <w:sz w:val="20"/>
          <w:szCs w:val="20"/>
        </w:rPr>
      </w:pPr>
      <w:r w:rsidRPr="0025448D">
        <w:rPr>
          <w:rFonts w:ascii="Cambria" w:hAnsi="Cambria"/>
          <w:b/>
          <w:sz w:val="20"/>
          <w:szCs w:val="20"/>
        </w:rPr>
        <w:t>Abstrak</w:t>
      </w:r>
    </w:p>
    <w:p w14:paraId="67DBE513" w14:textId="19A3CFAC" w:rsidR="00F55AC9" w:rsidRPr="004A2F99" w:rsidRDefault="004A2F99" w:rsidP="00F55AC9">
      <w:pPr>
        <w:jc w:val="both"/>
        <w:rPr>
          <w:rFonts w:ascii="Cambria" w:hAnsi="Cambria"/>
        </w:rPr>
      </w:pPr>
      <w:proofErr w:type="spellStart"/>
      <w:r w:rsidRPr="004A2F99">
        <w:rPr>
          <w:rFonts w:ascii="Cambria" w:hAnsi="Cambria"/>
        </w:rPr>
        <w:t>Penelitian</w:t>
      </w:r>
      <w:proofErr w:type="spellEnd"/>
      <w:r w:rsidRPr="004A2F99">
        <w:rPr>
          <w:rFonts w:ascii="Cambria" w:hAnsi="Cambria"/>
        </w:rPr>
        <w:t xml:space="preserve"> </w:t>
      </w:r>
      <w:proofErr w:type="spellStart"/>
      <w:r w:rsidRPr="004A2F99">
        <w:rPr>
          <w:rFonts w:ascii="Cambria" w:hAnsi="Cambria"/>
        </w:rPr>
        <w:t>ini</w:t>
      </w:r>
      <w:proofErr w:type="spellEnd"/>
      <w:r w:rsidRPr="004A2F99">
        <w:rPr>
          <w:rFonts w:ascii="Cambria" w:hAnsi="Cambria"/>
        </w:rPr>
        <w:t xml:space="preserve"> </w:t>
      </w:r>
      <w:proofErr w:type="spellStart"/>
      <w:r w:rsidRPr="004A2F99">
        <w:rPr>
          <w:rFonts w:ascii="Cambria" w:hAnsi="Cambria"/>
        </w:rPr>
        <w:t>bertujuan</w:t>
      </w:r>
      <w:proofErr w:type="spellEnd"/>
      <w:r w:rsidRPr="004A2F99">
        <w:rPr>
          <w:rFonts w:ascii="Cambria" w:hAnsi="Cambria"/>
        </w:rPr>
        <w:t xml:space="preserve"> </w:t>
      </w:r>
      <w:proofErr w:type="spellStart"/>
      <w:r w:rsidRPr="004A2F99">
        <w:rPr>
          <w:rFonts w:ascii="Cambria" w:hAnsi="Cambria"/>
        </w:rPr>
        <w:t>untuk</w:t>
      </w:r>
      <w:proofErr w:type="spellEnd"/>
      <w:r w:rsidRPr="004A2F99">
        <w:rPr>
          <w:rFonts w:ascii="Cambria" w:hAnsi="Cambria"/>
        </w:rPr>
        <w:t xml:space="preserve"> </w:t>
      </w:r>
      <w:proofErr w:type="spellStart"/>
      <w:r w:rsidRPr="004A2F99">
        <w:rPr>
          <w:rFonts w:ascii="Cambria" w:hAnsi="Cambria"/>
        </w:rPr>
        <w:t>mengetahui</w:t>
      </w:r>
      <w:proofErr w:type="spellEnd"/>
      <w:r w:rsidRPr="004A2F99">
        <w:rPr>
          <w:rFonts w:ascii="Cambria" w:hAnsi="Cambria"/>
        </w:rPr>
        <w:t xml:space="preserve"> </w:t>
      </w:r>
      <w:proofErr w:type="spellStart"/>
      <w:r w:rsidRPr="004A2F99">
        <w:rPr>
          <w:rFonts w:ascii="Cambria" w:hAnsi="Cambria"/>
        </w:rPr>
        <w:t>pengaruh</w:t>
      </w:r>
      <w:proofErr w:type="spellEnd"/>
      <w:r w:rsidRPr="004A2F99">
        <w:rPr>
          <w:rFonts w:ascii="Cambria" w:hAnsi="Cambria"/>
        </w:rPr>
        <w:t xml:space="preserve"> </w:t>
      </w:r>
      <w:proofErr w:type="spellStart"/>
      <w:r w:rsidRPr="004A2F99">
        <w:rPr>
          <w:rFonts w:ascii="Cambria" w:hAnsi="Cambria"/>
        </w:rPr>
        <w:t>penerapan</w:t>
      </w:r>
      <w:proofErr w:type="spellEnd"/>
      <w:r w:rsidRPr="004A2F99">
        <w:rPr>
          <w:rFonts w:ascii="Cambria" w:hAnsi="Cambria"/>
        </w:rPr>
        <w:t xml:space="preserve"> model </w:t>
      </w:r>
      <w:r w:rsidRPr="004A2F99">
        <w:rPr>
          <w:rFonts w:ascii="Cambria" w:hAnsi="Cambria"/>
          <w:i/>
          <w:iCs/>
        </w:rPr>
        <w:t>Problem Based Learning</w:t>
      </w:r>
      <w:r w:rsidRPr="004A2F99">
        <w:rPr>
          <w:rFonts w:ascii="Cambria" w:hAnsi="Cambria"/>
        </w:rPr>
        <w:t xml:space="preserve"> (PBL) </w:t>
      </w:r>
      <w:proofErr w:type="spellStart"/>
      <w:r w:rsidRPr="004A2F99">
        <w:rPr>
          <w:rFonts w:ascii="Cambria" w:hAnsi="Cambria"/>
        </w:rPr>
        <w:t>dengan</w:t>
      </w:r>
      <w:proofErr w:type="spellEnd"/>
      <w:r w:rsidRPr="004A2F99">
        <w:rPr>
          <w:rFonts w:ascii="Cambria" w:hAnsi="Cambria"/>
        </w:rPr>
        <w:t xml:space="preserve"> </w:t>
      </w:r>
      <w:proofErr w:type="spellStart"/>
      <w:r w:rsidRPr="004A2F99">
        <w:rPr>
          <w:rFonts w:ascii="Cambria" w:hAnsi="Cambria"/>
        </w:rPr>
        <w:t>strategi</w:t>
      </w:r>
      <w:proofErr w:type="spellEnd"/>
      <w:r w:rsidRPr="004A2F99">
        <w:rPr>
          <w:rFonts w:ascii="Cambria" w:hAnsi="Cambria"/>
        </w:rPr>
        <w:t xml:space="preserve"> </w:t>
      </w:r>
      <w:proofErr w:type="spellStart"/>
      <w:r w:rsidRPr="004A2F99">
        <w:rPr>
          <w:rFonts w:ascii="Cambria" w:hAnsi="Cambria"/>
        </w:rPr>
        <w:t>metakognitif</w:t>
      </w:r>
      <w:proofErr w:type="spellEnd"/>
      <w:r w:rsidRPr="004A2F99">
        <w:rPr>
          <w:rFonts w:ascii="Cambria" w:hAnsi="Cambria"/>
        </w:rPr>
        <w:t xml:space="preserve"> </w:t>
      </w:r>
      <w:proofErr w:type="spellStart"/>
      <w:r w:rsidRPr="004A2F99">
        <w:rPr>
          <w:rFonts w:ascii="Cambria" w:hAnsi="Cambria"/>
        </w:rPr>
        <w:t>terhadap</w:t>
      </w:r>
      <w:proofErr w:type="spellEnd"/>
      <w:r w:rsidRPr="004A2F99">
        <w:rPr>
          <w:rFonts w:ascii="Cambria" w:hAnsi="Cambria"/>
        </w:rPr>
        <w:t xml:space="preserve"> </w:t>
      </w:r>
      <w:proofErr w:type="spellStart"/>
      <w:r w:rsidRPr="004A2F99">
        <w:rPr>
          <w:rFonts w:ascii="Cambria" w:hAnsi="Cambria"/>
        </w:rPr>
        <w:t>kemampuan</w:t>
      </w:r>
      <w:proofErr w:type="spellEnd"/>
      <w:r w:rsidRPr="004A2F99">
        <w:rPr>
          <w:rFonts w:ascii="Cambria" w:hAnsi="Cambria"/>
        </w:rPr>
        <w:t xml:space="preserve"> </w:t>
      </w:r>
      <w:proofErr w:type="spellStart"/>
      <w:r w:rsidRPr="004A2F99">
        <w:rPr>
          <w:rFonts w:ascii="Cambria" w:hAnsi="Cambria"/>
        </w:rPr>
        <w:t>berpikir</w:t>
      </w:r>
      <w:proofErr w:type="spellEnd"/>
      <w:r w:rsidRPr="004A2F99">
        <w:rPr>
          <w:rFonts w:ascii="Cambria" w:hAnsi="Cambria"/>
        </w:rPr>
        <w:t xml:space="preserve"> </w:t>
      </w:r>
      <w:proofErr w:type="spellStart"/>
      <w:r w:rsidRPr="004A2F99">
        <w:rPr>
          <w:rFonts w:ascii="Cambria" w:hAnsi="Cambria"/>
        </w:rPr>
        <w:t>kritis</w:t>
      </w:r>
      <w:proofErr w:type="spellEnd"/>
      <w:r w:rsidRPr="004A2F99">
        <w:rPr>
          <w:rFonts w:ascii="Cambria" w:hAnsi="Cambria"/>
        </w:rPr>
        <w:t xml:space="preserve"> </w:t>
      </w:r>
      <w:proofErr w:type="spellStart"/>
      <w:r w:rsidRPr="004A2F99">
        <w:rPr>
          <w:rFonts w:ascii="Cambria" w:hAnsi="Cambria"/>
        </w:rPr>
        <w:t>matematis</w:t>
      </w:r>
      <w:proofErr w:type="spellEnd"/>
      <w:r w:rsidRPr="004A2F99">
        <w:rPr>
          <w:rFonts w:ascii="Cambria" w:hAnsi="Cambria"/>
        </w:rPr>
        <w:t xml:space="preserve"> dan </w:t>
      </w:r>
      <w:proofErr w:type="spellStart"/>
      <w:r w:rsidRPr="004A2F99">
        <w:rPr>
          <w:rFonts w:ascii="Cambria" w:hAnsi="Cambria"/>
        </w:rPr>
        <w:t>kemandirian</w:t>
      </w:r>
      <w:proofErr w:type="spellEnd"/>
      <w:r w:rsidRPr="004A2F99">
        <w:rPr>
          <w:rFonts w:ascii="Cambria" w:hAnsi="Cambria"/>
        </w:rPr>
        <w:t xml:space="preserve"> </w:t>
      </w:r>
      <w:proofErr w:type="spellStart"/>
      <w:r w:rsidRPr="004A2F99">
        <w:rPr>
          <w:rFonts w:ascii="Cambria" w:hAnsi="Cambria"/>
        </w:rPr>
        <w:t>belajar</w:t>
      </w:r>
      <w:proofErr w:type="spellEnd"/>
      <w:r w:rsidRPr="004A2F99">
        <w:rPr>
          <w:rFonts w:ascii="Cambria" w:hAnsi="Cambria"/>
        </w:rPr>
        <w:t xml:space="preserve">. </w:t>
      </w:r>
      <w:proofErr w:type="spellStart"/>
      <w:r w:rsidRPr="004A2F99">
        <w:rPr>
          <w:rFonts w:ascii="Cambria" w:hAnsi="Cambria"/>
        </w:rPr>
        <w:t>Metode</w:t>
      </w:r>
      <w:proofErr w:type="spellEnd"/>
      <w:r w:rsidRPr="004A2F99">
        <w:rPr>
          <w:rFonts w:ascii="Cambria" w:hAnsi="Cambria"/>
        </w:rPr>
        <w:t xml:space="preserve"> </w:t>
      </w:r>
      <w:proofErr w:type="spellStart"/>
      <w:r w:rsidRPr="004A2F99">
        <w:rPr>
          <w:rFonts w:ascii="Cambria" w:hAnsi="Cambria"/>
        </w:rPr>
        <w:t>penelitian</w:t>
      </w:r>
      <w:proofErr w:type="spellEnd"/>
      <w:r w:rsidRPr="004A2F99">
        <w:rPr>
          <w:rFonts w:ascii="Cambria" w:hAnsi="Cambria"/>
        </w:rPr>
        <w:t xml:space="preserve"> yang </w:t>
      </w:r>
      <w:proofErr w:type="spellStart"/>
      <w:r w:rsidRPr="004A2F99">
        <w:rPr>
          <w:rFonts w:ascii="Cambria" w:hAnsi="Cambria"/>
        </w:rPr>
        <w:t>digunakan</w:t>
      </w:r>
      <w:proofErr w:type="spellEnd"/>
      <w:r w:rsidRPr="004A2F99">
        <w:rPr>
          <w:rFonts w:ascii="Cambria" w:hAnsi="Cambria"/>
        </w:rPr>
        <w:t xml:space="preserve"> </w:t>
      </w:r>
      <w:proofErr w:type="spellStart"/>
      <w:r w:rsidRPr="004A2F99">
        <w:rPr>
          <w:rFonts w:ascii="Cambria" w:hAnsi="Cambria"/>
        </w:rPr>
        <w:t>adalah</w:t>
      </w:r>
      <w:proofErr w:type="spellEnd"/>
      <w:r w:rsidRPr="004A2F99">
        <w:rPr>
          <w:rFonts w:ascii="Cambria" w:hAnsi="Cambria"/>
        </w:rPr>
        <w:t xml:space="preserve"> </w:t>
      </w:r>
      <w:proofErr w:type="spellStart"/>
      <w:r w:rsidRPr="004A2F99">
        <w:rPr>
          <w:rFonts w:ascii="Cambria" w:hAnsi="Cambria"/>
        </w:rPr>
        <w:t>metode</w:t>
      </w:r>
      <w:proofErr w:type="spellEnd"/>
      <w:r w:rsidRPr="004A2F99">
        <w:rPr>
          <w:rFonts w:ascii="Cambria" w:hAnsi="Cambria"/>
        </w:rPr>
        <w:t xml:space="preserve"> </w:t>
      </w:r>
      <w:proofErr w:type="spellStart"/>
      <w:r w:rsidRPr="004A2F99">
        <w:rPr>
          <w:rFonts w:ascii="Cambria" w:hAnsi="Cambria"/>
        </w:rPr>
        <w:t>eksperimen</w:t>
      </w:r>
      <w:proofErr w:type="spellEnd"/>
      <w:r w:rsidRPr="004A2F99">
        <w:rPr>
          <w:rFonts w:ascii="Cambria" w:hAnsi="Cambria"/>
        </w:rPr>
        <w:t xml:space="preserve"> </w:t>
      </w:r>
      <w:proofErr w:type="spellStart"/>
      <w:r w:rsidRPr="004A2F99">
        <w:rPr>
          <w:rFonts w:ascii="Cambria" w:hAnsi="Cambria"/>
        </w:rPr>
        <w:t>dengan</w:t>
      </w:r>
      <w:proofErr w:type="spellEnd"/>
      <w:r w:rsidRPr="004A2F99">
        <w:rPr>
          <w:rFonts w:ascii="Cambria" w:hAnsi="Cambria"/>
        </w:rPr>
        <w:t xml:space="preserve"> </w:t>
      </w:r>
      <w:proofErr w:type="spellStart"/>
      <w:r w:rsidRPr="004A2F99">
        <w:rPr>
          <w:rFonts w:ascii="Cambria" w:hAnsi="Cambria"/>
        </w:rPr>
        <w:t>populasi</w:t>
      </w:r>
      <w:proofErr w:type="spellEnd"/>
      <w:r w:rsidRPr="004A2F99">
        <w:rPr>
          <w:rFonts w:ascii="Cambria" w:hAnsi="Cambria"/>
        </w:rPr>
        <w:t xml:space="preserve"> </w:t>
      </w:r>
      <w:proofErr w:type="spellStart"/>
      <w:r w:rsidRPr="004A2F99">
        <w:rPr>
          <w:rFonts w:ascii="Cambria" w:hAnsi="Cambria"/>
        </w:rPr>
        <w:t>adalah</w:t>
      </w:r>
      <w:proofErr w:type="spellEnd"/>
      <w:r w:rsidRPr="004A2F99">
        <w:rPr>
          <w:rFonts w:ascii="Cambria" w:hAnsi="Cambria"/>
        </w:rPr>
        <w:t xml:space="preserve"> </w:t>
      </w:r>
      <w:proofErr w:type="spellStart"/>
      <w:r w:rsidRPr="004A2F99">
        <w:rPr>
          <w:rFonts w:ascii="Cambria" w:hAnsi="Cambria"/>
        </w:rPr>
        <w:t>seluruh</w:t>
      </w:r>
      <w:proofErr w:type="spellEnd"/>
      <w:r w:rsidRPr="004A2F99">
        <w:rPr>
          <w:rFonts w:ascii="Cambria" w:hAnsi="Cambria"/>
        </w:rPr>
        <w:t xml:space="preserve"> </w:t>
      </w:r>
      <w:proofErr w:type="spellStart"/>
      <w:r w:rsidRPr="004A2F99">
        <w:rPr>
          <w:rFonts w:ascii="Cambria" w:hAnsi="Cambria"/>
        </w:rPr>
        <w:t>peserta</w:t>
      </w:r>
      <w:proofErr w:type="spellEnd"/>
      <w:r w:rsidRPr="004A2F99">
        <w:rPr>
          <w:rFonts w:ascii="Cambria" w:hAnsi="Cambria"/>
        </w:rPr>
        <w:t xml:space="preserve"> </w:t>
      </w:r>
      <w:proofErr w:type="spellStart"/>
      <w:r w:rsidRPr="004A2F99">
        <w:rPr>
          <w:rFonts w:ascii="Cambria" w:hAnsi="Cambria"/>
        </w:rPr>
        <w:t>didik</w:t>
      </w:r>
      <w:proofErr w:type="spellEnd"/>
      <w:r w:rsidRPr="004A2F99">
        <w:rPr>
          <w:rFonts w:ascii="Cambria" w:hAnsi="Cambria"/>
        </w:rPr>
        <w:t xml:space="preserve"> </w:t>
      </w:r>
      <w:proofErr w:type="spellStart"/>
      <w:r w:rsidRPr="004A2F99">
        <w:rPr>
          <w:rFonts w:ascii="Cambria" w:hAnsi="Cambria"/>
        </w:rPr>
        <w:t>kelas</w:t>
      </w:r>
      <w:proofErr w:type="spellEnd"/>
      <w:r w:rsidRPr="004A2F99">
        <w:rPr>
          <w:rFonts w:ascii="Cambria" w:hAnsi="Cambria"/>
        </w:rPr>
        <w:t xml:space="preserve"> X MAN 1 </w:t>
      </w:r>
      <w:proofErr w:type="spellStart"/>
      <w:r w:rsidRPr="004A2F99">
        <w:rPr>
          <w:rFonts w:ascii="Cambria" w:hAnsi="Cambria"/>
        </w:rPr>
        <w:t>Tasikmalaya</w:t>
      </w:r>
      <w:proofErr w:type="spellEnd"/>
      <w:r w:rsidRPr="004A2F99">
        <w:rPr>
          <w:rFonts w:ascii="Cambria" w:hAnsi="Cambria"/>
        </w:rPr>
        <w:t xml:space="preserve"> dan </w:t>
      </w:r>
      <w:proofErr w:type="spellStart"/>
      <w:r w:rsidRPr="004A2F99">
        <w:rPr>
          <w:rFonts w:ascii="Cambria" w:hAnsi="Cambria"/>
        </w:rPr>
        <w:t>sampel</w:t>
      </w:r>
      <w:proofErr w:type="spellEnd"/>
      <w:r w:rsidRPr="004A2F99">
        <w:rPr>
          <w:rFonts w:ascii="Cambria" w:hAnsi="Cambria"/>
        </w:rPr>
        <w:t xml:space="preserve"> di </w:t>
      </w:r>
      <w:proofErr w:type="spellStart"/>
      <w:r w:rsidRPr="004A2F99">
        <w:rPr>
          <w:rFonts w:ascii="Cambria" w:hAnsi="Cambria"/>
        </w:rPr>
        <w:t>ambil</w:t>
      </w:r>
      <w:proofErr w:type="spellEnd"/>
      <w:r w:rsidRPr="004A2F99">
        <w:rPr>
          <w:rFonts w:ascii="Cambria" w:hAnsi="Cambria"/>
        </w:rPr>
        <w:t xml:space="preserve"> </w:t>
      </w:r>
      <w:proofErr w:type="spellStart"/>
      <w:r w:rsidRPr="004A2F99">
        <w:rPr>
          <w:rFonts w:ascii="Cambria" w:hAnsi="Cambria"/>
        </w:rPr>
        <w:t>secara</w:t>
      </w:r>
      <w:proofErr w:type="spellEnd"/>
      <w:r w:rsidRPr="004A2F99">
        <w:rPr>
          <w:rFonts w:ascii="Cambria" w:hAnsi="Cambria"/>
        </w:rPr>
        <w:t xml:space="preserve"> </w:t>
      </w:r>
      <w:proofErr w:type="spellStart"/>
      <w:proofErr w:type="gramStart"/>
      <w:r w:rsidRPr="004A2F99">
        <w:rPr>
          <w:rFonts w:ascii="Cambria" w:hAnsi="Cambria"/>
        </w:rPr>
        <w:t>acak</w:t>
      </w:r>
      <w:proofErr w:type="spellEnd"/>
      <w:r w:rsidRPr="004A2F99">
        <w:rPr>
          <w:rFonts w:ascii="Cambria" w:hAnsi="Cambria"/>
        </w:rPr>
        <w:t xml:space="preserve">,  </w:t>
      </w:r>
      <w:proofErr w:type="spellStart"/>
      <w:r w:rsidRPr="004A2F99">
        <w:rPr>
          <w:rFonts w:ascii="Cambria" w:hAnsi="Cambria"/>
        </w:rPr>
        <w:t>yaitu</w:t>
      </w:r>
      <w:proofErr w:type="spellEnd"/>
      <w:proofErr w:type="gramEnd"/>
      <w:r w:rsidRPr="004A2F99">
        <w:rPr>
          <w:rFonts w:ascii="Cambria" w:hAnsi="Cambria"/>
        </w:rPr>
        <w:t xml:space="preserve"> </w:t>
      </w:r>
      <w:proofErr w:type="spellStart"/>
      <w:r w:rsidRPr="004A2F99">
        <w:rPr>
          <w:rFonts w:ascii="Cambria" w:hAnsi="Cambria"/>
        </w:rPr>
        <w:t>kelas</w:t>
      </w:r>
      <w:proofErr w:type="spellEnd"/>
      <w:r w:rsidRPr="004A2F99">
        <w:rPr>
          <w:rFonts w:ascii="Cambria" w:hAnsi="Cambria"/>
        </w:rPr>
        <w:t xml:space="preserve"> X IIS 5 </w:t>
      </w:r>
      <w:proofErr w:type="spellStart"/>
      <w:r w:rsidRPr="004A2F99">
        <w:rPr>
          <w:rFonts w:ascii="Cambria" w:hAnsi="Cambria"/>
        </w:rPr>
        <w:t>sebagai</w:t>
      </w:r>
      <w:proofErr w:type="spellEnd"/>
      <w:r w:rsidRPr="004A2F99">
        <w:rPr>
          <w:rFonts w:ascii="Cambria" w:hAnsi="Cambria"/>
        </w:rPr>
        <w:t xml:space="preserve"> </w:t>
      </w:r>
      <w:proofErr w:type="spellStart"/>
      <w:r w:rsidRPr="004A2F99">
        <w:rPr>
          <w:rFonts w:ascii="Cambria" w:hAnsi="Cambria"/>
        </w:rPr>
        <w:t>kelas</w:t>
      </w:r>
      <w:proofErr w:type="spellEnd"/>
      <w:r w:rsidRPr="004A2F99">
        <w:rPr>
          <w:rFonts w:ascii="Cambria" w:hAnsi="Cambria"/>
        </w:rPr>
        <w:t xml:space="preserve"> </w:t>
      </w:r>
      <w:proofErr w:type="spellStart"/>
      <w:r w:rsidRPr="004A2F99">
        <w:rPr>
          <w:rFonts w:ascii="Cambria" w:hAnsi="Cambria"/>
        </w:rPr>
        <w:t>eksperimen</w:t>
      </w:r>
      <w:proofErr w:type="spellEnd"/>
      <w:r w:rsidRPr="004A2F99">
        <w:rPr>
          <w:rFonts w:ascii="Cambria" w:hAnsi="Cambria"/>
        </w:rPr>
        <w:t xml:space="preserve"> I </w:t>
      </w:r>
      <w:proofErr w:type="spellStart"/>
      <w:r w:rsidRPr="004A2F99">
        <w:rPr>
          <w:rFonts w:ascii="Cambria" w:hAnsi="Cambria"/>
        </w:rPr>
        <w:t>dengan</w:t>
      </w:r>
      <w:proofErr w:type="spellEnd"/>
      <w:r w:rsidRPr="004A2F99">
        <w:rPr>
          <w:rFonts w:ascii="Cambria" w:hAnsi="Cambria"/>
        </w:rPr>
        <w:t xml:space="preserve"> model PBL </w:t>
      </w:r>
      <w:proofErr w:type="spellStart"/>
      <w:r w:rsidRPr="004A2F99">
        <w:rPr>
          <w:rFonts w:ascii="Cambria" w:hAnsi="Cambria"/>
        </w:rPr>
        <w:t>dengan</w:t>
      </w:r>
      <w:proofErr w:type="spellEnd"/>
      <w:r w:rsidRPr="004A2F99">
        <w:rPr>
          <w:rFonts w:ascii="Cambria" w:hAnsi="Cambria"/>
        </w:rPr>
        <w:t xml:space="preserve"> </w:t>
      </w:r>
      <w:proofErr w:type="spellStart"/>
      <w:r w:rsidRPr="004A2F99">
        <w:rPr>
          <w:rFonts w:ascii="Cambria" w:hAnsi="Cambria"/>
        </w:rPr>
        <w:t>strategi</w:t>
      </w:r>
      <w:proofErr w:type="spellEnd"/>
      <w:r w:rsidRPr="004A2F99">
        <w:rPr>
          <w:rFonts w:ascii="Cambria" w:hAnsi="Cambria"/>
        </w:rPr>
        <w:t xml:space="preserve"> </w:t>
      </w:r>
      <w:proofErr w:type="spellStart"/>
      <w:r w:rsidRPr="004A2F99">
        <w:rPr>
          <w:rFonts w:ascii="Cambria" w:hAnsi="Cambria"/>
        </w:rPr>
        <w:t>metakognitif</w:t>
      </w:r>
      <w:proofErr w:type="spellEnd"/>
      <w:r w:rsidRPr="004A2F99">
        <w:rPr>
          <w:rFonts w:ascii="Cambria" w:hAnsi="Cambria"/>
        </w:rPr>
        <w:t xml:space="preserve"> dan </w:t>
      </w:r>
      <w:proofErr w:type="spellStart"/>
      <w:r w:rsidRPr="004A2F99">
        <w:rPr>
          <w:rFonts w:ascii="Cambria" w:hAnsi="Cambria"/>
        </w:rPr>
        <w:t>kelas</w:t>
      </w:r>
      <w:proofErr w:type="spellEnd"/>
      <w:r w:rsidRPr="004A2F99">
        <w:rPr>
          <w:rFonts w:ascii="Cambria" w:hAnsi="Cambria"/>
        </w:rPr>
        <w:t xml:space="preserve"> X IIS 4 </w:t>
      </w:r>
      <w:proofErr w:type="spellStart"/>
      <w:r w:rsidRPr="004A2F99">
        <w:rPr>
          <w:rFonts w:ascii="Cambria" w:hAnsi="Cambria"/>
        </w:rPr>
        <w:t>sebagai</w:t>
      </w:r>
      <w:proofErr w:type="spellEnd"/>
      <w:r w:rsidRPr="004A2F99">
        <w:rPr>
          <w:rFonts w:ascii="Cambria" w:hAnsi="Cambria"/>
        </w:rPr>
        <w:t xml:space="preserve"> </w:t>
      </w:r>
      <w:proofErr w:type="spellStart"/>
      <w:r w:rsidRPr="004A2F99">
        <w:rPr>
          <w:rFonts w:ascii="Cambria" w:hAnsi="Cambria"/>
        </w:rPr>
        <w:t>kelas</w:t>
      </w:r>
      <w:proofErr w:type="spellEnd"/>
      <w:r w:rsidRPr="004A2F99">
        <w:rPr>
          <w:rFonts w:ascii="Cambria" w:hAnsi="Cambria"/>
        </w:rPr>
        <w:t xml:space="preserve"> </w:t>
      </w:r>
      <w:proofErr w:type="spellStart"/>
      <w:r w:rsidRPr="004A2F99">
        <w:rPr>
          <w:rFonts w:ascii="Cambria" w:hAnsi="Cambria"/>
        </w:rPr>
        <w:t>eksperimen</w:t>
      </w:r>
      <w:proofErr w:type="spellEnd"/>
      <w:r w:rsidRPr="004A2F99">
        <w:rPr>
          <w:rFonts w:ascii="Cambria" w:hAnsi="Cambria"/>
        </w:rPr>
        <w:t xml:space="preserve"> II </w:t>
      </w:r>
      <w:proofErr w:type="spellStart"/>
      <w:r w:rsidRPr="004A2F99">
        <w:rPr>
          <w:rFonts w:ascii="Cambria" w:hAnsi="Cambria"/>
        </w:rPr>
        <w:t>dengan</w:t>
      </w:r>
      <w:proofErr w:type="spellEnd"/>
      <w:r w:rsidRPr="004A2F99">
        <w:rPr>
          <w:rFonts w:ascii="Cambria" w:hAnsi="Cambria"/>
        </w:rPr>
        <w:t xml:space="preserve"> model PBL. </w:t>
      </w:r>
      <w:proofErr w:type="spellStart"/>
      <w:r w:rsidRPr="004A2F99">
        <w:rPr>
          <w:rFonts w:ascii="Cambria" w:hAnsi="Cambria"/>
        </w:rPr>
        <w:t>Pengumpulan</w:t>
      </w:r>
      <w:proofErr w:type="spellEnd"/>
      <w:r w:rsidRPr="004A2F99">
        <w:rPr>
          <w:rFonts w:ascii="Cambria" w:hAnsi="Cambria"/>
        </w:rPr>
        <w:t xml:space="preserve"> data </w:t>
      </w:r>
      <w:proofErr w:type="spellStart"/>
      <w:r w:rsidRPr="004A2F99">
        <w:rPr>
          <w:rFonts w:ascii="Cambria" w:hAnsi="Cambria"/>
        </w:rPr>
        <w:t>dalam</w:t>
      </w:r>
      <w:proofErr w:type="spellEnd"/>
      <w:r w:rsidRPr="004A2F99">
        <w:rPr>
          <w:rFonts w:ascii="Cambria" w:hAnsi="Cambria"/>
        </w:rPr>
        <w:t xml:space="preserve"> </w:t>
      </w:r>
      <w:proofErr w:type="spellStart"/>
      <w:r w:rsidRPr="004A2F99">
        <w:rPr>
          <w:rFonts w:ascii="Cambria" w:hAnsi="Cambria"/>
        </w:rPr>
        <w:t>penelitian</w:t>
      </w:r>
      <w:proofErr w:type="spellEnd"/>
      <w:r w:rsidRPr="004A2F99">
        <w:rPr>
          <w:rFonts w:ascii="Cambria" w:hAnsi="Cambria"/>
        </w:rPr>
        <w:t xml:space="preserve"> </w:t>
      </w:r>
      <w:proofErr w:type="spellStart"/>
      <w:r w:rsidRPr="004A2F99">
        <w:rPr>
          <w:rFonts w:ascii="Cambria" w:hAnsi="Cambria"/>
        </w:rPr>
        <w:t>ini</w:t>
      </w:r>
      <w:proofErr w:type="spellEnd"/>
      <w:r w:rsidRPr="004A2F99">
        <w:rPr>
          <w:rFonts w:ascii="Cambria" w:hAnsi="Cambria"/>
        </w:rPr>
        <w:t xml:space="preserve"> </w:t>
      </w:r>
      <w:proofErr w:type="spellStart"/>
      <w:r w:rsidRPr="004A2F99">
        <w:rPr>
          <w:rFonts w:ascii="Cambria" w:hAnsi="Cambria"/>
        </w:rPr>
        <w:t>dilakukan</w:t>
      </w:r>
      <w:proofErr w:type="spellEnd"/>
      <w:r w:rsidRPr="004A2F99">
        <w:rPr>
          <w:rFonts w:ascii="Cambria" w:hAnsi="Cambria"/>
        </w:rPr>
        <w:t xml:space="preserve"> </w:t>
      </w:r>
      <w:proofErr w:type="spellStart"/>
      <w:r w:rsidRPr="004A2F99">
        <w:rPr>
          <w:rFonts w:ascii="Cambria" w:hAnsi="Cambria"/>
        </w:rPr>
        <w:t>dengan</w:t>
      </w:r>
      <w:proofErr w:type="spellEnd"/>
      <w:r w:rsidRPr="004A2F99">
        <w:rPr>
          <w:rFonts w:ascii="Cambria" w:hAnsi="Cambria"/>
        </w:rPr>
        <w:t xml:space="preserve"> </w:t>
      </w:r>
      <w:proofErr w:type="spellStart"/>
      <w:r w:rsidRPr="004A2F99">
        <w:rPr>
          <w:rFonts w:ascii="Cambria" w:hAnsi="Cambria"/>
        </w:rPr>
        <w:t>melakukan</w:t>
      </w:r>
      <w:proofErr w:type="spellEnd"/>
      <w:r w:rsidRPr="004A2F99">
        <w:rPr>
          <w:rFonts w:ascii="Cambria" w:hAnsi="Cambria"/>
        </w:rPr>
        <w:t xml:space="preserve"> </w:t>
      </w:r>
      <w:proofErr w:type="spellStart"/>
      <w:r w:rsidRPr="004A2F99">
        <w:rPr>
          <w:rFonts w:ascii="Cambria" w:hAnsi="Cambria"/>
        </w:rPr>
        <w:t>tes</w:t>
      </w:r>
      <w:proofErr w:type="spellEnd"/>
      <w:r w:rsidRPr="004A2F99">
        <w:rPr>
          <w:rFonts w:ascii="Cambria" w:hAnsi="Cambria"/>
        </w:rPr>
        <w:t xml:space="preserve"> </w:t>
      </w:r>
      <w:proofErr w:type="spellStart"/>
      <w:r w:rsidRPr="004A2F99">
        <w:rPr>
          <w:rFonts w:ascii="Cambria" w:hAnsi="Cambria"/>
        </w:rPr>
        <w:t>kemampuan</w:t>
      </w:r>
      <w:proofErr w:type="spellEnd"/>
      <w:r w:rsidRPr="004A2F99">
        <w:rPr>
          <w:rFonts w:ascii="Cambria" w:hAnsi="Cambria"/>
        </w:rPr>
        <w:t xml:space="preserve"> </w:t>
      </w:r>
      <w:proofErr w:type="spellStart"/>
      <w:r w:rsidRPr="004A2F99">
        <w:rPr>
          <w:rFonts w:ascii="Cambria" w:hAnsi="Cambria"/>
        </w:rPr>
        <w:t>berpikir</w:t>
      </w:r>
      <w:proofErr w:type="spellEnd"/>
      <w:r w:rsidRPr="004A2F99">
        <w:rPr>
          <w:rFonts w:ascii="Cambria" w:hAnsi="Cambria"/>
        </w:rPr>
        <w:t xml:space="preserve"> </w:t>
      </w:r>
      <w:proofErr w:type="spellStart"/>
      <w:r w:rsidRPr="004A2F99">
        <w:rPr>
          <w:rFonts w:ascii="Cambria" w:hAnsi="Cambria"/>
        </w:rPr>
        <w:t>kritis</w:t>
      </w:r>
      <w:proofErr w:type="spellEnd"/>
      <w:r w:rsidRPr="004A2F99">
        <w:rPr>
          <w:rFonts w:ascii="Cambria" w:hAnsi="Cambria"/>
        </w:rPr>
        <w:t xml:space="preserve"> </w:t>
      </w:r>
      <w:proofErr w:type="spellStart"/>
      <w:r w:rsidRPr="004A2F99">
        <w:rPr>
          <w:rFonts w:ascii="Cambria" w:hAnsi="Cambria"/>
        </w:rPr>
        <w:t>matematis</w:t>
      </w:r>
      <w:proofErr w:type="spellEnd"/>
      <w:r w:rsidRPr="004A2F99">
        <w:rPr>
          <w:rFonts w:ascii="Cambria" w:hAnsi="Cambria"/>
        </w:rPr>
        <w:t xml:space="preserve"> dan </w:t>
      </w:r>
      <w:proofErr w:type="spellStart"/>
      <w:r w:rsidRPr="004A2F99">
        <w:rPr>
          <w:rFonts w:ascii="Cambria" w:hAnsi="Cambria"/>
        </w:rPr>
        <w:t>penyebearan</w:t>
      </w:r>
      <w:proofErr w:type="spellEnd"/>
      <w:r w:rsidRPr="004A2F99">
        <w:rPr>
          <w:rFonts w:ascii="Cambria" w:hAnsi="Cambria"/>
        </w:rPr>
        <w:t xml:space="preserve"> </w:t>
      </w:r>
      <w:proofErr w:type="spellStart"/>
      <w:r w:rsidRPr="004A2F99">
        <w:rPr>
          <w:rFonts w:ascii="Cambria" w:hAnsi="Cambria"/>
        </w:rPr>
        <w:t>angket</w:t>
      </w:r>
      <w:proofErr w:type="spellEnd"/>
      <w:r w:rsidRPr="004A2F99">
        <w:rPr>
          <w:rFonts w:ascii="Cambria" w:hAnsi="Cambria"/>
        </w:rPr>
        <w:t xml:space="preserve"> </w:t>
      </w:r>
      <w:proofErr w:type="spellStart"/>
      <w:r w:rsidRPr="004A2F99">
        <w:rPr>
          <w:rFonts w:ascii="Cambria" w:hAnsi="Cambria"/>
        </w:rPr>
        <w:t>kemandirian</w:t>
      </w:r>
      <w:proofErr w:type="spellEnd"/>
      <w:r w:rsidRPr="004A2F99">
        <w:rPr>
          <w:rFonts w:ascii="Cambria" w:hAnsi="Cambria"/>
        </w:rPr>
        <w:t xml:space="preserve"> </w:t>
      </w:r>
      <w:proofErr w:type="spellStart"/>
      <w:r w:rsidRPr="004A2F99">
        <w:rPr>
          <w:rFonts w:ascii="Cambria" w:hAnsi="Cambria"/>
        </w:rPr>
        <w:t>belajar</w:t>
      </w:r>
      <w:proofErr w:type="spellEnd"/>
      <w:r w:rsidRPr="004A2F99">
        <w:rPr>
          <w:rFonts w:ascii="Cambria" w:hAnsi="Cambria"/>
        </w:rPr>
        <w:t xml:space="preserve"> </w:t>
      </w:r>
      <w:proofErr w:type="spellStart"/>
      <w:r w:rsidRPr="004A2F99">
        <w:rPr>
          <w:rFonts w:ascii="Cambria" w:hAnsi="Cambria"/>
        </w:rPr>
        <w:t>dimana</w:t>
      </w:r>
      <w:proofErr w:type="spellEnd"/>
      <w:r w:rsidRPr="004A2F99">
        <w:rPr>
          <w:rFonts w:ascii="Cambria" w:hAnsi="Cambria"/>
        </w:rPr>
        <w:t xml:space="preserve"> </w:t>
      </w:r>
      <w:proofErr w:type="spellStart"/>
      <w:r w:rsidRPr="004A2F99">
        <w:rPr>
          <w:rFonts w:ascii="Cambria" w:hAnsi="Cambria"/>
        </w:rPr>
        <w:t>instrumen</w:t>
      </w:r>
      <w:proofErr w:type="spellEnd"/>
      <w:r w:rsidRPr="004A2F99">
        <w:rPr>
          <w:rFonts w:ascii="Cambria" w:hAnsi="Cambria"/>
        </w:rPr>
        <w:t xml:space="preserve"> yang </w:t>
      </w:r>
      <w:proofErr w:type="spellStart"/>
      <w:r w:rsidRPr="004A2F99">
        <w:rPr>
          <w:rFonts w:ascii="Cambria" w:hAnsi="Cambria"/>
        </w:rPr>
        <w:t>digunakan</w:t>
      </w:r>
      <w:proofErr w:type="spellEnd"/>
      <w:r w:rsidRPr="004A2F99">
        <w:rPr>
          <w:rFonts w:ascii="Cambria" w:hAnsi="Cambria"/>
        </w:rPr>
        <w:t xml:space="preserve"> </w:t>
      </w:r>
      <w:proofErr w:type="spellStart"/>
      <w:r w:rsidRPr="004A2F99">
        <w:rPr>
          <w:rFonts w:ascii="Cambria" w:hAnsi="Cambria"/>
        </w:rPr>
        <w:t>adalah</w:t>
      </w:r>
      <w:proofErr w:type="spellEnd"/>
      <w:r w:rsidRPr="004A2F99">
        <w:rPr>
          <w:rFonts w:ascii="Cambria" w:hAnsi="Cambria"/>
        </w:rPr>
        <w:t xml:space="preserve"> </w:t>
      </w:r>
      <w:proofErr w:type="spellStart"/>
      <w:r w:rsidRPr="004A2F99">
        <w:rPr>
          <w:rFonts w:ascii="Cambria" w:hAnsi="Cambria"/>
        </w:rPr>
        <w:t>instrumen</w:t>
      </w:r>
      <w:proofErr w:type="spellEnd"/>
      <w:r w:rsidRPr="004A2F99">
        <w:rPr>
          <w:rFonts w:ascii="Cambria" w:hAnsi="Cambria"/>
        </w:rPr>
        <w:t xml:space="preserve"> </w:t>
      </w:r>
      <w:proofErr w:type="spellStart"/>
      <w:r w:rsidRPr="004A2F99">
        <w:rPr>
          <w:rFonts w:ascii="Cambria" w:hAnsi="Cambria"/>
        </w:rPr>
        <w:t>tes</w:t>
      </w:r>
      <w:proofErr w:type="spellEnd"/>
      <w:r w:rsidRPr="004A2F99">
        <w:rPr>
          <w:rFonts w:ascii="Cambria" w:hAnsi="Cambria"/>
        </w:rPr>
        <w:t xml:space="preserve"> dan </w:t>
      </w:r>
      <w:proofErr w:type="spellStart"/>
      <w:r w:rsidRPr="004A2F99">
        <w:rPr>
          <w:rFonts w:ascii="Cambria" w:hAnsi="Cambria"/>
        </w:rPr>
        <w:t>angket</w:t>
      </w:r>
      <w:proofErr w:type="spellEnd"/>
      <w:r w:rsidRPr="004A2F99">
        <w:rPr>
          <w:rFonts w:ascii="Cambria" w:hAnsi="Cambria"/>
        </w:rPr>
        <w:t xml:space="preserve">. </w:t>
      </w:r>
      <w:proofErr w:type="spellStart"/>
      <w:r w:rsidRPr="004A2F99">
        <w:rPr>
          <w:rFonts w:ascii="Cambria" w:hAnsi="Cambria"/>
        </w:rPr>
        <w:t>Berdasarkan</w:t>
      </w:r>
      <w:proofErr w:type="spellEnd"/>
      <w:r w:rsidRPr="004A2F99">
        <w:rPr>
          <w:rFonts w:ascii="Cambria" w:hAnsi="Cambria"/>
        </w:rPr>
        <w:t xml:space="preserve"> </w:t>
      </w:r>
      <w:proofErr w:type="spellStart"/>
      <w:r w:rsidRPr="004A2F99">
        <w:rPr>
          <w:rFonts w:ascii="Cambria" w:hAnsi="Cambria"/>
        </w:rPr>
        <w:t>hasil</w:t>
      </w:r>
      <w:proofErr w:type="spellEnd"/>
      <w:r w:rsidRPr="004A2F99">
        <w:rPr>
          <w:rFonts w:ascii="Cambria" w:hAnsi="Cambria"/>
        </w:rPr>
        <w:t xml:space="preserve"> </w:t>
      </w:r>
      <w:proofErr w:type="spellStart"/>
      <w:r w:rsidRPr="004A2F99">
        <w:rPr>
          <w:rFonts w:ascii="Cambria" w:hAnsi="Cambria"/>
        </w:rPr>
        <w:t>pengelolaan</w:t>
      </w:r>
      <w:proofErr w:type="spellEnd"/>
      <w:r w:rsidRPr="004A2F99">
        <w:rPr>
          <w:rFonts w:ascii="Cambria" w:hAnsi="Cambria"/>
        </w:rPr>
        <w:t xml:space="preserve">, </w:t>
      </w:r>
      <w:proofErr w:type="spellStart"/>
      <w:r w:rsidRPr="004A2F99">
        <w:rPr>
          <w:rFonts w:ascii="Cambria" w:hAnsi="Cambria"/>
        </w:rPr>
        <w:t>analisis</w:t>
      </w:r>
      <w:proofErr w:type="spellEnd"/>
      <w:r w:rsidRPr="004A2F99">
        <w:rPr>
          <w:rFonts w:ascii="Cambria" w:hAnsi="Cambria"/>
        </w:rPr>
        <w:t xml:space="preserve"> data dan </w:t>
      </w:r>
      <w:proofErr w:type="spellStart"/>
      <w:r w:rsidRPr="004A2F99">
        <w:rPr>
          <w:rFonts w:ascii="Cambria" w:hAnsi="Cambria"/>
        </w:rPr>
        <w:t>pengujian</w:t>
      </w:r>
      <w:proofErr w:type="spellEnd"/>
      <w:r w:rsidRPr="004A2F99">
        <w:rPr>
          <w:rFonts w:ascii="Cambria" w:hAnsi="Cambria"/>
        </w:rPr>
        <w:t xml:space="preserve"> </w:t>
      </w:r>
      <w:proofErr w:type="spellStart"/>
      <w:r w:rsidRPr="004A2F99">
        <w:rPr>
          <w:rFonts w:ascii="Cambria" w:hAnsi="Cambria"/>
        </w:rPr>
        <w:t>hipotesis</w:t>
      </w:r>
      <w:proofErr w:type="spellEnd"/>
      <w:r w:rsidRPr="004A2F99">
        <w:rPr>
          <w:rFonts w:ascii="Cambria" w:hAnsi="Cambria"/>
        </w:rPr>
        <w:t xml:space="preserve"> </w:t>
      </w:r>
      <w:proofErr w:type="spellStart"/>
      <w:r w:rsidRPr="004A2F99">
        <w:rPr>
          <w:rFonts w:ascii="Cambria" w:hAnsi="Cambria"/>
        </w:rPr>
        <w:t>diperoleh</w:t>
      </w:r>
      <w:proofErr w:type="spellEnd"/>
      <w:r w:rsidRPr="004A2F99">
        <w:rPr>
          <w:rFonts w:ascii="Cambria" w:hAnsi="Cambria"/>
        </w:rPr>
        <w:t xml:space="preserve"> </w:t>
      </w:r>
      <w:proofErr w:type="spellStart"/>
      <w:r w:rsidRPr="004A2F99">
        <w:rPr>
          <w:rFonts w:ascii="Cambria" w:hAnsi="Cambria"/>
        </w:rPr>
        <w:t>kesimpulan</w:t>
      </w:r>
      <w:proofErr w:type="spellEnd"/>
      <w:r w:rsidRPr="004A2F99">
        <w:rPr>
          <w:rFonts w:ascii="Cambria" w:hAnsi="Cambria"/>
        </w:rPr>
        <w:t xml:space="preserve"> </w:t>
      </w:r>
      <w:proofErr w:type="spellStart"/>
      <w:r w:rsidRPr="004A2F99">
        <w:rPr>
          <w:rFonts w:ascii="Cambria" w:hAnsi="Cambria"/>
        </w:rPr>
        <w:t>bahwa</w:t>
      </w:r>
      <w:proofErr w:type="spellEnd"/>
      <w:r w:rsidRPr="004A2F99">
        <w:rPr>
          <w:rFonts w:ascii="Cambria" w:hAnsi="Cambria"/>
        </w:rPr>
        <w:t xml:space="preserve">: (1) </w:t>
      </w:r>
      <w:proofErr w:type="spellStart"/>
      <w:r w:rsidRPr="004A2F99">
        <w:rPr>
          <w:rFonts w:ascii="Cambria" w:hAnsi="Cambria"/>
        </w:rPr>
        <w:t>pengaruh</w:t>
      </w:r>
      <w:proofErr w:type="spellEnd"/>
      <w:r w:rsidRPr="004A2F99">
        <w:rPr>
          <w:rFonts w:ascii="Cambria" w:hAnsi="Cambria"/>
        </w:rPr>
        <w:t xml:space="preserve"> </w:t>
      </w:r>
      <w:proofErr w:type="spellStart"/>
      <w:r w:rsidRPr="004A2F99">
        <w:rPr>
          <w:rFonts w:ascii="Cambria" w:hAnsi="Cambria"/>
        </w:rPr>
        <w:t>penerapan</w:t>
      </w:r>
      <w:proofErr w:type="spellEnd"/>
      <w:r w:rsidRPr="004A2F99">
        <w:rPr>
          <w:rFonts w:ascii="Cambria" w:hAnsi="Cambria"/>
        </w:rPr>
        <w:t xml:space="preserve"> model PBL </w:t>
      </w:r>
      <w:proofErr w:type="spellStart"/>
      <w:r w:rsidRPr="004A2F99">
        <w:rPr>
          <w:rFonts w:ascii="Cambria" w:hAnsi="Cambria"/>
        </w:rPr>
        <w:t>dengan</w:t>
      </w:r>
      <w:proofErr w:type="spellEnd"/>
      <w:r w:rsidRPr="004A2F99">
        <w:rPr>
          <w:rFonts w:ascii="Cambria" w:hAnsi="Cambria"/>
        </w:rPr>
        <w:t xml:space="preserve"> </w:t>
      </w:r>
      <w:proofErr w:type="spellStart"/>
      <w:r w:rsidRPr="004A2F99">
        <w:rPr>
          <w:rFonts w:ascii="Cambria" w:hAnsi="Cambria"/>
        </w:rPr>
        <w:t>strategi</w:t>
      </w:r>
      <w:proofErr w:type="spellEnd"/>
      <w:r w:rsidRPr="004A2F99">
        <w:rPr>
          <w:rFonts w:ascii="Cambria" w:hAnsi="Cambria"/>
        </w:rPr>
        <w:t xml:space="preserve"> </w:t>
      </w:r>
      <w:proofErr w:type="spellStart"/>
      <w:r w:rsidRPr="004A2F99">
        <w:rPr>
          <w:rFonts w:ascii="Cambria" w:hAnsi="Cambria"/>
        </w:rPr>
        <w:t>metakognitif</w:t>
      </w:r>
      <w:proofErr w:type="spellEnd"/>
      <w:r w:rsidRPr="004A2F99">
        <w:rPr>
          <w:rFonts w:ascii="Cambria" w:hAnsi="Cambria"/>
        </w:rPr>
        <w:t xml:space="preserve"> </w:t>
      </w:r>
      <w:proofErr w:type="spellStart"/>
      <w:r w:rsidRPr="004A2F99">
        <w:rPr>
          <w:rFonts w:ascii="Cambria" w:hAnsi="Cambria"/>
        </w:rPr>
        <w:t>terhadap</w:t>
      </w:r>
      <w:proofErr w:type="spellEnd"/>
      <w:r w:rsidRPr="004A2F99">
        <w:rPr>
          <w:rFonts w:ascii="Cambria" w:hAnsi="Cambria"/>
        </w:rPr>
        <w:t xml:space="preserve"> </w:t>
      </w:r>
      <w:proofErr w:type="spellStart"/>
      <w:r w:rsidRPr="004A2F99">
        <w:rPr>
          <w:rFonts w:ascii="Cambria" w:hAnsi="Cambria"/>
        </w:rPr>
        <w:t>kemampuan</w:t>
      </w:r>
      <w:proofErr w:type="spellEnd"/>
      <w:r w:rsidRPr="004A2F99">
        <w:rPr>
          <w:rFonts w:ascii="Cambria" w:hAnsi="Cambria"/>
        </w:rPr>
        <w:t xml:space="preserve"> </w:t>
      </w:r>
      <w:proofErr w:type="spellStart"/>
      <w:r w:rsidRPr="004A2F99">
        <w:rPr>
          <w:rFonts w:ascii="Cambria" w:hAnsi="Cambria"/>
        </w:rPr>
        <w:t>berpikir</w:t>
      </w:r>
      <w:proofErr w:type="spellEnd"/>
      <w:r w:rsidRPr="004A2F99">
        <w:rPr>
          <w:rFonts w:ascii="Cambria" w:hAnsi="Cambria"/>
        </w:rPr>
        <w:t xml:space="preserve"> </w:t>
      </w:r>
      <w:proofErr w:type="spellStart"/>
      <w:r w:rsidRPr="004A2F99">
        <w:rPr>
          <w:rFonts w:ascii="Cambria" w:hAnsi="Cambria"/>
        </w:rPr>
        <w:t>kritis</w:t>
      </w:r>
      <w:proofErr w:type="spellEnd"/>
      <w:r w:rsidRPr="004A2F99">
        <w:rPr>
          <w:rFonts w:ascii="Cambria" w:hAnsi="Cambria"/>
        </w:rPr>
        <w:t xml:space="preserve"> </w:t>
      </w:r>
      <w:proofErr w:type="spellStart"/>
      <w:r w:rsidRPr="004A2F99">
        <w:rPr>
          <w:rFonts w:ascii="Cambria" w:hAnsi="Cambria"/>
        </w:rPr>
        <w:t>matematis</w:t>
      </w:r>
      <w:proofErr w:type="spellEnd"/>
      <w:r w:rsidRPr="004A2F99">
        <w:rPr>
          <w:rFonts w:ascii="Cambria" w:hAnsi="Cambria"/>
        </w:rPr>
        <w:t xml:space="preserve"> </w:t>
      </w:r>
      <w:proofErr w:type="spellStart"/>
      <w:r w:rsidRPr="004A2F99">
        <w:rPr>
          <w:rFonts w:ascii="Cambria" w:hAnsi="Cambria"/>
        </w:rPr>
        <w:t>sama</w:t>
      </w:r>
      <w:proofErr w:type="spellEnd"/>
      <w:r w:rsidRPr="004A2F99">
        <w:rPr>
          <w:rFonts w:ascii="Cambria" w:hAnsi="Cambria"/>
        </w:rPr>
        <w:t xml:space="preserve"> </w:t>
      </w:r>
      <w:proofErr w:type="spellStart"/>
      <w:r w:rsidRPr="004A2F99">
        <w:rPr>
          <w:rFonts w:ascii="Cambria" w:hAnsi="Cambria"/>
        </w:rPr>
        <w:t>dengan</w:t>
      </w:r>
      <w:proofErr w:type="spellEnd"/>
      <w:r w:rsidRPr="004A2F99">
        <w:rPr>
          <w:rFonts w:ascii="Cambria" w:hAnsi="Cambria"/>
        </w:rPr>
        <w:t xml:space="preserve"> </w:t>
      </w:r>
      <w:proofErr w:type="spellStart"/>
      <w:r w:rsidRPr="004A2F99">
        <w:rPr>
          <w:rFonts w:ascii="Cambria" w:hAnsi="Cambria"/>
        </w:rPr>
        <w:t>pengaruh</w:t>
      </w:r>
      <w:proofErr w:type="spellEnd"/>
      <w:r w:rsidRPr="004A2F99">
        <w:rPr>
          <w:rFonts w:ascii="Cambria" w:hAnsi="Cambria"/>
        </w:rPr>
        <w:t xml:space="preserve"> </w:t>
      </w:r>
      <w:proofErr w:type="spellStart"/>
      <w:r w:rsidRPr="004A2F99">
        <w:rPr>
          <w:rFonts w:ascii="Cambria" w:hAnsi="Cambria"/>
        </w:rPr>
        <w:t>penerapan</w:t>
      </w:r>
      <w:proofErr w:type="spellEnd"/>
      <w:r w:rsidRPr="004A2F99">
        <w:rPr>
          <w:rFonts w:ascii="Cambria" w:hAnsi="Cambria"/>
        </w:rPr>
        <w:t xml:space="preserve"> model PBL </w:t>
      </w:r>
      <w:proofErr w:type="spellStart"/>
      <w:r w:rsidRPr="004A2F99">
        <w:rPr>
          <w:rFonts w:ascii="Cambria" w:hAnsi="Cambria"/>
        </w:rPr>
        <w:t>terhadap</w:t>
      </w:r>
      <w:proofErr w:type="spellEnd"/>
      <w:r w:rsidRPr="004A2F99">
        <w:rPr>
          <w:rFonts w:ascii="Cambria" w:hAnsi="Cambria"/>
        </w:rPr>
        <w:t xml:space="preserve"> </w:t>
      </w:r>
      <w:proofErr w:type="spellStart"/>
      <w:r w:rsidRPr="004A2F99">
        <w:rPr>
          <w:rFonts w:ascii="Cambria" w:hAnsi="Cambria"/>
        </w:rPr>
        <w:t>kemampuan</w:t>
      </w:r>
      <w:proofErr w:type="spellEnd"/>
      <w:r w:rsidRPr="004A2F99">
        <w:rPr>
          <w:rFonts w:ascii="Cambria" w:hAnsi="Cambria"/>
        </w:rPr>
        <w:t xml:space="preserve"> </w:t>
      </w:r>
      <w:proofErr w:type="spellStart"/>
      <w:r w:rsidRPr="004A2F99">
        <w:rPr>
          <w:rFonts w:ascii="Cambria" w:hAnsi="Cambria"/>
        </w:rPr>
        <w:t>berpikir</w:t>
      </w:r>
      <w:proofErr w:type="spellEnd"/>
      <w:r w:rsidRPr="004A2F99">
        <w:rPr>
          <w:rFonts w:ascii="Cambria" w:hAnsi="Cambria"/>
        </w:rPr>
        <w:t xml:space="preserve"> </w:t>
      </w:r>
      <w:proofErr w:type="spellStart"/>
      <w:r w:rsidRPr="004A2F99">
        <w:rPr>
          <w:rFonts w:ascii="Cambria" w:hAnsi="Cambria"/>
        </w:rPr>
        <w:t>kritis</w:t>
      </w:r>
      <w:proofErr w:type="spellEnd"/>
      <w:r w:rsidRPr="004A2F99">
        <w:rPr>
          <w:rFonts w:ascii="Cambria" w:hAnsi="Cambria"/>
        </w:rPr>
        <w:t xml:space="preserve"> </w:t>
      </w:r>
      <w:proofErr w:type="spellStart"/>
      <w:r w:rsidRPr="004A2F99">
        <w:rPr>
          <w:rFonts w:ascii="Cambria" w:hAnsi="Cambria"/>
        </w:rPr>
        <w:t>matematis</w:t>
      </w:r>
      <w:proofErr w:type="spellEnd"/>
      <w:r w:rsidRPr="004A2F99">
        <w:rPr>
          <w:rFonts w:ascii="Cambria" w:hAnsi="Cambria"/>
        </w:rPr>
        <w:t xml:space="preserve">, (2) </w:t>
      </w:r>
      <w:proofErr w:type="spellStart"/>
      <w:r w:rsidRPr="004A2F99">
        <w:rPr>
          <w:rFonts w:ascii="Cambria" w:hAnsi="Cambria"/>
        </w:rPr>
        <w:t>pengaruh</w:t>
      </w:r>
      <w:proofErr w:type="spellEnd"/>
      <w:r w:rsidRPr="004A2F99">
        <w:rPr>
          <w:rFonts w:ascii="Cambria" w:hAnsi="Cambria"/>
        </w:rPr>
        <w:t xml:space="preserve"> </w:t>
      </w:r>
      <w:proofErr w:type="spellStart"/>
      <w:r w:rsidRPr="004A2F99">
        <w:rPr>
          <w:rFonts w:ascii="Cambria" w:hAnsi="Cambria"/>
        </w:rPr>
        <w:t>penerapan</w:t>
      </w:r>
      <w:proofErr w:type="spellEnd"/>
      <w:r w:rsidRPr="004A2F99">
        <w:rPr>
          <w:rFonts w:ascii="Cambria" w:hAnsi="Cambria"/>
        </w:rPr>
        <w:t xml:space="preserve"> model PBL </w:t>
      </w:r>
      <w:proofErr w:type="spellStart"/>
      <w:r w:rsidRPr="004A2F99">
        <w:rPr>
          <w:rFonts w:ascii="Cambria" w:hAnsi="Cambria"/>
        </w:rPr>
        <w:t>dengan</w:t>
      </w:r>
      <w:proofErr w:type="spellEnd"/>
      <w:r w:rsidRPr="004A2F99">
        <w:rPr>
          <w:rFonts w:ascii="Cambria" w:hAnsi="Cambria"/>
        </w:rPr>
        <w:t xml:space="preserve"> </w:t>
      </w:r>
      <w:proofErr w:type="spellStart"/>
      <w:proofErr w:type="gramStart"/>
      <w:r w:rsidRPr="004A2F99">
        <w:rPr>
          <w:rFonts w:ascii="Cambria" w:hAnsi="Cambria"/>
        </w:rPr>
        <w:t>strategi</w:t>
      </w:r>
      <w:proofErr w:type="spellEnd"/>
      <w:r w:rsidRPr="004A2F99">
        <w:rPr>
          <w:rFonts w:ascii="Cambria" w:hAnsi="Cambria"/>
        </w:rPr>
        <w:t xml:space="preserve">  </w:t>
      </w:r>
      <w:proofErr w:type="spellStart"/>
      <w:r w:rsidRPr="004A2F99">
        <w:rPr>
          <w:rFonts w:ascii="Cambria" w:hAnsi="Cambria"/>
        </w:rPr>
        <w:t>metakognitif</w:t>
      </w:r>
      <w:proofErr w:type="spellEnd"/>
      <w:proofErr w:type="gramEnd"/>
      <w:r w:rsidRPr="004A2F99">
        <w:rPr>
          <w:rFonts w:ascii="Cambria" w:hAnsi="Cambria"/>
        </w:rPr>
        <w:t xml:space="preserve"> </w:t>
      </w:r>
      <w:proofErr w:type="spellStart"/>
      <w:r w:rsidRPr="004A2F99">
        <w:rPr>
          <w:rFonts w:ascii="Cambria" w:hAnsi="Cambria"/>
        </w:rPr>
        <w:t>terhadap</w:t>
      </w:r>
      <w:proofErr w:type="spellEnd"/>
      <w:r w:rsidRPr="004A2F99">
        <w:rPr>
          <w:rFonts w:ascii="Cambria" w:hAnsi="Cambria"/>
        </w:rPr>
        <w:t xml:space="preserve"> </w:t>
      </w:r>
      <w:proofErr w:type="spellStart"/>
      <w:r w:rsidRPr="004A2F99">
        <w:rPr>
          <w:rFonts w:ascii="Cambria" w:hAnsi="Cambria"/>
        </w:rPr>
        <w:t>kemandirian</w:t>
      </w:r>
      <w:proofErr w:type="spellEnd"/>
      <w:r w:rsidRPr="004A2F99">
        <w:rPr>
          <w:rFonts w:ascii="Cambria" w:hAnsi="Cambria"/>
        </w:rPr>
        <w:t xml:space="preserve"> </w:t>
      </w:r>
      <w:proofErr w:type="spellStart"/>
      <w:r w:rsidRPr="004A2F99">
        <w:rPr>
          <w:rFonts w:ascii="Cambria" w:hAnsi="Cambria"/>
        </w:rPr>
        <w:t>belajar</w:t>
      </w:r>
      <w:proofErr w:type="spellEnd"/>
      <w:r w:rsidRPr="004A2F99">
        <w:rPr>
          <w:rFonts w:ascii="Cambria" w:hAnsi="Cambria"/>
        </w:rPr>
        <w:t xml:space="preserve"> </w:t>
      </w:r>
      <w:proofErr w:type="spellStart"/>
      <w:r w:rsidRPr="004A2F99">
        <w:rPr>
          <w:rFonts w:ascii="Cambria" w:hAnsi="Cambria"/>
        </w:rPr>
        <w:t>sama</w:t>
      </w:r>
      <w:proofErr w:type="spellEnd"/>
      <w:r w:rsidRPr="004A2F99">
        <w:rPr>
          <w:rFonts w:ascii="Cambria" w:hAnsi="Cambria"/>
        </w:rPr>
        <w:t xml:space="preserve"> </w:t>
      </w:r>
      <w:proofErr w:type="spellStart"/>
      <w:r w:rsidRPr="004A2F99">
        <w:rPr>
          <w:rFonts w:ascii="Cambria" w:hAnsi="Cambria"/>
        </w:rPr>
        <w:t>dengan</w:t>
      </w:r>
      <w:proofErr w:type="spellEnd"/>
      <w:r w:rsidRPr="004A2F99">
        <w:rPr>
          <w:rFonts w:ascii="Cambria" w:hAnsi="Cambria"/>
        </w:rPr>
        <w:t xml:space="preserve"> </w:t>
      </w:r>
      <w:proofErr w:type="spellStart"/>
      <w:r w:rsidRPr="004A2F99">
        <w:rPr>
          <w:rFonts w:ascii="Cambria" w:hAnsi="Cambria"/>
        </w:rPr>
        <w:t>pengaruh</w:t>
      </w:r>
      <w:proofErr w:type="spellEnd"/>
      <w:r w:rsidRPr="004A2F99">
        <w:rPr>
          <w:rFonts w:ascii="Cambria" w:hAnsi="Cambria"/>
        </w:rPr>
        <w:t xml:space="preserve"> </w:t>
      </w:r>
      <w:proofErr w:type="spellStart"/>
      <w:r w:rsidRPr="004A2F99">
        <w:rPr>
          <w:rFonts w:ascii="Cambria" w:hAnsi="Cambria"/>
        </w:rPr>
        <w:t>penerapan</w:t>
      </w:r>
      <w:proofErr w:type="spellEnd"/>
      <w:r w:rsidRPr="004A2F99">
        <w:rPr>
          <w:rFonts w:ascii="Cambria" w:hAnsi="Cambria"/>
        </w:rPr>
        <w:t xml:space="preserve"> model PBL </w:t>
      </w:r>
      <w:proofErr w:type="spellStart"/>
      <w:r w:rsidRPr="004A2F99">
        <w:rPr>
          <w:rFonts w:ascii="Cambria" w:hAnsi="Cambria"/>
        </w:rPr>
        <w:t>terhadap</w:t>
      </w:r>
      <w:proofErr w:type="spellEnd"/>
      <w:r w:rsidRPr="004A2F99">
        <w:rPr>
          <w:rFonts w:ascii="Cambria" w:hAnsi="Cambria"/>
        </w:rPr>
        <w:t xml:space="preserve"> </w:t>
      </w:r>
      <w:proofErr w:type="spellStart"/>
      <w:r w:rsidRPr="004A2F99">
        <w:rPr>
          <w:rFonts w:ascii="Cambria" w:hAnsi="Cambria"/>
        </w:rPr>
        <w:t>kemandirian</w:t>
      </w:r>
      <w:proofErr w:type="spellEnd"/>
      <w:r w:rsidRPr="004A2F99">
        <w:rPr>
          <w:rFonts w:ascii="Cambria" w:hAnsi="Cambria"/>
        </w:rPr>
        <w:t xml:space="preserve"> </w:t>
      </w:r>
      <w:proofErr w:type="spellStart"/>
      <w:r w:rsidRPr="004A2F99">
        <w:rPr>
          <w:rFonts w:ascii="Cambria" w:hAnsi="Cambria"/>
        </w:rPr>
        <w:t>belajar</w:t>
      </w:r>
      <w:proofErr w:type="spellEnd"/>
      <w:r w:rsidRPr="004A2F99">
        <w:rPr>
          <w:rFonts w:ascii="Cambria" w:hAnsi="Cambria"/>
        </w:rPr>
        <w:t>.</w:t>
      </w:r>
      <w:r w:rsidR="000C3ED5" w:rsidRPr="004A2F99">
        <w:rPr>
          <w:rFonts w:ascii="Cambria" w:hAnsi="Cambria"/>
        </w:rPr>
        <w:t xml:space="preserve">  </w:t>
      </w:r>
    </w:p>
    <w:p w14:paraId="79EFF379" w14:textId="77777777" w:rsidR="00F55AC9" w:rsidRPr="0025448D" w:rsidRDefault="00F55AC9" w:rsidP="00F55AC9">
      <w:pPr>
        <w:jc w:val="both"/>
        <w:rPr>
          <w:rFonts w:ascii="Cambria" w:hAnsi="Cambria"/>
          <w:lang w:val="id-ID"/>
        </w:rPr>
      </w:pPr>
    </w:p>
    <w:p w14:paraId="055C668A" w14:textId="6328B0D4" w:rsidR="00F55AC9" w:rsidRPr="0025448D" w:rsidRDefault="00F55AC9" w:rsidP="00EA11DC">
      <w:pPr>
        <w:ind w:left="1276" w:hanging="1276"/>
        <w:jc w:val="both"/>
        <w:rPr>
          <w:rFonts w:ascii="Cambria" w:hAnsi="Cambria"/>
        </w:rPr>
      </w:pPr>
      <w:r w:rsidRPr="0025448D">
        <w:rPr>
          <w:rFonts w:ascii="Cambria" w:hAnsi="Cambria"/>
          <w:b/>
        </w:rPr>
        <w:t xml:space="preserve">Kata </w:t>
      </w:r>
      <w:proofErr w:type="spellStart"/>
      <w:r w:rsidR="00774D9E">
        <w:rPr>
          <w:rFonts w:ascii="Cambria" w:hAnsi="Cambria"/>
          <w:b/>
        </w:rPr>
        <w:t>K</w:t>
      </w:r>
      <w:r w:rsidRPr="0025448D">
        <w:rPr>
          <w:rFonts w:ascii="Cambria" w:hAnsi="Cambria"/>
          <w:b/>
        </w:rPr>
        <w:t>unci</w:t>
      </w:r>
      <w:proofErr w:type="spellEnd"/>
      <w:r w:rsidRPr="0025448D">
        <w:rPr>
          <w:rFonts w:ascii="Cambria" w:hAnsi="Cambria"/>
        </w:rPr>
        <w:t xml:space="preserve">: </w:t>
      </w:r>
      <w:r w:rsidR="004A2F99" w:rsidRPr="004A2F99">
        <w:rPr>
          <w:rFonts w:ascii="Cambria" w:hAnsi="Cambria"/>
          <w:i/>
          <w:iCs/>
        </w:rPr>
        <w:t>Problem Based Learning</w:t>
      </w:r>
      <w:r w:rsidR="004A2F99" w:rsidRPr="004A2F99">
        <w:rPr>
          <w:rFonts w:ascii="Cambria" w:hAnsi="Cambria"/>
          <w:iCs/>
        </w:rPr>
        <w:t xml:space="preserve"> (PBL), </w:t>
      </w:r>
      <w:proofErr w:type="spellStart"/>
      <w:r w:rsidR="004A2F99" w:rsidRPr="004A2F99">
        <w:rPr>
          <w:rFonts w:ascii="Cambria" w:hAnsi="Cambria"/>
          <w:iCs/>
        </w:rPr>
        <w:t>Strategi</w:t>
      </w:r>
      <w:proofErr w:type="spellEnd"/>
      <w:r w:rsidR="004A2F99" w:rsidRPr="004A2F99">
        <w:rPr>
          <w:rFonts w:ascii="Cambria" w:hAnsi="Cambria"/>
          <w:iCs/>
        </w:rPr>
        <w:t xml:space="preserve"> </w:t>
      </w:r>
      <w:proofErr w:type="spellStart"/>
      <w:r w:rsidR="004A2F99" w:rsidRPr="004A2F99">
        <w:rPr>
          <w:rFonts w:ascii="Cambria" w:hAnsi="Cambria"/>
          <w:iCs/>
        </w:rPr>
        <w:t>Metakognitif</w:t>
      </w:r>
      <w:proofErr w:type="spellEnd"/>
      <w:r w:rsidR="004A2F99" w:rsidRPr="004A2F99">
        <w:rPr>
          <w:rFonts w:ascii="Cambria" w:hAnsi="Cambria"/>
          <w:iCs/>
        </w:rPr>
        <w:t xml:space="preserve">, </w:t>
      </w:r>
      <w:proofErr w:type="spellStart"/>
      <w:r w:rsidR="004A2F99" w:rsidRPr="004A2F99">
        <w:rPr>
          <w:rFonts w:ascii="Cambria" w:hAnsi="Cambria"/>
          <w:iCs/>
        </w:rPr>
        <w:t>Kemampuan</w:t>
      </w:r>
      <w:proofErr w:type="spellEnd"/>
      <w:r w:rsidR="004A2F99" w:rsidRPr="004A2F99">
        <w:rPr>
          <w:rFonts w:ascii="Cambria" w:hAnsi="Cambria"/>
          <w:iCs/>
        </w:rPr>
        <w:t xml:space="preserve"> </w:t>
      </w:r>
      <w:proofErr w:type="spellStart"/>
      <w:r w:rsidR="004A2F99" w:rsidRPr="004A2F99">
        <w:rPr>
          <w:rFonts w:ascii="Cambria" w:hAnsi="Cambria"/>
          <w:iCs/>
        </w:rPr>
        <w:t>Berpikir</w:t>
      </w:r>
      <w:proofErr w:type="spellEnd"/>
      <w:r w:rsidR="004A2F99" w:rsidRPr="004A2F99">
        <w:rPr>
          <w:rFonts w:ascii="Cambria" w:hAnsi="Cambria"/>
          <w:iCs/>
        </w:rPr>
        <w:t xml:space="preserve"> </w:t>
      </w:r>
      <w:proofErr w:type="spellStart"/>
      <w:r w:rsidR="004A2F99" w:rsidRPr="004A2F99">
        <w:rPr>
          <w:rFonts w:ascii="Cambria" w:hAnsi="Cambria"/>
          <w:iCs/>
        </w:rPr>
        <w:t>Kritis</w:t>
      </w:r>
      <w:proofErr w:type="spellEnd"/>
      <w:r w:rsidR="004A2F99" w:rsidRPr="004A2F99">
        <w:rPr>
          <w:rFonts w:ascii="Cambria" w:hAnsi="Cambria"/>
          <w:iCs/>
        </w:rPr>
        <w:t xml:space="preserve"> </w:t>
      </w:r>
      <w:proofErr w:type="spellStart"/>
      <w:r w:rsidR="004A2F99" w:rsidRPr="004A2F99">
        <w:rPr>
          <w:rFonts w:ascii="Cambria" w:hAnsi="Cambria"/>
          <w:iCs/>
        </w:rPr>
        <w:t>Matematis</w:t>
      </w:r>
      <w:proofErr w:type="spellEnd"/>
      <w:r w:rsidR="004A2F99" w:rsidRPr="004A2F99">
        <w:rPr>
          <w:rFonts w:ascii="Cambria" w:hAnsi="Cambria"/>
          <w:iCs/>
        </w:rPr>
        <w:t xml:space="preserve">, </w:t>
      </w:r>
      <w:proofErr w:type="spellStart"/>
      <w:r w:rsidR="004A2F99" w:rsidRPr="004A2F99">
        <w:rPr>
          <w:rFonts w:ascii="Cambria" w:hAnsi="Cambria"/>
          <w:iCs/>
        </w:rPr>
        <w:t>Kemandirian</w:t>
      </w:r>
      <w:proofErr w:type="spellEnd"/>
      <w:r w:rsidR="004A2F99" w:rsidRPr="004A2F99">
        <w:rPr>
          <w:rFonts w:ascii="Cambria" w:hAnsi="Cambria"/>
          <w:iCs/>
        </w:rPr>
        <w:t xml:space="preserve"> </w:t>
      </w:r>
      <w:proofErr w:type="spellStart"/>
      <w:r w:rsidR="004A2F99" w:rsidRPr="004A2F99">
        <w:rPr>
          <w:rFonts w:ascii="Cambria" w:hAnsi="Cambria"/>
          <w:iCs/>
        </w:rPr>
        <w:t>Belajar</w:t>
      </w:r>
      <w:proofErr w:type="spellEnd"/>
      <w:r w:rsidR="004A2F99" w:rsidRPr="004A2F99">
        <w:rPr>
          <w:rFonts w:ascii="Cambria" w:hAnsi="Cambria"/>
        </w:rPr>
        <w:t>.</w:t>
      </w:r>
    </w:p>
    <w:p w14:paraId="44D68018" w14:textId="77777777" w:rsidR="00F55AC9" w:rsidRPr="0025448D" w:rsidRDefault="00F55AC9" w:rsidP="00F55AC9">
      <w:pPr>
        <w:rPr>
          <w:rFonts w:ascii="Cambria" w:hAnsi="Cambria"/>
          <w:lang w:val="id-ID"/>
        </w:rPr>
      </w:pPr>
    </w:p>
    <w:p w14:paraId="73FCE8E4" w14:textId="77777777" w:rsidR="00F55AC9" w:rsidRPr="0025448D" w:rsidRDefault="00F55AC9" w:rsidP="00F55AC9">
      <w:pPr>
        <w:jc w:val="center"/>
        <w:rPr>
          <w:rFonts w:ascii="Cambria" w:hAnsi="Cambria"/>
          <w:b/>
          <w:lang w:val="id-ID"/>
        </w:rPr>
      </w:pPr>
      <w:r w:rsidRPr="0025448D">
        <w:rPr>
          <w:rFonts w:ascii="Cambria" w:hAnsi="Cambria"/>
          <w:b/>
          <w:lang w:val="en-GB"/>
        </w:rPr>
        <w:t>A</w:t>
      </w:r>
      <w:r w:rsidRPr="0025448D">
        <w:rPr>
          <w:rFonts w:ascii="Cambria" w:hAnsi="Cambria"/>
          <w:b/>
          <w:lang w:val="id-ID"/>
        </w:rPr>
        <w:t>bstract</w:t>
      </w:r>
    </w:p>
    <w:p w14:paraId="487F5A4E" w14:textId="121717FF" w:rsidR="00F55AC9" w:rsidRPr="004A2F99" w:rsidRDefault="004A2F99" w:rsidP="004A2F99">
      <w:pPr>
        <w:jc w:val="both"/>
        <w:rPr>
          <w:rFonts w:ascii="Cambria" w:hAnsi="Cambria"/>
          <w:lang w:val="id-ID"/>
        </w:rPr>
      </w:pPr>
      <w:r w:rsidRPr="004A2F99">
        <w:rPr>
          <w:rFonts w:ascii="Cambria" w:hAnsi="Cambria"/>
        </w:rPr>
        <w:t xml:space="preserve">This </w:t>
      </w:r>
      <w:r w:rsidRPr="004A2F99">
        <w:rPr>
          <w:rFonts w:ascii="Cambria" w:hAnsi="Cambria"/>
          <w:lang w:val="id-ID"/>
        </w:rPr>
        <w:t>reaserch</w:t>
      </w:r>
      <w:r w:rsidRPr="004A2F99">
        <w:rPr>
          <w:rFonts w:ascii="Cambria" w:hAnsi="Cambria"/>
        </w:rPr>
        <w:t xml:space="preserve"> aims to determine the effect of the application of the Problem Based Learning (PBL) model with metacognitive strategies to mathematical critical thinking skills and learning independence. The research method used is the experimental method with the population are all students of class X MAN 1 </w:t>
      </w:r>
      <w:proofErr w:type="spellStart"/>
      <w:r w:rsidRPr="004A2F99">
        <w:rPr>
          <w:rFonts w:ascii="Cambria" w:hAnsi="Cambria"/>
        </w:rPr>
        <w:t>Tasikmalaya</w:t>
      </w:r>
      <w:proofErr w:type="spellEnd"/>
      <w:r w:rsidRPr="004A2F99">
        <w:rPr>
          <w:rFonts w:ascii="Cambria" w:hAnsi="Cambria"/>
        </w:rPr>
        <w:t xml:space="preserve"> and samples taken randomly, namely class X IIS 5 as experimental class I with PBL model with metacognitive strategy and class X IIS 4 as experimental class II with PBL model. Data collection in this study was carried out by conducting a test of mathematical critical thinking skills and </w:t>
      </w:r>
      <w:proofErr w:type="spellStart"/>
      <w:r w:rsidRPr="004A2F99">
        <w:rPr>
          <w:rFonts w:ascii="Cambria" w:hAnsi="Cambria"/>
        </w:rPr>
        <w:t>penyebearan</w:t>
      </w:r>
      <w:proofErr w:type="spellEnd"/>
      <w:r w:rsidRPr="004A2F99">
        <w:rPr>
          <w:rFonts w:ascii="Cambria" w:hAnsi="Cambria"/>
        </w:rPr>
        <w:t xml:space="preserve"> learning independence questionnaire where the instruments used were test instruments and questionnaires. Based on the results of management, data analysis and hypothesis testing, it was concluded that: (1) the effect of applying PBL models to metacognitive strategies to critical thinking skills is mathematically the same as the effect of applying PBL models to mathematical critical thinking skills, (2) the effect of applying PBL models to metacognitive strategies the learning independence is the same as the effect of applying the PBL model to learning independence.</w:t>
      </w:r>
    </w:p>
    <w:p w14:paraId="58B83654" w14:textId="77777777" w:rsidR="00F55AC9" w:rsidRPr="0025448D" w:rsidRDefault="00F55AC9" w:rsidP="00F55AC9">
      <w:pPr>
        <w:spacing w:line="276" w:lineRule="auto"/>
        <w:jc w:val="both"/>
        <w:rPr>
          <w:rFonts w:ascii="Cambria" w:hAnsi="Cambria"/>
          <w:b/>
          <w:lang w:val="id-ID"/>
        </w:rPr>
      </w:pPr>
    </w:p>
    <w:p w14:paraId="2E09261C" w14:textId="370937A6" w:rsidR="00F55AC9" w:rsidRPr="006E5DEC" w:rsidRDefault="00F55AC9" w:rsidP="004A2F99">
      <w:pPr>
        <w:jc w:val="both"/>
        <w:rPr>
          <w:rFonts w:ascii="Cambria" w:hAnsi="Cambria"/>
          <w:lang w:val="en-GB"/>
        </w:rPr>
      </w:pPr>
      <w:r w:rsidRPr="0025448D">
        <w:rPr>
          <w:rFonts w:ascii="Cambria" w:hAnsi="Cambria"/>
          <w:b/>
          <w:lang w:val="id-ID"/>
        </w:rPr>
        <w:t>Keywords:</w:t>
      </w:r>
      <w:r w:rsidRPr="0025448D">
        <w:rPr>
          <w:rFonts w:ascii="Cambria" w:hAnsi="Cambria"/>
          <w:lang w:val="id-ID"/>
        </w:rPr>
        <w:t xml:space="preserve"> </w:t>
      </w:r>
      <w:r w:rsidR="004A2F99" w:rsidRPr="004A2F99">
        <w:rPr>
          <w:rStyle w:val="KeywordsChar"/>
          <w:rFonts w:ascii="Cambria" w:hAnsi="Cambria"/>
          <w:i w:val="0"/>
          <w:iCs/>
          <w:sz w:val="20"/>
          <w:szCs w:val="20"/>
        </w:rPr>
        <w:t>Problem Based Learning (PBL), Metacognitive Strategy, Mathematical Critical Thinking Ability, Learning Independence</w:t>
      </w:r>
      <w:r w:rsidR="004A2F99" w:rsidRPr="004A2F99">
        <w:rPr>
          <w:rFonts w:ascii="Cambria" w:hAnsi="Cambria"/>
          <w:i/>
          <w:iCs/>
        </w:rPr>
        <w:t>.</w:t>
      </w:r>
    </w:p>
    <w:p w14:paraId="3007C1BC" w14:textId="44798070" w:rsidR="00F55AC9" w:rsidRDefault="00F55AC9" w:rsidP="00F55AC9">
      <w:pPr>
        <w:jc w:val="both"/>
        <w:rPr>
          <w:rFonts w:ascii="Cambria" w:hAnsi="Cambria"/>
          <w:b/>
          <w:lang w:val="id-ID"/>
        </w:rPr>
      </w:pPr>
    </w:p>
    <w:p w14:paraId="0441102C" w14:textId="4F162666" w:rsidR="004A7AC3" w:rsidRDefault="004A7AC3" w:rsidP="00F55AC9">
      <w:pPr>
        <w:jc w:val="both"/>
        <w:rPr>
          <w:rFonts w:ascii="Cambria" w:hAnsi="Cambria"/>
          <w:b/>
          <w:lang w:val="id-ID"/>
        </w:rPr>
      </w:pPr>
    </w:p>
    <w:p w14:paraId="1FCBFCA9" w14:textId="77777777" w:rsidR="004A7AC3" w:rsidRPr="0025448D" w:rsidRDefault="004A7AC3" w:rsidP="00F55AC9">
      <w:pPr>
        <w:jc w:val="both"/>
        <w:rPr>
          <w:rFonts w:ascii="Cambria" w:hAnsi="Cambria"/>
          <w:b/>
          <w:lang w:val="id-ID"/>
        </w:rPr>
      </w:pPr>
    </w:p>
    <w:p w14:paraId="34A020AA" w14:textId="77777777" w:rsidR="00F55AC9" w:rsidRPr="0025448D" w:rsidRDefault="00F55AC9" w:rsidP="00F55AC9">
      <w:pPr>
        <w:jc w:val="both"/>
        <w:rPr>
          <w:rFonts w:ascii="Cambria" w:hAnsi="Cambria"/>
          <w:b/>
          <w:lang w:val="id-ID"/>
        </w:rPr>
      </w:pPr>
    </w:p>
    <w:p w14:paraId="7E11EBA7" w14:textId="77777777" w:rsidR="00F55AC9" w:rsidRPr="0025448D" w:rsidRDefault="00F55AC9" w:rsidP="00F55AC9">
      <w:pPr>
        <w:pStyle w:val="ListParagraph"/>
        <w:tabs>
          <w:tab w:val="left" w:pos="284"/>
        </w:tabs>
        <w:spacing w:after="0"/>
        <w:ind w:left="0"/>
        <w:jc w:val="both"/>
        <w:rPr>
          <w:rFonts w:ascii="Cambria" w:hAnsi="Cambria"/>
          <w:b/>
          <w:sz w:val="24"/>
          <w:szCs w:val="24"/>
        </w:rPr>
      </w:pPr>
      <w:r w:rsidRPr="0025448D">
        <w:rPr>
          <w:rFonts w:ascii="Cambria" w:hAnsi="Cambria"/>
          <w:b/>
          <w:sz w:val="24"/>
          <w:szCs w:val="24"/>
          <w:lang w:val="id-ID"/>
        </w:rPr>
        <w:lastRenderedPageBreak/>
        <w:t xml:space="preserve">1. </w:t>
      </w:r>
      <w:proofErr w:type="spellStart"/>
      <w:r w:rsidRPr="0025448D">
        <w:rPr>
          <w:rFonts w:ascii="Cambria" w:hAnsi="Cambria"/>
          <w:b/>
          <w:sz w:val="24"/>
          <w:szCs w:val="24"/>
        </w:rPr>
        <w:t>Pendahuluan</w:t>
      </w:r>
      <w:proofErr w:type="spellEnd"/>
    </w:p>
    <w:p w14:paraId="10994AAD" w14:textId="0497FF26" w:rsidR="00BA2997" w:rsidRPr="00BA2997" w:rsidRDefault="00BA2997" w:rsidP="006504FC">
      <w:pPr>
        <w:pStyle w:val="Paragraph"/>
      </w:pPr>
      <w:r w:rsidRPr="00BA2997">
        <w:t xml:space="preserve">Kemampuan berpikir sangat dibutuhkan oleh setiap peserta didik untuk memecahkan masalah-masalah dalam kehidupan nyata yang terus berubah-ubah. Pembelajaran yang diberikan pendidik harus memiliki tujuan yang jelas dalam mengembangkan kemampuan berpikir peserta didik. Menurut Cabera [Husnidar, Ikhsan, Rizal, 2014] penguasaan kemampuan berpikir kritis bukan hanya dijadikan sebagai tujuan semata, melainkan sebuah proses yang emmungkinkan peserta didik untuk memecahkan permasalahan masa mendatang di lingkungannya. Peserta didik harus dipersiapkan untuk menghadapi masalah-masalah yang terus berubah dan semakin rumit. Oleh sebab itu pembelajaran di kelas perlu memberikan kesempatan kepada peserta didik untuk mampu berpikir kritis. </w:t>
      </w:r>
    </w:p>
    <w:p w14:paraId="63D2901C" w14:textId="203BDEAF" w:rsidR="00BA2997" w:rsidRPr="00BA2997" w:rsidRDefault="00BA2997" w:rsidP="006504FC">
      <w:pPr>
        <w:pStyle w:val="Paragraph"/>
      </w:pPr>
      <w:r w:rsidRPr="00BA2997">
        <w:t>Berpikir kritis memang sangat penting dan sangat diperlukan oleh peserta didik. Namun pada kenyataannya tidak semua peserta didik memiliki kemampuan tersebut. Dari hasil penelitian awal [Sya’afi, 2014] di MAN 2 Boyolali kelas XI IPA-2 yang berjumlah 23 siswa, yang terdiri dari 5 siswa laki-laki dan 18 siswa perempuan didapat kesimpulan bahwa kemampuan berpikir kritis matematika peserta didik di kelas tersebut masih dalam kategori rendah. Ditemukan juga di daerah lainnya, berdasarkan penelitian yang dilakukan [Fariha, 2013] di MAN Rukoh Kota Banda Aceh, menunjukan bahwa peserta didik mengalami kesulitan dalam meningkatkan kemampuan berpikir kritis terutama kemampuan berpikir kritis matematis.</w:t>
      </w:r>
    </w:p>
    <w:p w14:paraId="1FEF6408" w14:textId="77777777" w:rsidR="00BA2997" w:rsidRPr="00BA2997" w:rsidRDefault="00BA2997" w:rsidP="008D65AD">
      <w:pPr>
        <w:pStyle w:val="Paragraph"/>
        <w:ind w:firstLine="567"/>
      </w:pPr>
      <w:r w:rsidRPr="00BA2997">
        <w:t>Dari kedua penelitian di MAN dengan berbeda lokasi tersebut, peneliti tertarik untuk melakukan studi pendahuluan di MAN 1 Tasikmalaya. Penelitian dilakukan dengan wawancara kepada pendidik kelas X di MAN 1 Tasikmalaya. Berdasarkan hasil wawancara dapat disimpulkan bahwa kemampuan berpikir kritis matematis peserta didik masih perlu dioptimalkan. Terdapat tiga dari lima indikator yang masih perlu dipotimalkan diantaranya penarikan kesimpulan, memberikan penjelasan lebih lanjut serta mengatur strategi dan taktik. Peserta didik masih kesulitan dalam penarikan kesimpulan dari yang umum serta ragu dalam mengambil tindakan. Hasil wawancara tersebut didukung dengan data hasil ulangan harian dengan KKM 73. Dari data tersebut diperoleh 27,5% peserta didik yang mencapai KKM dan 72,5% peserta didik yang belum mencapai KKM.</w:t>
      </w:r>
    </w:p>
    <w:p w14:paraId="3DDD42ED" w14:textId="757ABC25" w:rsidR="00BA2997" w:rsidRPr="00BA2997" w:rsidRDefault="00BA2997" w:rsidP="008D65AD">
      <w:pPr>
        <w:pStyle w:val="Paragraph"/>
        <w:ind w:firstLine="567"/>
      </w:pPr>
      <w:r w:rsidRPr="00BA2997">
        <w:t xml:space="preserve">Belajar matematika dengan kemampuan berpikir kritis matematis dituntut ketelitian, kesabaran, dan ketekunan dalam menyelesaikan suatu permasalahan. Ketelitian, kesabaran, dan ketekunan merupakan potensi yang dimiliki oleh setiap peserta didik. Potensi inilah yang akan membentuk kemandirian belajar peserta didik, sehingga peserta didik memiliki kemandirian belajar yang berbeda satu sama lain. Menurut [Knain &amp; Turmo dalam Sugandi, 2013] yang dimaksud kemandirian belajar adalah suatu proses yang dinamik dimana peserta didik membangun pengetahuan, keterampilan, dan sikap pada saat mempelajari konteks yang spesifik. Dengan kemandirian belajar peserta didik dapat menentukan tujuan dalam belajar, dan mencoba untuk memonitor, mengatur, dan mengendalikan kognisi, motivasi, dan prilaku dengan dibimbing dan dibatasi oleh tujuan dan karakterisitik kontekstual dalam lingkungan.  </w:t>
      </w:r>
    </w:p>
    <w:p w14:paraId="6C5D4487" w14:textId="42E5EC0C" w:rsidR="00BA2997" w:rsidRPr="00BA2997" w:rsidRDefault="00BA2997" w:rsidP="008D65AD">
      <w:pPr>
        <w:pStyle w:val="Paragraph"/>
        <w:ind w:firstLine="567"/>
      </w:pPr>
      <w:r w:rsidRPr="00BA2997">
        <w:t xml:space="preserve">Salah satu alternatif yang dapat digunakan untuk meningkatkan kemampuan berpikir kritis matematis dan kemandirian belajar peserta didik adalah melalui kegiatan pembelajaran yang mendorong peserta didik untuk aktif dalam mencari informasi dari berbagai sumber, menjelaskan informasi dan situasi yang dihadapi, mencari solusi yang tepat ketika mendapatkan masalah, serta menilai dan bertanggungjawab atas segala </w:t>
      </w:r>
      <w:r w:rsidRPr="00BA2997">
        <w:lastRenderedPageBreak/>
        <w:t xml:space="preserve">tindakan yang dilakukan. Salah satu pembelajaran yang dapat memfasilitasi kegiatan dalam upaya meningkatkan kemampuan berpikir kritis adalah pembelajaran yang menekankan pada suatu masalah, yaitu </w:t>
      </w:r>
      <w:r w:rsidRPr="00BA2997">
        <w:rPr>
          <w:i/>
          <w:iCs/>
        </w:rPr>
        <w:t>Problem Based Learning</w:t>
      </w:r>
      <w:r w:rsidRPr="00BA2997">
        <w:t xml:space="preserve"> (PBL). [Moffit dalam Ngatiatun, Riyadi, Usada, 2013] berpendapat bahwa PBL merupakan suatu pendekatan pembelajaran yang menggunakan masalah dunia nyata sebagai suatu konteks bagi peserta didik untuk belajar tentang berpikir kritis dan keterampilan pemecahan masalah.</w:t>
      </w:r>
    </w:p>
    <w:p w14:paraId="511AE55B" w14:textId="0158C294" w:rsidR="00BA2997" w:rsidRPr="00BA2997" w:rsidRDefault="00BA2997" w:rsidP="008D65AD">
      <w:pPr>
        <w:pStyle w:val="Paragraph"/>
        <w:ind w:firstLine="567"/>
      </w:pPr>
      <w:r w:rsidRPr="00BA2997">
        <w:t>Pendekatan pembelajaran membantu pendidik dalam menyampaikan pengetahuan kepada peserta didik. Pendekatan pembelajaran yang digunakan adalah pendekatan saintifik. [Kosasih dalam Wiranata, Suniasih, Wiarta, 2015] menjelaskan bahwa pendekatan saintifik merupakan pendekatan di dalam kegiatan pembelajaran yang mengutamakan kreativitas dan temuan-temuan peserta didik. Pendekatan saintifik dimaksudkan untuk memberikan pemahaman kepada peserta didik dalam mengenal, memahami berbagai materi dengan menggunakan pendekatan ilmiah, bahwa informasi bisa berasal dari mana saja, kapan saja, tidak tergantung dari informasi searah yang diberikan oleh pendidik.</w:t>
      </w:r>
    </w:p>
    <w:p w14:paraId="0FDDA6B5" w14:textId="7361675A" w:rsidR="00BA2997" w:rsidRPr="00BA2997" w:rsidRDefault="00BA2997" w:rsidP="008D65AD">
      <w:pPr>
        <w:pStyle w:val="Paragraph"/>
        <w:ind w:firstLine="567"/>
      </w:pPr>
      <w:r w:rsidRPr="00BA2997">
        <w:t>Pengetahuan setiap individu perlu diketahui oleh pendidik untuk lebih memaksimalkan apa yang harus dilakukan dan apa yang harus diberikan oleh pendidik. Hal tersebut bisa dilakukan dengan cara menerapkan strategi pembelajaran. Strategi yang digunakan harus bisa mengetahui apa yang diketahui dan apa yang tidak diketahui peserta didik terhadap permasalahan tersebut, bagaimana dan kenapa menggunakan cara penyelesaian yang digunakan, serta diperlukan sebuah evaluasi sehingga menambah pengetahuan yang tadinya tidak tahu menjadi tahu. Startegi yang cocok digunakan dalam permasalahan tersebut adalah dengan menerapkan strategi metakognitif. Hal tersebut sejalan dengan pendapat [Blankey &amp; Spence dalam Permata, Suherman, Rosha, 2012] strategi untuk mengembangkan metakognitif, yaitu mengidentifikasi apa yang kita ketahui dan apa yang tidak kita ketahui, menceritakan tentang pemikirannya, menjaga catatan pemikirannya, merencanakan dan pengaturan diri, menanyakan proses berpikir, evaluasi diri.</w:t>
      </w:r>
    </w:p>
    <w:p w14:paraId="45512EA4" w14:textId="77777777" w:rsidR="00BA2997" w:rsidRPr="00BA2997" w:rsidRDefault="00BA2997" w:rsidP="008D65AD">
      <w:pPr>
        <w:pStyle w:val="Paragraph"/>
        <w:ind w:firstLine="567"/>
      </w:pPr>
      <w:r w:rsidRPr="00BA2997">
        <w:t xml:space="preserve">Penerapan model </w:t>
      </w:r>
      <w:r w:rsidRPr="00BA2997">
        <w:rPr>
          <w:i/>
          <w:iCs/>
        </w:rPr>
        <w:t>Problem Based Learning</w:t>
      </w:r>
      <w:r w:rsidRPr="00BA2997">
        <w:t xml:space="preserve"> (PBL) dengan menggunakan strategi metakognitif mampu menciptakan peserta didik yang aktif dalam proses pembelajaran. Selain itu, pendidik pun dapat mengetahui pengetahuan yang sudah dimiliki dan yang belum dimiliki peserta didik, tahu  kenapa dan bagaimana proses berpikir yang digunakan peserta didik, serta mengevaluasi peserta didik sehingga pengetahuan yang tadinya tidak tahu menjadi tahu. Hal tersebut dapat memicu berkembangnya kemampuan berpikir kritis matematis dan kemandirian belajar peserta didik.</w:t>
      </w:r>
    </w:p>
    <w:p w14:paraId="25C3EC98" w14:textId="56772EF4" w:rsidR="00F55AC9" w:rsidRPr="0025448D" w:rsidRDefault="00BA2997" w:rsidP="008D65AD">
      <w:pPr>
        <w:spacing w:line="276" w:lineRule="auto"/>
        <w:ind w:firstLine="567"/>
        <w:jc w:val="both"/>
        <w:rPr>
          <w:rFonts w:ascii="Cambria" w:hAnsi="Cambria"/>
          <w:sz w:val="23"/>
          <w:szCs w:val="23"/>
        </w:rPr>
      </w:pPr>
      <w:proofErr w:type="spellStart"/>
      <w:r w:rsidRPr="00BA2997">
        <w:rPr>
          <w:rFonts w:ascii="Cambria" w:hAnsi="Cambria"/>
          <w:sz w:val="23"/>
          <w:szCs w:val="23"/>
        </w:rPr>
        <w:t>Berdasarkan</w:t>
      </w:r>
      <w:proofErr w:type="spellEnd"/>
      <w:r w:rsidRPr="00BA2997">
        <w:rPr>
          <w:rFonts w:ascii="Cambria" w:hAnsi="Cambria"/>
          <w:sz w:val="23"/>
          <w:szCs w:val="23"/>
        </w:rPr>
        <w:t xml:space="preserve"> </w:t>
      </w:r>
      <w:proofErr w:type="spellStart"/>
      <w:r w:rsidRPr="00BA2997">
        <w:rPr>
          <w:rFonts w:ascii="Cambria" w:hAnsi="Cambria"/>
          <w:sz w:val="23"/>
          <w:szCs w:val="23"/>
        </w:rPr>
        <w:t>uraian</w:t>
      </w:r>
      <w:proofErr w:type="spellEnd"/>
      <w:r w:rsidRPr="00BA2997">
        <w:rPr>
          <w:rFonts w:ascii="Cambria" w:hAnsi="Cambria"/>
          <w:sz w:val="23"/>
          <w:szCs w:val="23"/>
        </w:rPr>
        <w:t xml:space="preserve"> </w:t>
      </w:r>
      <w:proofErr w:type="spellStart"/>
      <w:r w:rsidRPr="00BA2997">
        <w:rPr>
          <w:rFonts w:ascii="Cambria" w:hAnsi="Cambria"/>
          <w:sz w:val="23"/>
          <w:szCs w:val="23"/>
        </w:rPr>
        <w:t>sebelumnya</w:t>
      </w:r>
      <w:proofErr w:type="spellEnd"/>
      <w:r w:rsidRPr="00BA2997">
        <w:rPr>
          <w:rFonts w:ascii="Cambria" w:hAnsi="Cambria"/>
          <w:sz w:val="23"/>
          <w:szCs w:val="23"/>
        </w:rPr>
        <w:t xml:space="preserve">, </w:t>
      </w:r>
      <w:proofErr w:type="spellStart"/>
      <w:r w:rsidRPr="00BA2997">
        <w:rPr>
          <w:rFonts w:ascii="Cambria" w:hAnsi="Cambria"/>
          <w:sz w:val="23"/>
          <w:szCs w:val="23"/>
        </w:rPr>
        <w:t>perlu</w:t>
      </w:r>
      <w:proofErr w:type="spellEnd"/>
      <w:r w:rsidRPr="00BA2997">
        <w:rPr>
          <w:rFonts w:ascii="Cambria" w:hAnsi="Cambria"/>
          <w:sz w:val="23"/>
          <w:szCs w:val="23"/>
        </w:rPr>
        <w:t xml:space="preserve"> </w:t>
      </w:r>
      <w:proofErr w:type="spellStart"/>
      <w:r w:rsidRPr="00BA2997">
        <w:rPr>
          <w:rFonts w:ascii="Cambria" w:hAnsi="Cambria"/>
          <w:sz w:val="23"/>
          <w:szCs w:val="23"/>
        </w:rPr>
        <w:t>dilakukan</w:t>
      </w:r>
      <w:proofErr w:type="spellEnd"/>
      <w:r w:rsidRPr="00BA2997">
        <w:rPr>
          <w:rFonts w:ascii="Cambria" w:hAnsi="Cambria"/>
          <w:sz w:val="23"/>
          <w:szCs w:val="23"/>
        </w:rPr>
        <w:t xml:space="preserve"> </w:t>
      </w:r>
      <w:proofErr w:type="spellStart"/>
      <w:r w:rsidRPr="00BA2997">
        <w:rPr>
          <w:rFonts w:ascii="Cambria" w:hAnsi="Cambria"/>
          <w:sz w:val="23"/>
          <w:szCs w:val="23"/>
        </w:rPr>
        <w:t>penelitian</w:t>
      </w:r>
      <w:proofErr w:type="spellEnd"/>
      <w:r w:rsidRPr="00BA2997">
        <w:rPr>
          <w:rFonts w:ascii="Cambria" w:hAnsi="Cambria"/>
          <w:sz w:val="23"/>
          <w:szCs w:val="23"/>
        </w:rPr>
        <w:t xml:space="preserve"> </w:t>
      </w:r>
      <w:proofErr w:type="spellStart"/>
      <w:r w:rsidRPr="00BA2997">
        <w:rPr>
          <w:rFonts w:ascii="Cambria" w:hAnsi="Cambria"/>
          <w:sz w:val="23"/>
          <w:szCs w:val="23"/>
        </w:rPr>
        <w:t>untuk</w:t>
      </w:r>
      <w:proofErr w:type="spellEnd"/>
      <w:r w:rsidRPr="00BA2997">
        <w:rPr>
          <w:rFonts w:ascii="Cambria" w:hAnsi="Cambria"/>
          <w:sz w:val="23"/>
          <w:szCs w:val="23"/>
        </w:rPr>
        <w:t xml:space="preserve"> </w:t>
      </w:r>
      <w:proofErr w:type="spellStart"/>
      <w:r w:rsidRPr="00BA2997">
        <w:rPr>
          <w:rFonts w:ascii="Cambria" w:hAnsi="Cambria"/>
          <w:sz w:val="23"/>
          <w:szCs w:val="23"/>
        </w:rPr>
        <w:t>meningkatkan</w:t>
      </w:r>
      <w:proofErr w:type="spellEnd"/>
      <w:r w:rsidRPr="00BA2997">
        <w:rPr>
          <w:rFonts w:ascii="Cambria" w:hAnsi="Cambria"/>
          <w:sz w:val="23"/>
          <w:szCs w:val="23"/>
        </w:rPr>
        <w:t xml:space="preserve"> </w:t>
      </w:r>
      <w:proofErr w:type="spellStart"/>
      <w:r w:rsidRPr="00BA2997">
        <w:rPr>
          <w:rFonts w:ascii="Cambria" w:hAnsi="Cambria"/>
          <w:sz w:val="23"/>
          <w:szCs w:val="23"/>
        </w:rPr>
        <w:t>kemampuan</w:t>
      </w:r>
      <w:proofErr w:type="spellEnd"/>
      <w:r w:rsidRPr="00BA2997">
        <w:rPr>
          <w:rFonts w:ascii="Cambria" w:hAnsi="Cambria"/>
          <w:sz w:val="23"/>
          <w:szCs w:val="23"/>
        </w:rPr>
        <w:t xml:space="preserve"> </w:t>
      </w:r>
      <w:proofErr w:type="spellStart"/>
      <w:r w:rsidRPr="00BA2997">
        <w:rPr>
          <w:rFonts w:ascii="Cambria" w:hAnsi="Cambria"/>
          <w:sz w:val="23"/>
          <w:szCs w:val="23"/>
        </w:rPr>
        <w:t>berpikir</w:t>
      </w:r>
      <w:proofErr w:type="spellEnd"/>
      <w:r w:rsidRPr="00BA2997">
        <w:rPr>
          <w:rFonts w:ascii="Cambria" w:hAnsi="Cambria"/>
          <w:sz w:val="23"/>
          <w:szCs w:val="23"/>
        </w:rPr>
        <w:t xml:space="preserve"> </w:t>
      </w:r>
      <w:proofErr w:type="spellStart"/>
      <w:r w:rsidRPr="00BA2997">
        <w:rPr>
          <w:rFonts w:ascii="Cambria" w:hAnsi="Cambria"/>
          <w:sz w:val="23"/>
          <w:szCs w:val="23"/>
        </w:rPr>
        <w:t>kritis</w:t>
      </w:r>
      <w:proofErr w:type="spellEnd"/>
      <w:r w:rsidRPr="00BA2997">
        <w:rPr>
          <w:rFonts w:ascii="Cambria" w:hAnsi="Cambria"/>
          <w:sz w:val="23"/>
          <w:szCs w:val="23"/>
        </w:rPr>
        <w:t xml:space="preserve"> </w:t>
      </w:r>
      <w:proofErr w:type="spellStart"/>
      <w:r w:rsidRPr="00BA2997">
        <w:rPr>
          <w:rFonts w:ascii="Cambria" w:hAnsi="Cambria"/>
          <w:sz w:val="23"/>
          <w:szCs w:val="23"/>
        </w:rPr>
        <w:t>matematis</w:t>
      </w:r>
      <w:proofErr w:type="spellEnd"/>
      <w:r w:rsidRPr="00BA2997">
        <w:rPr>
          <w:rFonts w:ascii="Cambria" w:hAnsi="Cambria"/>
          <w:sz w:val="23"/>
          <w:szCs w:val="23"/>
        </w:rPr>
        <w:t xml:space="preserve"> dan </w:t>
      </w:r>
      <w:proofErr w:type="spellStart"/>
      <w:r w:rsidRPr="00BA2997">
        <w:rPr>
          <w:rFonts w:ascii="Cambria" w:hAnsi="Cambria"/>
          <w:sz w:val="23"/>
          <w:szCs w:val="23"/>
        </w:rPr>
        <w:t>kemandirian</w:t>
      </w:r>
      <w:proofErr w:type="spellEnd"/>
      <w:r w:rsidRPr="00BA2997">
        <w:rPr>
          <w:rFonts w:ascii="Cambria" w:hAnsi="Cambria"/>
          <w:sz w:val="23"/>
          <w:szCs w:val="23"/>
        </w:rPr>
        <w:t xml:space="preserve"> </w:t>
      </w:r>
      <w:proofErr w:type="spellStart"/>
      <w:r w:rsidRPr="00BA2997">
        <w:rPr>
          <w:rFonts w:ascii="Cambria" w:hAnsi="Cambria"/>
          <w:sz w:val="23"/>
          <w:szCs w:val="23"/>
        </w:rPr>
        <w:t>belajar</w:t>
      </w:r>
      <w:proofErr w:type="spellEnd"/>
      <w:r w:rsidRPr="00BA2997">
        <w:rPr>
          <w:rFonts w:ascii="Cambria" w:hAnsi="Cambria"/>
          <w:sz w:val="23"/>
          <w:szCs w:val="23"/>
        </w:rPr>
        <w:t xml:space="preserve"> </w:t>
      </w:r>
      <w:proofErr w:type="spellStart"/>
      <w:r w:rsidRPr="00BA2997">
        <w:rPr>
          <w:rFonts w:ascii="Cambria" w:hAnsi="Cambria"/>
          <w:sz w:val="23"/>
          <w:szCs w:val="23"/>
        </w:rPr>
        <w:t>peserta</w:t>
      </w:r>
      <w:proofErr w:type="spellEnd"/>
      <w:r w:rsidRPr="00BA2997">
        <w:rPr>
          <w:rFonts w:ascii="Cambria" w:hAnsi="Cambria"/>
          <w:sz w:val="23"/>
          <w:szCs w:val="23"/>
        </w:rPr>
        <w:t xml:space="preserve"> </w:t>
      </w:r>
      <w:proofErr w:type="spellStart"/>
      <w:r w:rsidRPr="00BA2997">
        <w:rPr>
          <w:rFonts w:ascii="Cambria" w:hAnsi="Cambria"/>
          <w:sz w:val="23"/>
          <w:szCs w:val="23"/>
        </w:rPr>
        <w:t>didik</w:t>
      </w:r>
      <w:proofErr w:type="spellEnd"/>
      <w:r w:rsidRPr="00BA2997">
        <w:rPr>
          <w:rFonts w:ascii="Cambria" w:hAnsi="Cambria"/>
          <w:sz w:val="23"/>
          <w:szCs w:val="23"/>
        </w:rPr>
        <w:t xml:space="preserve">. </w:t>
      </w:r>
      <w:proofErr w:type="spellStart"/>
      <w:r w:rsidRPr="00BA2997">
        <w:rPr>
          <w:rFonts w:ascii="Cambria" w:hAnsi="Cambria"/>
          <w:sz w:val="23"/>
          <w:szCs w:val="23"/>
        </w:rPr>
        <w:t>Penulis</w:t>
      </w:r>
      <w:proofErr w:type="spellEnd"/>
      <w:r w:rsidRPr="00BA2997">
        <w:rPr>
          <w:rFonts w:ascii="Cambria" w:hAnsi="Cambria"/>
          <w:sz w:val="23"/>
          <w:szCs w:val="23"/>
        </w:rPr>
        <w:t xml:space="preserve"> </w:t>
      </w:r>
      <w:proofErr w:type="spellStart"/>
      <w:r w:rsidRPr="00BA2997">
        <w:rPr>
          <w:rFonts w:ascii="Cambria" w:hAnsi="Cambria"/>
          <w:sz w:val="23"/>
          <w:szCs w:val="23"/>
        </w:rPr>
        <w:t>ingin</w:t>
      </w:r>
      <w:proofErr w:type="spellEnd"/>
      <w:r w:rsidRPr="00BA2997">
        <w:rPr>
          <w:rFonts w:ascii="Cambria" w:hAnsi="Cambria"/>
          <w:sz w:val="23"/>
          <w:szCs w:val="23"/>
        </w:rPr>
        <w:t xml:space="preserve"> </w:t>
      </w:r>
      <w:proofErr w:type="spellStart"/>
      <w:r w:rsidRPr="00BA2997">
        <w:rPr>
          <w:rFonts w:ascii="Cambria" w:hAnsi="Cambria"/>
          <w:sz w:val="23"/>
          <w:szCs w:val="23"/>
        </w:rPr>
        <w:t>mengetahui</w:t>
      </w:r>
      <w:proofErr w:type="spellEnd"/>
      <w:r w:rsidRPr="00BA2997">
        <w:rPr>
          <w:rFonts w:ascii="Cambria" w:hAnsi="Cambria"/>
          <w:sz w:val="23"/>
          <w:szCs w:val="23"/>
        </w:rPr>
        <w:t xml:space="preserve"> </w:t>
      </w:r>
      <w:proofErr w:type="spellStart"/>
      <w:r w:rsidRPr="00BA2997">
        <w:rPr>
          <w:rFonts w:ascii="Cambria" w:hAnsi="Cambria"/>
          <w:sz w:val="23"/>
          <w:szCs w:val="23"/>
        </w:rPr>
        <w:t>sejauh</w:t>
      </w:r>
      <w:proofErr w:type="spellEnd"/>
      <w:r w:rsidRPr="00BA2997">
        <w:rPr>
          <w:rFonts w:ascii="Cambria" w:hAnsi="Cambria"/>
          <w:sz w:val="23"/>
          <w:szCs w:val="23"/>
        </w:rPr>
        <w:t xml:space="preserve"> mana </w:t>
      </w:r>
      <w:proofErr w:type="spellStart"/>
      <w:r w:rsidRPr="00BA2997">
        <w:rPr>
          <w:rFonts w:ascii="Cambria" w:hAnsi="Cambria"/>
          <w:sz w:val="23"/>
          <w:szCs w:val="23"/>
        </w:rPr>
        <w:t>pengaruh</w:t>
      </w:r>
      <w:proofErr w:type="spellEnd"/>
      <w:r w:rsidRPr="00BA2997">
        <w:rPr>
          <w:rFonts w:ascii="Cambria" w:hAnsi="Cambria"/>
          <w:sz w:val="23"/>
          <w:szCs w:val="23"/>
        </w:rPr>
        <w:t xml:space="preserve"> </w:t>
      </w:r>
      <w:proofErr w:type="spellStart"/>
      <w:r w:rsidRPr="00BA2997">
        <w:rPr>
          <w:rFonts w:ascii="Cambria" w:hAnsi="Cambria"/>
          <w:sz w:val="23"/>
          <w:szCs w:val="23"/>
        </w:rPr>
        <w:t>penerapan</w:t>
      </w:r>
      <w:proofErr w:type="spellEnd"/>
      <w:r w:rsidRPr="00BA2997">
        <w:rPr>
          <w:rFonts w:ascii="Cambria" w:hAnsi="Cambria"/>
          <w:sz w:val="23"/>
          <w:szCs w:val="23"/>
        </w:rPr>
        <w:t xml:space="preserve"> model </w:t>
      </w:r>
      <w:r w:rsidRPr="00BA2997">
        <w:rPr>
          <w:rFonts w:ascii="Cambria" w:hAnsi="Cambria"/>
          <w:i/>
          <w:iCs/>
          <w:sz w:val="23"/>
          <w:szCs w:val="23"/>
        </w:rPr>
        <w:t>Problem Based Learning</w:t>
      </w:r>
      <w:r w:rsidRPr="00BA2997">
        <w:rPr>
          <w:rFonts w:ascii="Cambria" w:hAnsi="Cambria"/>
          <w:sz w:val="23"/>
          <w:szCs w:val="23"/>
        </w:rPr>
        <w:t xml:space="preserve"> (PBL) </w:t>
      </w:r>
      <w:proofErr w:type="spellStart"/>
      <w:r w:rsidRPr="00BA2997">
        <w:rPr>
          <w:rFonts w:ascii="Cambria" w:hAnsi="Cambria"/>
          <w:sz w:val="23"/>
          <w:szCs w:val="23"/>
        </w:rPr>
        <w:t>dengan</w:t>
      </w:r>
      <w:proofErr w:type="spellEnd"/>
      <w:r w:rsidRPr="00BA2997">
        <w:rPr>
          <w:rFonts w:ascii="Cambria" w:hAnsi="Cambria"/>
          <w:sz w:val="23"/>
          <w:szCs w:val="23"/>
        </w:rPr>
        <w:t xml:space="preserve"> </w:t>
      </w:r>
      <w:proofErr w:type="spellStart"/>
      <w:r w:rsidRPr="00BA2997">
        <w:rPr>
          <w:rFonts w:ascii="Cambria" w:hAnsi="Cambria"/>
          <w:sz w:val="23"/>
          <w:szCs w:val="23"/>
        </w:rPr>
        <w:t>strategi</w:t>
      </w:r>
      <w:proofErr w:type="spellEnd"/>
      <w:r w:rsidRPr="00BA2997">
        <w:rPr>
          <w:rFonts w:ascii="Cambria" w:hAnsi="Cambria"/>
          <w:sz w:val="23"/>
          <w:szCs w:val="23"/>
        </w:rPr>
        <w:t xml:space="preserve"> </w:t>
      </w:r>
      <w:proofErr w:type="spellStart"/>
      <w:r w:rsidRPr="00BA2997">
        <w:rPr>
          <w:rFonts w:ascii="Cambria" w:hAnsi="Cambria"/>
          <w:sz w:val="23"/>
          <w:szCs w:val="23"/>
        </w:rPr>
        <w:t>metakognitif</w:t>
      </w:r>
      <w:proofErr w:type="spellEnd"/>
      <w:r w:rsidRPr="00BA2997">
        <w:rPr>
          <w:rFonts w:ascii="Cambria" w:hAnsi="Cambria"/>
          <w:sz w:val="23"/>
          <w:szCs w:val="23"/>
        </w:rPr>
        <w:t xml:space="preserve"> </w:t>
      </w:r>
      <w:proofErr w:type="spellStart"/>
      <w:r w:rsidRPr="00BA2997">
        <w:rPr>
          <w:rFonts w:ascii="Cambria" w:hAnsi="Cambria"/>
          <w:sz w:val="23"/>
          <w:szCs w:val="23"/>
        </w:rPr>
        <w:t>terhadap</w:t>
      </w:r>
      <w:proofErr w:type="spellEnd"/>
      <w:r w:rsidRPr="00BA2997">
        <w:rPr>
          <w:rFonts w:ascii="Cambria" w:hAnsi="Cambria"/>
          <w:sz w:val="23"/>
          <w:szCs w:val="23"/>
        </w:rPr>
        <w:t xml:space="preserve"> </w:t>
      </w:r>
      <w:proofErr w:type="spellStart"/>
      <w:r w:rsidRPr="00BA2997">
        <w:rPr>
          <w:rFonts w:ascii="Cambria" w:hAnsi="Cambria"/>
          <w:sz w:val="23"/>
          <w:szCs w:val="23"/>
        </w:rPr>
        <w:t>kemampuan</w:t>
      </w:r>
      <w:proofErr w:type="spellEnd"/>
      <w:r w:rsidRPr="00BA2997">
        <w:rPr>
          <w:rFonts w:ascii="Cambria" w:hAnsi="Cambria"/>
          <w:sz w:val="23"/>
          <w:szCs w:val="23"/>
        </w:rPr>
        <w:t xml:space="preserve"> </w:t>
      </w:r>
      <w:proofErr w:type="spellStart"/>
      <w:r w:rsidRPr="00BA2997">
        <w:rPr>
          <w:rFonts w:ascii="Cambria" w:hAnsi="Cambria"/>
          <w:sz w:val="23"/>
          <w:szCs w:val="23"/>
        </w:rPr>
        <w:t>berpikir</w:t>
      </w:r>
      <w:proofErr w:type="spellEnd"/>
      <w:r w:rsidRPr="00BA2997">
        <w:rPr>
          <w:rFonts w:ascii="Cambria" w:hAnsi="Cambria"/>
          <w:sz w:val="23"/>
          <w:szCs w:val="23"/>
        </w:rPr>
        <w:t xml:space="preserve"> </w:t>
      </w:r>
      <w:proofErr w:type="spellStart"/>
      <w:r w:rsidRPr="00BA2997">
        <w:rPr>
          <w:rFonts w:ascii="Cambria" w:hAnsi="Cambria"/>
          <w:sz w:val="23"/>
          <w:szCs w:val="23"/>
        </w:rPr>
        <w:t>kritis</w:t>
      </w:r>
      <w:proofErr w:type="spellEnd"/>
      <w:r w:rsidRPr="00BA2997">
        <w:rPr>
          <w:rFonts w:ascii="Cambria" w:hAnsi="Cambria"/>
          <w:sz w:val="23"/>
          <w:szCs w:val="23"/>
        </w:rPr>
        <w:t xml:space="preserve"> </w:t>
      </w:r>
      <w:proofErr w:type="spellStart"/>
      <w:r w:rsidRPr="00BA2997">
        <w:rPr>
          <w:rFonts w:ascii="Cambria" w:hAnsi="Cambria"/>
          <w:sz w:val="23"/>
          <w:szCs w:val="23"/>
        </w:rPr>
        <w:t>matematis</w:t>
      </w:r>
      <w:proofErr w:type="spellEnd"/>
      <w:r w:rsidRPr="00BA2997">
        <w:rPr>
          <w:rFonts w:ascii="Cambria" w:hAnsi="Cambria"/>
          <w:sz w:val="23"/>
          <w:szCs w:val="23"/>
        </w:rPr>
        <w:t xml:space="preserve"> dan </w:t>
      </w:r>
      <w:proofErr w:type="spellStart"/>
      <w:r w:rsidRPr="00BA2997">
        <w:rPr>
          <w:rFonts w:ascii="Cambria" w:hAnsi="Cambria"/>
          <w:sz w:val="23"/>
          <w:szCs w:val="23"/>
        </w:rPr>
        <w:t>kemandirian</w:t>
      </w:r>
      <w:proofErr w:type="spellEnd"/>
      <w:r w:rsidRPr="00BA2997">
        <w:rPr>
          <w:rFonts w:ascii="Cambria" w:hAnsi="Cambria"/>
          <w:sz w:val="23"/>
          <w:szCs w:val="23"/>
        </w:rPr>
        <w:t xml:space="preserve"> </w:t>
      </w:r>
      <w:proofErr w:type="spellStart"/>
      <w:r w:rsidRPr="00BA2997">
        <w:rPr>
          <w:rFonts w:ascii="Cambria" w:hAnsi="Cambria"/>
          <w:sz w:val="23"/>
          <w:szCs w:val="23"/>
        </w:rPr>
        <w:t>belajar</w:t>
      </w:r>
      <w:proofErr w:type="spellEnd"/>
      <w:r w:rsidRPr="00BA2997">
        <w:rPr>
          <w:rFonts w:ascii="Cambria" w:hAnsi="Cambria"/>
          <w:sz w:val="23"/>
          <w:szCs w:val="23"/>
        </w:rPr>
        <w:t xml:space="preserve"> </w:t>
      </w:r>
      <w:proofErr w:type="spellStart"/>
      <w:r w:rsidRPr="00BA2997">
        <w:rPr>
          <w:rFonts w:ascii="Cambria" w:hAnsi="Cambria"/>
          <w:sz w:val="23"/>
          <w:szCs w:val="23"/>
        </w:rPr>
        <w:t>peserta</w:t>
      </w:r>
      <w:proofErr w:type="spellEnd"/>
      <w:r w:rsidRPr="00BA2997">
        <w:rPr>
          <w:rFonts w:ascii="Cambria" w:hAnsi="Cambria"/>
          <w:sz w:val="23"/>
          <w:szCs w:val="23"/>
        </w:rPr>
        <w:t xml:space="preserve"> </w:t>
      </w:r>
      <w:proofErr w:type="spellStart"/>
      <w:r w:rsidRPr="00BA2997">
        <w:rPr>
          <w:rFonts w:ascii="Cambria" w:hAnsi="Cambria"/>
          <w:sz w:val="23"/>
          <w:szCs w:val="23"/>
        </w:rPr>
        <w:t>didik</w:t>
      </w:r>
      <w:proofErr w:type="spellEnd"/>
      <w:r w:rsidRPr="00BA2997">
        <w:rPr>
          <w:rFonts w:ascii="Cambria" w:hAnsi="Cambria"/>
          <w:sz w:val="23"/>
          <w:szCs w:val="23"/>
        </w:rPr>
        <w:t xml:space="preserve">. </w:t>
      </w:r>
      <w:proofErr w:type="spellStart"/>
      <w:r w:rsidRPr="00BA2997">
        <w:rPr>
          <w:rFonts w:ascii="Cambria" w:hAnsi="Cambria"/>
          <w:sz w:val="23"/>
          <w:szCs w:val="23"/>
        </w:rPr>
        <w:t>Penulis</w:t>
      </w:r>
      <w:proofErr w:type="spellEnd"/>
      <w:r w:rsidRPr="00BA2997">
        <w:rPr>
          <w:rFonts w:ascii="Cambria" w:hAnsi="Cambria"/>
          <w:sz w:val="23"/>
          <w:szCs w:val="23"/>
        </w:rPr>
        <w:t xml:space="preserve"> </w:t>
      </w:r>
      <w:proofErr w:type="spellStart"/>
      <w:r w:rsidRPr="00BA2997">
        <w:rPr>
          <w:rFonts w:ascii="Cambria" w:hAnsi="Cambria"/>
          <w:sz w:val="23"/>
          <w:szCs w:val="23"/>
        </w:rPr>
        <w:t>tertarik</w:t>
      </w:r>
      <w:proofErr w:type="spellEnd"/>
      <w:r w:rsidRPr="00BA2997">
        <w:rPr>
          <w:rFonts w:ascii="Cambria" w:hAnsi="Cambria"/>
          <w:sz w:val="23"/>
          <w:szCs w:val="23"/>
        </w:rPr>
        <w:t xml:space="preserve"> </w:t>
      </w:r>
      <w:proofErr w:type="spellStart"/>
      <w:r w:rsidRPr="00BA2997">
        <w:rPr>
          <w:rFonts w:ascii="Cambria" w:hAnsi="Cambria"/>
          <w:sz w:val="23"/>
          <w:szCs w:val="23"/>
        </w:rPr>
        <w:t>untuk</w:t>
      </w:r>
      <w:proofErr w:type="spellEnd"/>
      <w:r w:rsidRPr="00BA2997">
        <w:rPr>
          <w:rFonts w:ascii="Cambria" w:hAnsi="Cambria"/>
          <w:sz w:val="23"/>
          <w:szCs w:val="23"/>
        </w:rPr>
        <w:t xml:space="preserve"> </w:t>
      </w:r>
      <w:proofErr w:type="spellStart"/>
      <w:r w:rsidRPr="00BA2997">
        <w:rPr>
          <w:rFonts w:ascii="Cambria" w:hAnsi="Cambria"/>
          <w:sz w:val="23"/>
          <w:szCs w:val="23"/>
        </w:rPr>
        <w:t>melakukan</w:t>
      </w:r>
      <w:proofErr w:type="spellEnd"/>
      <w:r w:rsidRPr="00BA2997">
        <w:rPr>
          <w:rFonts w:ascii="Cambria" w:hAnsi="Cambria"/>
          <w:sz w:val="23"/>
          <w:szCs w:val="23"/>
        </w:rPr>
        <w:t xml:space="preserve"> </w:t>
      </w:r>
      <w:proofErr w:type="spellStart"/>
      <w:r w:rsidRPr="00BA2997">
        <w:rPr>
          <w:rFonts w:ascii="Cambria" w:hAnsi="Cambria"/>
          <w:sz w:val="23"/>
          <w:szCs w:val="23"/>
        </w:rPr>
        <w:t>penelitian</w:t>
      </w:r>
      <w:proofErr w:type="spellEnd"/>
      <w:r w:rsidRPr="00BA2997">
        <w:rPr>
          <w:rFonts w:ascii="Cambria" w:hAnsi="Cambria"/>
          <w:sz w:val="23"/>
          <w:szCs w:val="23"/>
        </w:rPr>
        <w:t xml:space="preserve"> </w:t>
      </w:r>
      <w:proofErr w:type="spellStart"/>
      <w:r w:rsidRPr="00BA2997">
        <w:rPr>
          <w:rFonts w:ascii="Cambria" w:hAnsi="Cambria"/>
          <w:sz w:val="23"/>
          <w:szCs w:val="23"/>
        </w:rPr>
        <w:t>dengan</w:t>
      </w:r>
      <w:proofErr w:type="spellEnd"/>
      <w:r w:rsidRPr="00BA2997">
        <w:rPr>
          <w:rFonts w:ascii="Cambria" w:hAnsi="Cambria"/>
          <w:sz w:val="23"/>
          <w:szCs w:val="23"/>
        </w:rPr>
        <w:t xml:space="preserve"> </w:t>
      </w:r>
      <w:proofErr w:type="spellStart"/>
      <w:r w:rsidRPr="00BA2997">
        <w:rPr>
          <w:rFonts w:ascii="Cambria" w:hAnsi="Cambria"/>
          <w:sz w:val="23"/>
          <w:szCs w:val="23"/>
        </w:rPr>
        <w:t>judul</w:t>
      </w:r>
      <w:proofErr w:type="spellEnd"/>
      <w:r w:rsidRPr="00BA2997">
        <w:rPr>
          <w:rFonts w:ascii="Cambria" w:hAnsi="Cambria"/>
          <w:sz w:val="23"/>
          <w:szCs w:val="23"/>
        </w:rPr>
        <w:t xml:space="preserve"> “</w:t>
      </w:r>
      <w:proofErr w:type="spellStart"/>
      <w:r w:rsidRPr="00BA2997">
        <w:rPr>
          <w:rFonts w:ascii="Cambria" w:hAnsi="Cambria"/>
          <w:b/>
          <w:bCs/>
          <w:sz w:val="23"/>
          <w:szCs w:val="23"/>
        </w:rPr>
        <w:t>Pengaruh</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Penerapan</w:t>
      </w:r>
      <w:proofErr w:type="spellEnd"/>
      <w:r w:rsidRPr="00BA2997">
        <w:rPr>
          <w:rFonts w:ascii="Cambria" w:hAnsi="Cambria"/>
          <w:b/>
          <w:bCs/>
          <w:sz w:val="23"/>
          <w:szCs w:val="23"/>
        </w:rPr>
        <w:t xml:space="preserve"> Model </w:t>
      </w:r>
      <w:r w:rsidRPr="00BA2997">
        <w:rPr>
          <w:rFonts w:ascii="Cambria" w:hAnsi="Cambria"/>
          <w:b/>
          <w:bCs/>
          <w:i/>
          <w:iCs/>
          <w:sz w:val="23"/>
          <w:szCs w:val="23"/>
        </w:rPr>
        <w:t>Problem Based Learning</w:t>
      </w:r>
      <w:r w:rsidRPr="00BA2997">
        <w:rPr>
          <w:rFonts w:ascii="Cambria" w:hAnsi="Cambria"/>
          <w:b/>
          <w:bCs/>
          <w:sz w:val="23"/>
          <w:szCs w:val="23"/>
        </w:rPr>
        <w:t xml:space="preserve"> (PBL) </w:t>
      </w:r>
      <w:proofErr w:type="spellStart"/>
      <w:r w:rsidRPr="00BA2997">
        <w:rPr>
          <w:rFonts w:ascii="Cambria" w:hAnsi="Cambria"/>
          <w:b/>
          <w:bCs/>
          <w:sz w:val="23"/>
          <w:szCs w:val="23"/>
        </w:rPr>
        <w:t>dengan</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Strategi</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Metakognitif</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terhadap</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Kemampuan</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Berpikir</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Kritis</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Matematis</w:t>
      </w:r>
      <w:proofErr w:type="spellEnd"/>
      <w:r w:rsidRPr="00BA2997">
        <w:rPr>
          <w:rFonts w:ascii="Cambria" w:hAnsi="Cambria"/>
          <w:b/>
          <w:bCs/>
          <w:sz w:val="23"/>
          <w:szCs w:val="23"/>
        </w:rPr>
        <w:t xml:space="preserve"> dan </w:t>
      </w:r>
      <w:proofErr w:type="spellStart"/>
      <w:r w:rsidRPr="00BA2997">
        <w:rPr>
          <w:rFonts w:ascii="Cambria" w:hAnsi="Cambria"/>
          <w:b/>
          <w:bCs/>
          <w:sz w:val="23"/>
          <w:szCs w:val="23"/>
        </w:rPr>
        <w:t>Kemandirian</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Belajar</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Penelitian</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terhadap</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peserta</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didik</w:t>
      </w:r>
      <w:proofErr w:type="spellEnd"/>
      <w:r w:rsidRPr="00BA2997">
        <w:rPr>
          <w:rFonts w:ascii="Cambria" w:hAnsi="Cambria"/>
          <w:b/>
          <w:bCs/>
          <w:sz w:val="23"/>
          <w:szCs w:val="23"/>
        </w:rPr>
        <w:t xml:space="preserve"> </w:t>
      </w:r>
      <w:proofErr w:type="spellStart"/>
      <w:r w:rsidRPr="00BA2997">
        <w:rPr>
          <w:rFonts w:ascii="Cambria" w:hAnsi="Cambria"/>
          <w:b/>
          <w:bCs/>
          <w:sz w:val="23"/>
          <w:szCs w:val="23"/>
        </w:rPr>
        <w:t>kelas</w:t>
      </w:r>
      <w:proofErr w:type="spellEnd"/>
      <w:r w:rsidRPr="00BA2997">
        <w:rPr>
          <w:rFonts w:ascii="Cambria" w:hAnsi="Cambria"/>
          <w:b/>
          <w:bCs/>
          <w:sz w:val="23"/>
          <w:szCs w:val="23"/>
        </w:rPr>
        <w:t xml:space="preserve"> X MAN 1 </w:t>
      </w:r>
      <w:proofErr w:type="spellStart"/>
      <w:r w:rsidRPr="00BA2997">
        <w:rPr>
          <w:rFonts w:ascii="Cambria" w:hAnsi="Cambria"/>
          <w:b/>
          <w:bCs/>
          <w:sz w:val="23"/>
          <w:szCs w:val="23"/>
        </w:rPr>
        <w:t>Tasikmalaya</w:t>
      </w:r>
      <w:proofErr w:type="spellEnd"/>
      <w:r w:rsidRPr="00BA2997">
        <w:rPr>
          <w:rFonts w:ascii="Cambria" w:hAnsi="Cambria"/>
          <w:b/>
          <w:bCs/>
          <w:sz w:val="23"/>
          <w:szCs w:val="23"/>
        </w:rPr>
        <w:t>)”</w:t>
      </w:r>
      <w:r w:rsidRPr="00BA2997">
        <w:rPr>
          <w:rFonts w:ascii="Cambria" w:hAnsi="Cambria"/>
          <w:sz w:val="23"/>
          <w:szCs w:val="23"/>
        </w:rPr>
        <w:t>.</w:t>
      </w:r>
      <w:r w:rsidR="00C1387B">
        <w:rPr>
          <w:rFonts w:ascii="Cambria" w:hAnsi="Cambria"/>
          <w:sz w:val="23"/>
          <w:szCs w:val="23"/>
        </w:rPr>
        <w:t xml:space="preserve"> </w:t>
      </w:r>
    </w:p>
    <w:p w14:paraId="68585018" w14:textId="6441ED32" w:rsidR="00F55AC9" w:rsidRDefault="00F55AC9" w:rsidP="006E6827">
      <w:pPr>
        <w:spacing w:line="276" w:lineRule="auto"/>
        <w:ind w:firstLine="567"/>
        <w:jc w:val="both"/>
        <w:rPr>
          <w:rFonts w:ascii="Cambria" w:hAnsi="Cambria"/>
          <w:sz w:val="23"/>
          <w:szCs w:val="23"/>
        </w:rPr>
      </w:pPr>
    </w:p>
    <w:p w14:paraId="5035847C" w14:textId="77777777" w:rsidR="008D65AD" w:rsidRPr="0025448D" w:rsidRDefault="008D65AD" w:rsidP="006E6827">
      <w:pPr>
        <w:spacing w:line="276" w:lineRule="auto"/>
        <w:ind w:firstLine="567"/>
        <w:jc w:val="both"/>
        <w:rPr>
          <w:rFonts w:ascii="Cambria" w:hAnsi="Cambria"/>
          <w:sz w:val="23"/>
          <w:szCs w:val="23"/>
        </w:rPr>
      </w:pPr>
    </w:p>
    <w:p w14:paraId="1F05907F" w14:textId="77777777" w:rsidR="00F55AC9" w:rsidRPr="0025448D" w:rsidRDefault="00F55AC9" w:rsidP="00F55AC9">
      <w:pPr>
        <w:pStyle w:val="ListParagraph"/>
        <w:spacing w:after="0"/>
        <w:ind w:left="0"/>
        <w:jc w:val="both"/>
        <w:rPr>
          <w:rFonts w:ascii="Cambria" w:hAnsi="Cambria"/>
          <w:b/>
          <w:sz w:val="24"/>
          <w:szCs w:val="24"/>
          <w:lang w:val="id-ID"/>
        </w:rPr>
      </w:pPr>
      <w:r w:rsidRPr="0025448D">
        <w:rPr>
          <w:rFonts w:ascii="Cambria" w:hAnsi="Cambria"/>
          <w:b/>
          <w:sz w:val="24"/>
          <w:szCs w:val="24"/>
          <w:lang w:val="id-ID"/>
        </w:rPr>
        <w:lastRenderedPageBreak/>
        <w:t xml:space="preserve">2. </w:t>
      </w:r>
      <w:proofErr w:type="spellStart"/>
      <w:r w:rsidRPr="0025448D">
        <w:rPr>
          <w:rFonts w:ascii="Cambria" w:hAnsi="Cambria"/>
          <w:b/>
          <w:sz w:val="24"/>
          <w:szCs w:val="24"/>
        </w:rPr>
        <w:t>Metode</w:t>
      </w:r>
      <w:proofErr w:type="spellEnd"/>
    </w:p>
    <w:p w14:paraId="33852191" w14:textId="5FFDFF8B" w:rsidR="00163287" w:rsidRDefault="00120A78" w:rsidP="00120A78">
      <w:pPr>
        <w:pStyle w:val="Paragraf1"/>
      </w:pPr>
      <w:r w:rsidRPr="00CA033C">
        <w:t>Metode dalam penelitian ini menggunakan penelitian kuantitatif yaitu metode eksperimen</w:t>
      </w:r>
      <w:r>
        <w:t xml:space="preserve">. </w:t>
      </w:r>
      <w:r w:rsidRPr="00CA033C">
        <w:t xml:space="preserve">Bentuk desain yang digunakan dalam penelitian ini adalah </w:t>
      </w:r>
      <w:r w:rsidRPr="00120A78">
        <w:rPr>
          <w:i/>
          <w:iCs/>
        </w:rPr>
        <w:t>The Randomized Posttest-Only Control Design</w:t>
      </w:r>
      <w:r>
        <w:t>. Instrumen yang digunakan dalam penelitian ini adalah soal tes kemampuan berpikir kritis matematis dan angket kemandirian belajar.</w:t>
      </w:r>
    </w:p>
    <w:p w14:paraId="156591D1" w14:textId="77777777" w:rsidR="00163287" w:rsidRDefault="00163287" w:rsidP="00616153">
      <w:pPr>
        <w:numPr>
          <w:ilvl w:val="1"/>
          <w:numId w:val="6"/>
        </w:numPr>
        <w:spacing w:before="240" w:line="276" w:lineRule="auto"/>
        <w:ind w:left="426" w:hanging="426"/>
        <w:jc w:val="both"/>
        <w:rPr>
          <w:rFonts w:ascii="Cambria" w:hAnsi="Cambria"/>
          <w:i/>
          <w:sz w:val="23"/>
          <w:szCs w:val="23"/>
          <w:lang w:val="id-ID"/>
        </w:rPr>
      </w:pPr>
      <w:proofErr w:type="spellStart"/>
      <w:r w:rsidRPr="00163287">
        <w:rPr>
          <w:rFonts w:ascii="Cambria" w:hAnsi="Cambria"/>
          <w:i/>
          <w:sz w:val="23"/>
          <w:szCs w:val="23"/>
        </w:rPr>
        <w:t>Subjek</w:t>
      </w:r>
      <w:proofErr w:type="spellEnd"/>
      <w:r w:rsidRPr="00163287">
        <w:rPr>
          <w:rFonts w:ascii="Cambria" w:hAnsi="Cambria"/>
          <w:i/>
          <w:sz w:val="23"/>
          <w:szCs w:val="23"/>
        </w:rPr>
        <w:t xml:space="preserve"> </w:t>
      </w:r>
      <w:proofErr w:type="spellStart"/>
      <w:r w:rsidRPr="00163287">
        <w:rPr>
          <w:rFonts w:ascii="Cambria" w:hAnsi="Cambria"/>
          <w:i/>
          <w:sz w:val="23"/>
          <w:szCs w:val="23"/>
        </w:rPr>
        <w:t>Penelitian</w:t>
      </w:r>
      <w:proofErr w:type="spellEnd"/>
    </w:p>
    <w:p w14:paraId="47D57410" w14:textId="4945FF19" w:rsidR="0037011F" w:rsidRPr="00120A78" w:rsidRDefault="00120A78" w:rsidP="00163287">
      <w:pPr>
        <w:spacing w:line="276" w:lineRule="auto"/>
        <w:jc w:val="both"/>
        <w:rPr>
          <w:rFonts w:ascii="Cambria" w:hAnsi="Cambria"/>
          <w:sz w:val="23"/>
          <w:szCs w:val="23"/>
        </w:rPr>
      </w:pPr>
      <w:proofErr w:type="spellStart"/>
      <w:r w:rsidRPr="00120A78">
        <w:rPr>
          <w:rFonts w:ascii="Cambria" w:hAnsi="Cambria"/>
          <w:sz w:val="23"/>
          <w:szCs w:val="23"/>
        </w:rPr>
        <w:t>Populasi</w:t>
      </w:r>
      <w:proofErr w:type="spellEnd"/>
      <w:r w:rsidRPr="00120A78">
        <w:rPr>
          <w:rFonts w:ascii="Cambria" w:hAnsi="Cambria"/>
          <w:sz w:val="23"/>
          <w:szCs w:val="23"/>
        </w:rPr>
        <w:t xml:space="preserve"> pada </w:t>
      </w:r>
      <w:proofErr w:type="spellStart"/>
      <w:r w:rsidRPr="00120A78">
        <w:rPr>
          <w:rFonts w:ascii="Cambria" w:hAnsi="Cambria"/>
          <w:sz w:val="23"/>
          <w:szCs w:val="23"/>
        </w:rPr>
        <w:t>penelitian</w:t>
      </w:r>
      <w:proofErr w:type="spellEnd"/>
      <w:r w:rsidRPr="00120A78">
        <w:rPr>
          <w:rFonts w:ascii="Cambria" w:hAnsi="Cambria"/>
          <w:sz w:val="23"/>
          <w:szCs w:val="23"/>
        </w:rPr>
        <w:t xml:space="preserve"> </w:t>
      </w:r>
      <w:proofErr w:type="spellStart"/>
      <w:r w:rsidRPr="00120A78">
        <w:rPr>
          <w:rFonts w:ascii="Cambria" w:hAnsi="Cambria"/>
          <w:sz w:val="23"/>
          <w:szCs w:val="23"/>
        </w:rPr>
        <w:t>adalah</w:t>
      </w:r>
      <w:proofErr w:type="spellEnd"/>
      <w:r w:rsidRPr="00120A78">
        <w:rPr>
          <w:rFonts w:ascii="Cambria" w:hAnsi="Cambria"/>
          <w:sz w:val="23"/>
          <w:szCs w:val="23"/>
        </w:rPr>
        <w:t xml:space="preserve"> </w:t>
      </w:r>
      <w:proofErr w:type="spellStart"/>
      <w:r w:rsidRPr="00120A78">
        <w:rPr>
          <w:rFonts w:ascii="Cambria" w:hAnsi="Cambria"/>
          <w:sz w:val="23"/>
          <w:szCs w:val="23"/>
        </w:rPr>
        <w:t>peserta</w:t>
      </w:r>
      <w:proofErr w:type="spellEnd"/>
      <w:r w:rsidRPr="00120A78">
        <w:rPr>
          <w:rFonts w:ascii="Cambria" w:hAnsi="Cambria"/>
          <w:sz w:val="23"/>
          <w:szCs w:val="23"/>
        </w:rPr>
        <w:t xml:space="preserve"> </w:t>
      </w:r>
      <w:proofErr w:type="spellStart"/>
      <w:r w:rsidRPr="00120A78">
        <w:rPr>
          <w:rFonts w:ascii="Cambria" w:hAnsi="Cambria"/>
          <w:sz w:val="23"/>
          <w:szCs w:val="23"/>
        </w:rPr>
        <w:t>didik</w:t>
      </w:r>
      <w:proofErr w:type="spellEnd"/>
      <w:r w:rsidRPr="00120A78">
        <w:rPr>
          <w:rFonts w:ascii="Cambria" w:hAnsi="Cambria"/>
          <w:sz w:val="23"/>
          <w:szCs w:val="23"/>
        </w:rPr>
        <w:t xml:space="preserve"> </w:t>
      </w:r>
      <w:proofErr w:type="spellStart"/>
      <w:r w:rsidRPr="00120A78">
        <w:rPr>
          <w:rFonts w:ascii="Cambria" w:hAnsi="Cambria"/>
          <w:sz w:val="23"/>
          <w:szCs w:val="23"/>
        </w:rPr>
        <w:t>kelas</w:t>
      </w:r>
      <w:proofErr w:type="spellEnd"/>
      <w:r w:rsidRPr="00120A78">
        <w:rPr>
          <w:rFonts w:ascii="Cambria" w:hAnsi="Cambria"/>
          <w:sz w:val="23"/>
          <w:szCs w:val="23"/>
        </w:rPr>
        <w:t xml:space="preserve"> X MAN 1 </w:t>
      </w:r>
      <w:proofErr w:type="spellStart"/>
      <w:r w:rsidRPr="00120A78">
        <w:rPr>
          <w:rFonts w:ascii="Cambria" w:hAnsi="Cambria"/>
          <w:sz w:val="23"/>
          <w:szCs w:val="23"/>
        </w:rPr>
        <w:t>Tasikmalaya</w:t>
      </w:r>
      <w:proofErr w:type="spellEnd"/>
      <w:r w:rsidRPr="00120A78">
        <w:rPr>
          <w:rFonts w:ascii="Cambria" w:hAnsi="Cambria"/>
          <w:sz w:val="23"/>
          <w:szCs w:val="23"/>
        </w:rPr>
        <w:t xml:space="preserve">. </w:t>
      </w:r>
      <w:proofErr w:type="spellStart"/>
      <w:r w:rsidRPr="00120A78">
        <w:rPr>
          <w:rFonts w:ascii="Cambria" w:hAnsi="Cambria"/>
          <w:sz w:val="23"/>
          <w:szCs w:val="23"/>
        </w:rPr>
        <w:t>Sampel</w:t>
      </w:r>
      <w:proofErr w:type="spellEnd"/>
      <w:r w:rsidRPr="00120A78">
        <w:rPr>
          <w:rFonts w:ascii="Cambria" w:hAnsi="Cambria"/>
          <w:sz w:val="23"/>
          <w:szCs w:val="23"/>
        </w:rPr>
        <w:t xml:space="preserve"> yang </w:t>
      </w:r>
      <w:proofErr w:type="spellStart"/>
      <w:r w:rsidRPr="00120A78">
        <w:rPr>
          <w:rFonts w:ascii="Cambria" w:hAnsi="Cambria"/>
          <w:sz w:val="23"/>
          <w:szCs w:val="23"/>
        </w:rPr>
        <w:t>digunakan</w:t>
      </w:r>
      <w:proofErr w:type="spellEnd"/>
      <w:r w:rsidRPr="00120A78">
        <w:rPr>
          <w:rFonts w:ascii="Cambria" w:hAnsi="Cambria"/>
          <w:sz w:val="23"/>
          <w:szCs w:val="23"/>
        </w:rPr>
        <w:t xml:space="preserve"> </w:t>
      </w:r>
      <w:proofErr w:type="spellStart"/>
      <w:r w:rsidRPr="00120A78">
        <w:rPr>
          <w:rFonts w:ascii="Cambria" w:hAnsi="Cambria"/>
          <w:sz w:val="23"/>
          <w:szCs w:val="23"/>
        </w:rPr>
        <w:t>dalam</w:t>
      </w:r>
      <w:proofErr w:type="spellEnd"/>
      <w:r w:rsidRPr="00120A78">
        <w:rPr>
          <w:rFonts w:ascii="Cambria" w:hAnsi="Cambria"/>
          <w:sz w:val="23"/>
          <w:szCs w:val="23"/>
        </w:rPr>
        <w:t xml:space="preserve"> </w:t>
      </w:r>
      <w:proofErr w:type="spellStart"/>
      <w:r w:rsidRPr="00120A78">
        <w:rPr>
          <w:rFonts w:ascii="Cambria" w:hAnsi="Cambria"/>
          <w:sz w:val="23"/>
          <w:szCs w:val="23"/>
        </w:rPr>
        <w:t>penelitian</w:t>
      </w:r>
      <w:proofErr w:type="spellEnd"/>
      <w:r w:rsidRPr="00120A78">
        <w:rPr>
          <w:rFonts w:ascii="Cambria" w:hAnsi="Cambria"/>
          <w:sz w:val="23"/>
          <w:szCs w:val="23"/>
        </w:rPr>
        <w:t xml:space="preserve"> </w:t>
      </w:r>
      <w:proofErr w:type="spellStart"/>
      <w:r w:rsidRPr="00120A78">
        <w:rPr>
          <w:rFonts w:ascii="Cambria" w:hAnsi="Cambria"/>
          <w:sz w:val="23"/>
          <w:szCs w:val="23"/>
        </w:rPr>
        <w:t>ini</w:t>
      </w:r>
      <w:proofErr w:type="spellEnd"/>
      <w:r w:rsidRPr="00120A78">
        <w:rPr>
          <w:rFonts w:ascii="Cambria" w:hAnsi="Cambria"/>
          <w:sz w:val="23"/>
          <w:szCs w:val="23"/>
        </w:rPr>
        <w:t xml:space="preserve"> </w:t>
      </w:r>
      <w:proofErr w:type="spellStart"/>
      <w:r w:rsidRPr="00120A78">
        <w:rPr>
          <w:rFonts w:ascii="Cambria" w:hAnsi="Cambria"/>
          <w:sz w:val="23"/>
          <w:szCs w:val="23"/>
        </w:rPr>
        <w:t>adalah</w:t>
      </w:r>
      <w:proofErr w:type="spellEnd"/>
      <w:r w:rsidRPr="00120A78">
        <w:rPr>
          <w:rFonts w:ascii="Cambria" w:hAnsi="Cambria"/>
          <w:sz w:val="23"/>
          <w:szCs w:val="23"/>
        </w:rPr>
        <w:t xml:space="preserve"> </w:t>
      </w:r>
      <w:proofErr w:type="spellStart"/>
      <w:r w:rsidRPr="00120A78">
        <w:rPr>
          <w:rFonts w:ascii="Cambria" w:hAnsi="Cambria"/>
          <w:sz w:val="23"/>
          <w:szCs w:val="23"/>
        </w:rPr>
        <w:t>kelas</w:t>
      </w:r>
      <w:proofErr w:type="spellEnd"/>
      <w:r w:rsidRPr="00120A78">
        <w:rPr>
          <w:rFonts w:ascii="Cambria" w:hAnsi="Cambria"/>
          <w:sz w:val="23"/>
          <w:szCs w:val="23"/>
        </w:rPr>
        <w:t xml:space="preserve"> X IIS 5 yang </w:t>
      </w:r>
      <w:proofErr w:type="spellStart"/>
      <w:r w:rsidRPr="00120A78">
        <w:rPr>
          <w:rFonts w:ascii="Cambria" w:hAnsi="Cambria"/>
          <w:sz w:val="23"/>
          <w:szCs w:val="23"/>
        </w:rPr>
        <w:t>menggunakan</w:t>
      </w:r>
      <w:proofErr w:type="spellEnd"/>
      <w:r w:rsidRPr="00120A78">
        <w:rPr>
          <w:rFonts w:ascii="Cambria" w:hAnsi="Cambria"/>
          <w:sz w:val="23"/>
          <w:szCs w:val="23"/>
        </w:rPr>
        <w:t xml:space="preserve"> model PBL </w:t>
      </w:r>
      <w:proofErr w:type="spellStart"/>
      <w:r w:rsidRPr="00120A78">
        <w:rPr>
          <w:rFonts w:ascii="Cambria" w:hAnsi="Cambria"/>
          <w:sz w:val="23"/>
          <w:szCs w:val="23"/>
        </w:rPr>
        <w:t>dengan</w:t>
      </w:r>
      <w:proofErr w:type="spellEnd"/>
      <w:r w:rsidRPr="00120A78">
        <w:rPr>
          <w:rFonts w:ascii="Cambria" w:hAnsi="Cambria"/>
          <w:sz w:val="23"/>
          <w:szCs w:val="23"/>
        </w:rPr>
        <w:t xml:space="preserve"> </w:t>
      </w:r>
      <w:proofErr w:type="spellStart"/>
      <w:r w:rsidRPr="00120A78">
        <w:rPr>
          <w:rFonts w:ascii="Cambria" w:hAnsi="Cambria"/>
          <w:sz w:val="23"/>
          <w:szCs w:val="23"/>
        </w:rPr>
        <w:t>strategi</w:t>
      </w:r>
      <w:proofErr w:type="spellEnd"/>
      <w:r w:rsidRPr="00120A78">
        <w:rPr>
          <w:rFonts w:ascii="Cambria" w:hAnsi="Cambria"/>
          <w:sz w:val="23"/>
          <w:szCs w:val="23"/>
        </w:rPr>
        <w:t xml:space="preserve"> </w:t>
      </w:r>
      <w:proofErr w:type="spellStart"/>
      <w:r w:rsidRPr="00120A78">
        <w:rPr>
          <w:rFonts w:ascii="Cambria" w:hAnsi="Cambria"/>
          <w:sz w:val="23"/>
          <w:szCs w:val="23"/>
        </w:rPr>
        <w:t>metakognitif</w:t>
      </w:r>
      <w:proofErr w:type="spellEnd"/>
      <w:r w:rsidRPr="00120A78">
        <w:rPr>
          <w:rFonts w:ascii="Cambria" w:hAnsi="Cambria"/>
          <w:sz w:val="23"/>
          <w:szCs w:val="23"/>
        </w:rPr>
        <w:t xml:space="preserve"> (</w:t>
      </w:r>
      <w:proofErr w:type="spellStart"/>
      <w:r w:rsidRPr="00120A78">
        <w:rPr>
          <w:rFonts w:ascii="Cambria" w:hAnsi="Cambria"/>
          <w:sz w:val="23"/>
          <w:szCs w:val="23"/>
        </w:rPr>
        <w:t>kelas</w:t>
      </w:r>
      <w:proofErr w:type="spellEnd"/>
      <w:r w:rsidRPr="00120A78">
        <w:rPr>
          <w:rFonts w:ascii="Cambria" w:hAnsi="Cambria"/>
          <w:sz w:val="23"/>
          <w:szCs w:val="23"/>
        </w:rPr>
        <w:t xml:space="preserve"> </w:t>
      </w:r>
      <w:proofErr w:type="spellStart"/>
      <w:r w:rsidRPr="00120A78">
        <w:rPr>
          <w:rFonts w:ascii="Cambria" w:hAnsi="Cambria"/>
          <w:sz w:val="23"/>
          <w:szCs w:val="23"/>
        </w:rPr>
        <w:t>eksperimen</w:t>
      </w:r>
      <w:proofErr w:type="spellEnd"/>
      <w:r w:rsidRPr="00120A78">
        <w:rPr>
          <w:rFonts w:ascii="Cambria" w:hAnsi="Cambria"/>
          <w:sz w:val="23"/>
          <w:szCs w:val="23"/>
        </w:rPr>
        <w:t xml:space="preserve"> I) dan </w:t>
      </w:r>
      <w:proofErr w:type="spellStart"/>
      <w:r w:rsidRPr="00120A78">
        <w:rPr>
          <w:rFonts w:ascii="Cambria" w:hAnsi="Cambria"/>
          <w:sz w:val="23"/>
          <w:szCs w:val="23"/>
        </w:rPr>
        <w:t>kelas</w:t>
      </w:r>
      <w:proofErr w:type="spellEnd"/>
      <w:r w:rsidRPr="00120A78">
        <w:rPr>
          <w:rFonts w:ascii="Cambria" w:hAnsi="Cambria"/>
          <w:sz w:val="23"/>
          <w:szCs w:val="23"/>
        </w:rPr>
        <w:t xml:space="preserve"> X IIS 4 yang </w:t>
      </w:r>
      <w:proofErr w:type="spellStart"/>
      <w:r w:rsidRPr="00120A78">
        <w:rPr>
          <w:rFonts w:ascii="Cambria" w:hAnsi="Cambria"/>
          <w:sz w:val="23"/>
          <w:szCs w:val="23"/>
        </w:rPr>
        <w:t>menggunakan</w:t>
      </w:r>
      <w:proofErr w:type="spellEnd"/>
      <w:r w:rsidRPr="00120A78">
        <w:rPr>
          <w:rFonts w:ascii="Cambria" w:hAnsi="Cambria"/>
          <w:sz w:val="23"/>
          <w:szCs w:val="23"/>
        </w:rPr>
        <w:t xml:space="preserve"> model PBL (</w:t>
      </w:r>
      <w:proofErr w:type="spellStart"/>
      <w:r w:rsidRPr="00120A78">
        <w:rPr>
          <w:rFonts w:ascii="Cambria" w:hAnsi="Cambria"/>
          <w:sz w:val="23"/>
          <w:szCs w:val="23"/>
        </w:rPr>
        <w:t>kelas</w:t>
      </w:r>
      <w:proofErr w:type="spellEnd"/>
      <w:r w:rsidRPr="00120A78">
        <w:rPr>
          <w:rFonts w:ascii="Cambria" w:hAnsi="Cambria"/>
          <w:sz w:val="23"/>
          <w:szCs w:val="23"/>
        </w:rPr>
        <w:t xml:space="preserve"> </w:t>
      </w:r>
      <w:proofErr w:type="spellStart"/>
      <w:r w:rsidRPr="00120A78">
        <w:rPr>
          <w:rFonts w:ascii="Cambria" w:hAnsi="Cambria"/>
          <w:sz w:val="23"/>
          <w:szCs w:val="23"/>
        </w:rPr>
        <w:t>eksperimen</w:t>
      </w:r>
      <w:proofErr w:type="spellEnd"/>
      <w:r w:rsidRPr="00120A78">
        <w:rPr>
          <w:rFonts w:ascii="Cambria" w:hAnsi="Cambria"/>
          <w:sz w:val="23"/>
          <w:szCs w:val="23"/>
        </w:rPr>
        <w:t xml:space="preserve"> II).</w:t>
      </w:r>
    </w:p>
    <w:p w14:paraId="62D274E2" w14:textId="77777777" w:rsidR="00163287" w:rsidRPr="00163287" w:rsidRDefault="00163287" w:rsidP="00616153">
      <w:pPr>
        <w:numPr>
          <w:ilvl w:val="1"/>
          <w:numId w:val="6"/>
        </w:numPr>
        <w:spacing w:before="240" w:line="276" w:lineRule="auto"/>
        <w:ind w:left="426" w:hanging="426"/>
        <w:jc w:val="both"/>
        <w:rPr>
          <w:rFonts w:ascii="Cambria" w:hAnsi="Cambria"/>
          <w:i/>
          <w:sz w:val="23"/>
          <w:szCs w:val="23"/>
          <w:lang w:val="id-ID"/>
        </w:rPr>
      </w:pPr>
      <w:proofErr w:type="spellStart"/>
      <w:r w:rsidRPr="00163287">
        <w:rPr>
          <w:rFonts w:ascii="Cambria" w:hAnsi="Cambria"/>
          <w:i/>
          <w:sz w:val="23"/>
          <w:szCs w:val="23"/>
        </w:rPr>
        <w:t>Pengumpulan</w:t>
      </w:r>
      <w:proofErr w:type="spellEnd"/>
      <w:r w:rsidRPr="00163287">
        <w:rPr>
          <w:rFonts w:ascii="Cambria" w:hAnsi="Cambria"/>
          <w:i/>
          <w:sz w:val="23"/>
          <w:szCs w:val="23"/>
        </w:rPr>
        <w:t xml:space="preserve"> Data</w:t>
      </w:r>
    </w:p>
    <w:p w14:paraId="3EDAF198" w14:textId="26937ABC" w:rsidR="00163287" w:rsidRPr="00120A78" w:rsidRDefault="00120A78" w:rsidP="00163287">
      <w:pPr>
        <w:spacing w:line="276" w:lineRule="auto"/>
        <w:jc w:val="both"/>
        <w:rPr>
          <w:rFonts w:ascii="Cambria" w:hAnsi="Cambria"/>
          <w:i/>
          <w:sz w:val="23"/>
          <w:szCs w:val="23"/>
          <w:lang w:val="id-ID"/>
        </w:rPr>
      </w:pPr>
      <w:proofErr w:type="spellStart"/>
      <w:r w:rsidRPr="00120A78">
        <w:rPr>
          <w:rFonts w:ascii="Cambria" w:hAnsi="Cambria"/>
          <w:sz w:val="23"/>
          <w:szCs w:val="23"/>
        </w:rPr>
        <w:t>Metode</w:t>
      </w:r>
      <w:proofErr w:type="spellEnd"/>
      <w:r w:rsidRPr="00120A78">
        <w:rPr>
          <w:rFonts w:ascii="Cambria" w:hAnsi="Cambria"/>
          <w:sz w:val="23"/>
          <w:szCs w:val="23"/>
        </w:rPr>
        <w:t xml:space="preserve"> </w:t>
      </w:r>
      <w:proofErr w:type="spellStart"/>
      <w:r w:rsidRPr="00120A78">
        <w:rPr>
          <w:rFonts w:ascii="Cambria" w:hAnsi="Cambria"/>
          <w:sz w:val="23"/>
          <w:szCs w:val="23"/>
        </w:rPr>
        <w:t>pengumpulan</w:t>
      </w:r>
      <w:proofErr w:type="spellEnd"/>
      <w:r w:rsidRPr="00120A78">
        <w:rPr>
          <w:rFonts w:ascii="Cambria" w:hAnsi="Cambria"/>
          <w:sz w:val="23"/>
          <w:szCs w:val="23"/>
        </w:rPr>
        <w:t xml:space="preserve"> data pada </w:t>
      </w:r>
      <w:proofErr w:type="spellStart"/>
      <w:r w:rsidRPr="00120A78">
        <w:rPr>
          <w:rFonts w:ascii="Cambria" w:hAnsi="Cambria"/>
          <w:sz w:val="23"/>
          <w:szCs w:val="23"/>
        </w:rPr>
        <w:t>penelitian</w:t>
      </w:r>
      <w:proofErr w:type="spellEnd"/>
      <w:r w:rsidRPr="00120A78">
        <w:rPr>
          <w:rFonts w:ascii="Cambria" w:hAnsi="Cambria"/>
          <w:sz w:val="23"/>
          <w:szCs w:val="23"/>
        </w:rPr>
        <w:t xml:space="preserve"> </w:t>
      </w:r>
      <w:proofErr w:type="spellStart"/>
      <w:r w:rsidRPr="00120A78">
        <w:rPr>
          <w:rFonts w:ascii="Cambria" w:hAnsi="Cambria"/>
          <w:sz w:val="23"/>
          <w:szCs w:val="23"/>
        </w:rPr>
        <w:t>ini</w:t>
      </w:r>
      <w:proofErr w:type="spellEnd"/>
      <w:r w:rsidRPr="00120A78">
        <w:rPr>
          <w:rFonts w:ascii="Cambria" w:hAnsi="Cambria"/>
          <w:sz w:val="23"/>
          <w:szCs w:val="23"/>
        </w:rPr>
        <w:t xml:space="preserve"> </w:t>
      </w:r>
      <w:proofErr w:type="spellStart"/>
      <w:r w:rsidRPr="00120A78">
        <w:rPr>
          <w:rFonts w:ascii="Cambria" w:hAnsi="Cambria"/>
          <w:sz w:val="23"/>
          <w:szCs w:val="23"/>
        </w:rPr>
        <w:t>adalah</w:t>
      </w:r>
      <w:proofErr w:type="spellEnd"/>
      <w:r w:rsidRPr="00120A78">
        <w:rPr>
          <w:rFonts w:ascii="Cambria" w:hAnsi="Cambria"/>
          <w:sz w:val="23"/>
          <w:szCs w:val="23"/>
        </w:rPr>
        <w:t xml:space="preserve"> </w:t>
      </w:r>
      <w:proofErr w:type="spellStart"/>
      <w:r w:rsidRPr="00120A78">
        <w:rPr>
          <w:rFonts w:ascii="Cambria" w:hAnsi="Cambria"/>
          <w:sz w:val="23"/>
          <w:szCs w:val="23"/>
        </w:rPr>
        <w:t>metode</w:t>
      </w:r>
      <w:proofErr w:type="spellEnd"/>
      <w:r w:rsidRPr="00120A78">
        <w:rPr>
          <w:rFonts w:ascii="Cambria" w:hAnsi="Cambria"/>
          <w:sz w:val="23"/>
          <w:szCs w:val="23"/>
        </w:rPr>
        <w:t xml:space="preserve"> </w:t>
      </w:r>
      <w:proofErr w:type="spellStart"/>
      <w:r w:rsidRPr="00120A78">
        <w:rPr>
          <w:rFonts w:ascii="Cambria" w:hAnsi="Cambria"/>
          <w:sz w:val="23"/>
          <w:szCs w:val="23"/>
        </w:rPr>
        <w:t>tes</w:t>
      </w:r>
      <w:proofErr w:type="spellEnd"/>
      <w:r w:rsidRPr="00120A78">
        <w:rPr>
          <w:rFonts w:ascii="Cambria" w:hAnsi="Cambria"/>
          <w:sz w:val="23"/>
          <w:szCs w:val="23"/>
        </w:rPr>
        <w:t xml:space="preserve"> dan </w:t>
      </w:r>
      <w:proofErr w:type="spellStart"/>
      <w:r w:rsidRPr="00120A78">
        <w:rPr>
          <w:rFonts w:ascii="Cambria" w:hAnsi="Cambria"/>
          <w:sz w:val="23"/>
          <w:szCs w:val="23"/>
        </w:rPr>
        <w:t>metode</w:t>
      </w:r>
      <w:proofErr w:type="spellEnd"/>
      <w:r w:rsidRPr="00120A78">
        <w:rPr>
          <w:rFonts w:ascii="Cambria" w:hAnsi="Cambria"/>
          <w:sz w:val="23"/>
          <w:szCs w:val="23"/>
        </w:rPr>
        <w:t xml:space="preserve"> </w:t>
      </w:r>
      <w:proofErr w:type="spellStart"/>
      <w:r w:rsidRPr="00120A78">
        <w:rPr>
          <w:rFonts w:ascii="Cambria" w:hAnsi="Cambria"/>
          <w:sz w:val="23"/>
          <w:szCs w:val="23"/>
        </w:rPr>
        <w:t>angket</w:t>
      </w:r>
      <w:proofErr w:type="spellEnd"/>
      <w:r w:rsidRPr="00120A78">
        <w:rPr>
          <w:rFonts w:ascii="Cambria" w:hAnsi="Cambria"/>
          <w:sz w:val="23"/>
          <w:szCs w:val="23"/>
        </w:rPr>
        <w:t xml:space="preserve">. </w:t>
      </w:r>
      <w:proofErr w:type="spellStart"/>
      <w:r w:rsidRPr="00120A78">
        <w:rPr>
          <w:rFonts w:ascii="Cambria" w:hAnsi="Cambria"/>
          <w:sz w:val="23"/>
          <w:szCs w:val="23"/>
        </w:rPr>
        <w:t>Metode</w:t>
      </w:r>
      <w:proofErr w:type="spellEnd"/>
      <w:r w:rsidRPr="00120A78">
        <w:rPr>
          <w:rFonts w:ascii="Cambria" w:hAnsi="Cambria"/>
          <w:sz w:val="23"/>
          <w:szCs w:val="23"/>
        </w:rPr>
        <w:t xml:space="preserve"> </w:t>
      </w:r>
      <w:proofErr w:type="spellStart"/>
      <w:r w:rsidRPr="00120A78">
        <w:rPr>
          <w:rFonts w:ascii="Cambria" w:hAnsi="Cambria"/>
          <w:sz w:val="23"/>
          <w:szCs w:val="23"/>
        </w:rPr>
        <w:t>tes</w:t>
      </w:r>
      <w:proofErr w:type="spellEnd"/>
      <w:r w:rsidRPr="00120A78">
        <w:rPr>
          <w:rFonts w:ascii="Cambria" w:hAnsi="Cambria"/>
          <w:sz w:val="23"/>
          <w:szCs w:val="23"/>
        </w:rPr>
        <w:t xml:space="preserve"> </w:t>
      </w:r>
      <w:proofErr w:type="spellStart"/>
      <w:r w:rsidRPr="00120A78">
        <w:rPr>
          <w:rFonts w:ascii="Cambria" w:hAnsi="Cambria"/>
          <w:sz w:val="23"/>
          <w:szCs w:val="23"/>
        </w:rPr>
        <w:t>digunakan</w:t>
      </w:r>
      <w:proofErr w:type="spellEnd"/>
      <w:r w:rsidRPr="00120A78">
        <w:rPr>
          <w:rFonts w:ascii="Cambria" w:hAnsi="Cambria"/>
          <w:sz w:val="23"/>
          <w:szCs w:val="23"/>
        </w:rPr>
        <w:t xml:space="preserve"> </w:t>
      </w:r>
      <w:proofErr w:type="spellStart"/>
      <w:r w:rsidRPr="00120A78">
        <w:rPr>
          <w:rFonts w:ascii="Cambria" w:hAnsi="Cambria"/>
          <w:sz w:val="23"/>
          <w:szCs w:val="23"/>
        </w:rPr>
        <w:t>untuk</w:t>
      </w:r>
      <w:proofErr w:type="spellEnd"/>
      <w:r w:rsidRPr="00120A78">
        <w:rPr>
          <w:rFonts w:ascii="Cambria" w:hAnsi="Cambria"/>
          <w:sz w:val="23"/>
          <w:szCs w:val="23"/>
        </w:rPr>
        <w:t xml:space="preserve"> </w:t>
      </w:r>
      <w:proofErr w:type="spellStart"/>
      <w:r w:rsidRPr="00120A78">
        <w:rPr>
          <w:rFonts w:ascii="Cambria" w:hAnsi="Cambria"/>
          <w:sz w:val="23"/>
          <w:szCs w:val="23"/>
        </w:rPr>
        <w:t>mengetahui</w:t>
      </w:r>
      <w:proofErr w:type="spellEnd"/>
      <w:r w:rsidRPr="00120A78">
        <w:rPr>
          <w:rFonts w:ascii="Cambria" w:hAnsi="Cambria"/>
          <w:sz w:val="23"/>
          <w:szCs w:val="23"/>
        </w:rPr>
        <w:t xml:space="preserve"> </w:t>
      </w:r>
      <w:proofErr w:type="spellStart"/>
      <w:r w:rsidRPr="00120A78">
        <w:rPr>
          <w:rFonts w:ascii="Cambria" w:hAnsi="Cambria"/>
          <w:sz w:val="23"/>
          <w:szCs w:val="23"/>
        </w:rPr>
        <w:t>kemampuan</w:t>
      </w:r>
      <w:proofErr w:type="spellEnd"/>
      <w:r w:rsidRPr="00120A78">
        <w:rPr>
          <w:rFonts w:ascii="Cambria" w:hAnsi="Cambria"/>
          <w:sz w:val="23"/>
          <w:szCs w:val="23"/>
        </w:rPr>
        <w:t xml:space="preserve"> </w:t>
      </w:r>
      <w:proofErr w:type="spellStart"/>
      <w:r w:rsidRPr="00120A78">
        <w:rPr>
          <w:rFonts w:ascii="Cambria" w:hAnsi="Cambria"/>
          <w:sz w:val="23"/>
          <w:szCs w:val="23"/>
        </w:rPr>
        <w:t>berpikir</w:t>
      </w:r>
      <w:proofErr w:type="spellEnd"/>
      <w:r w:rsidRPr="00120A78">
        <w:rPr>
          <w:rFonts w:ascii="Cambria" w:hAnsi="Cambria"/>
          <w:sz w:val="23"/>
          <w:szCs w:val="23"/>
        </w:rPr>
        <w:t xml:space="preserve"> </w:t>
      </w:r>
      <w:proofErr w:type="spellStart"/>
      <w:r w:rsidRPr="00120A78">
        <w:rPr>
          <w:rFonts w:ascii="Cambria" w:hAnsi="Cambria"/>
          <w:sz w:val="23"/>
          <w:szCs w:val="23"/>
        </w:rPr>
        <w:t>kritis</w:t>
      </w:r>
      <w:proofErr w:type="spellEnd"/>
      <w:r w:rsidRPr="00120A78">
        <w:rPr>
          <w:rFonts w:ascii="Cambria" w:hAnsi="Cambria"/>
          <w:sz w:val="23"/>
          <w:szCs w:val="23"/>
        </w:rPr>
        <w:t xml:space="preserve"> </w:t>
      </w:r>
      <w:proofErr w:type="spellStart"/>
      <w:r w:rsidRPr="00120A78">
        <w:rPr>
          <w:rFonts w:ascii="Cambria" w:hAnsi="Cambria"/>
          <w:sz w:val="23"/>
          <w:szCs w:val="23"/>
        </w:rPr>
        <w:t>matematis</w:t>
      </w:r>
      <w:proofErr w:type="spellEnd"/>
      <w:r w:rsidRPr="00120A78">
        <w:rPr>
          <w:rFonts w:ascii="Cambria" w:hAnsi="Cambria"/>
          <w:sz w:val="23"/>
          <w:szCs w:val="23"/>
        </w:rPr>
        <w:t xml:space="preserve"> </w:t>
      </w:r>
      <w:proofErr w:type="spellStart"/>
      <w:r w:rsidRPr="00120A78">
        <w:rPr>
          <w:rFonts w:ascii="Cambria" w:hAnsi="Cambria"/>
          <w:sz w:val="23"/>
          <w:szCs w:val="23"/>
        </w:rPr>
        <w:t>peserta</w:t>
      </w:r>
      <w:proofErr w:type="spellEnd"/>
      <w:r w:rsidRPr="00120A78">
        <w:rPr>
          <w:rFonts w:ascii="Cambria" w:hAnsi="Cambria"/>
          <w:sz w:val="23"/>
          <w:szCs w:val="23"/>
        </w:rPr>
        <w:t xml:space="preserve"> </w:t>
      </w:r>
      <w:proofErr w:type="spellStart"/>
      <w:r w:rsidRPr="00120A78">
        <w:rPr>
          <w:rFonts w:ascii="Cambria" w:hAnsi="Cambria"/>
          <w:sz w:val="23"/>
          <w:szCs w:val="23"/>
        </w:rPr>
        <w:t>didik</w:t>
      </w:r>
      <w:proofErr w:type="spellEnd"/>
      <w:r w:rsidRPr="00120A78">
        <w:rPr>
          <w:rFonts w:ascii="Cambria" w:hAnsi="Cambria"/>
          <w:sz w:val="23"/>
          <w:szCs w:val="23"/>
        </w:rPr>
        <w:t xml:space="preserve"> </w:t>
      </w:r>
      <w:proofErr w:type="spellStart"/>
      <w:r w:rsidRPr="00120A78">
        <w:rPr>
          <w:rFonts w:ascii="Cambria" w:hAnsi="Cambria"/>
          <w:sz w:val="23"/>
          <w:szCs w:val="23"/>
        </w:rPr>
        <w:t>terhadap</w:t>
      </w:r>
      <w:proofErr w:type="spellEnd"/>
      <w:r w:rsidRPr="00120A78">
        <w:rPr>
          <w:rFonts w:ascii="Cambria" w:hAnsi="Cambria"/>
          <w:sz w:val="23"/>
          <w:szCs w:val="23"/>
        </w:rPr>
        <w:t xml:space="preserve"> </w:t>
      </w:r>
      <w:proofErr w:type="spellStart"/>
      <w:r w:rsidRPr="00120A78">
        <w:rPr>
          <w:rFonts w:ascii="Cambria" w:hAnsi="Cambria"/>
          <w:sz w:val="23"/>
          <w:szCs w:val="23"/>
        </w:rPr>
        <w:t>materi</w:t>
      </w:r>
      <w:proofErr w:type="spellEnd"/>
      <w:r w:rsidRPr="00120A78">
        <w:rPr>
          <w:rFonts w:ascii="Cambria" w:hAnsi="Cambria"/>
          <w:sz w:val="23"/>
          <w:szCs w:val="23"/>
        </w:rPr>
        <w:t xml:space="preserve"> </w:t>
      </w:r>
      <w:proofErr w:type="spellStart"/>
      <w:r w:rsidRPr="00120A78">
        <w:rPr>
          <w:rFonts w:ascii="Cambria" w:hAnsi="Cambria"/>
          <w:sz w:val="23"/>
          <w:szCs w:val="23"/>
        </w:rPr>
        <w:t>trigonometri</w:t>
      </w:r>
      <w:proofErr w:type="spellEnd"/>
      <w:r w:rsidRPr="00120A78">
        <w:rPr>
          <w:rFonts w:ascii="Cambria" w:hAnsi="Cambria"/>
          <w:sz w:val="23"/>
          <w:szCs w:val="23"/>
        </w:rPr>
        <w:t xml:space="preserve"> II. </w:t>
      </w:r>
      <w:proofErr w:type="spellStart"/>
      <w:r w:rsidRPr="00120A78">
        <w:rPr>
          <w:rFonts w:ascii="Cambria" w:hAnsi="Cambria"/>
          <w:sz w:val="23"/>
          <w:szCs w:val="23"/>
        </w:rPr>
        <w:t>Metode</w:t>
      </w:r>
      <w:proofErr w:type="spellEnd"/>
      <w:r w:rsidRPr="00120A78">
        <w:rPr>
          <w:rFonts w:ascii="Cambria" w:hAnsi="Cambria"/>
          <w:sz w:val="23"/>
          <w:szCs w:val="23"/>
        </w:rPr>
        <w:t xml:space="preserve"> </w:t>
      </w:r>
      <w:proofErr w:type="spellStart"/>
      <w:r w:rsidRPr="00120A78">
        <w:rPr>
          <w:rFonts w:ascii="Cambria" w:hAnsi="Cambria"/>
          <w:sz w:val="23"/>
          <w:szCs w:val="23"/>
        </w:rPr>
        <w:t>angket</w:t>
      </w:r>
      <w:proofErr w:type="spellEnd"/>
      <w:r w:rsidRPr="00120A78">
        <w:rPr>
          <w:rFonts w:ascii="Cambria" w:hAnsi="Cambria"/>
          <w:sz w:val="23"/>
          <w:szCs w:val="23"/>
        </w:rPr>
        <w:t xml:space="preserve"> </w:t>
      </w:r>
      <w:proofErr w:type="spellStart"/>
      <w:r w:rsidRPr="00120A78">
        <w:rPr>
          <w:rFonts w:ascii="Cambria" w:hAnsi="Cambria"/>
          <w:sz w:val="23"/>
          <w:szCs w:val="23"/>
        </w:rPr>
        <w:t>digunakan</w:t>
      </w:r>
      <w:proofErr w:type="spellEnd"/>
      <w:r w:rsidRPr="00120A78">
        <w:rPr>
          <w:rFonts w:ascii="Cambria" w:hAnsi="Cambria"/>
          <w:sz w:val="23"/>
          <w:szCs w:val="23"/>
        </w:rPr>
        <w:t xml:space="preserve"> </w:t>
      </w:r>
      <w:proofErr w:type="spellStart"/>
      <w:r w:rsidRPr="00120A78">
        <w:rPr>
          <w:rFonts w:ascii="Cambria" w:hAnsi="Cambria"/>
          <w:sz w:val="23"/>
          <w:szCs w:val="23"/>
        </w:rPr>
        <w:t>untuk</w:t>
      </w:r>
      <w:proofErr w:type="spellEnd"/>
      <w:r w:rsidRPr="00120A78">
        <w:rPr>
          <w:rFonts w:ascii="Cambria" w:hAnsi="Cambria"/>
          <w:sz w:val="23"/>
          <w:szCs w:val="23"/>
        </w:rPr>
        <w:t xml:space="preserve"> </w:t>
      </w:r>
      <w:proofErr w:type="spellStart"/>
      <w:r w:rsidRPr="00120A78">
        <w:rPr>
          <w:rFonts w:ascii="Cambria" w:hAnsi="Cambria"/>
          <w:sz w:val="23"/>
          <w:szCs w:val="23"/>
        </w:rPr>
        <w:t>mengetahui</w:t>
      </w:r>
      <w:proofErr w:type="spellEnd"/>
      <w:r w:rsidRPr="00120A78">
        <w:rPr>
          <w:rFonts w:ascii="Cambria" w:hAnsi="Cambria"/>
          <w:sz w:val="23"/>
          <w:szCs w:val="23"/>
        </w:rPr>
        <w:t xml:space="preserve"> </w:t>
      </w:r>
      <w:proofErr w:type="spellStart"/>
      <w:r w:rsidRPr="00120A78">
        <w:rPr>
          <w:rFonts w:ascii="Cambria" w:hAnsi="Cambria"/>
          <w:sz w:val="23"/>
          <w:szCs w:val="23"/>
        </w:rPr>
        <w:t>kemandirian</w:t>
      </w:r>
      <w:proofErr w:type="spellEnd"/>
      <w:r w:rsidRPr="00120A78">
        <w:rPr>
          <w:rFonts w:ascii="Cambria" w:hAnsi="Cambria"/>
          <w:sz w:val="23"/>
          <w:szCs w:val="23"/>
        </w:rPr>
        <w:t xml:space="preserve"> </w:t>
      </w:r>
      <w:proofErr w:type="spellStart"/>
      <w:r w:rsidRPr="00120A78">
        <w:rPr>
          <w:rFonts w:ascii="Cambria" w:hAnsi="Cambria"/>
          <w:sz w:val="23"/>
          <w:szCs w:val="23"/>
        </w:rPr>
        <w:t>belajar</w:t>
      </w:r>
      <w:proofErr w:type="spellEnd"/>
      <w:r w:rsidRPr="00120A78">
        <w:rPr>
          <w:rFonts w:ascii="Cambria" w:hAnsi="Cambria"/>
          <w:sz w:val="23"/>
          <w:szCs w:val="23"/>
        </w:rPr>
        <w:t xml:space="preserve"> </w:t>
      </w:r>
      <w:proofErr w:type="spellStart"/>
      <w:r w:rsidRPr="00120A78">
        <w:rPr>
          <w:rFonts w:ascii="Cambria" w:hAnsi="Cambria"/>
          <w:sz w:val="23"/>
          <w:szCs w:val="23"/>
        </w:rPr>
        <w:t>peserta</w:t>
      </w:r>
      <w:proofErr w:type="spellEnd"/>
      <w:r w:rsidRPr="00120A78">
        <w:rPr>
          <w:rFonts w:ascii="Cambria" w:hAnsi="Cambria"/>
          <w:sz w:val="23"/>
          <w:szCs w:val="23"/>
        </w:rPr>
        <w:t xml:space="preserve"> </w:t>
      </w:r>
      <w:proofErr w:type="spellStart"/>
      <w:r w:rsidRPr="00120A78">
        <w:rPr>
          <w:rFonts w:ascii="Cambria" w:hAnsi="Cambria"/>
          <w:sz w:val="23"/>
          <w:szCs w:val="23"/>
        </w:rPr>
        <w:t>didik</w:t>
      </w:r>
      <w:proofErr w:type="spellEnd"/>
      <w:r w:rsidRPr="00120A78">
        <w:rPr>
          <w:rFonts w:ascii="Cambria" w:hAnsi="Cambria"/>
          <w:sz w:val="23"/>
          <w:szCs w:val="23"/>
        </w:rPr>
        <w:t>.</w:t>
      </w:r>
    </w:p>
    <w:p w14:paraId="707338D8" w14:textId="77777777" w:rsidR="00163287" w:rsidRPr="00163287" w:rsidRDefault="00163287" w:rsidP="00616153">
      <w:pPr>
        <w:numPr>
          <w:ilvl w:val="1"/>
          <w:numId w:val="6"/>
        </w:numPr>
        <w:spacing w:before="240" w:line="276" w:lineRule="auto"/>
        <w:ind w:left="426" w:hanging="426"/>
        <w:jc w:val="both"/>
        <w:rPr>
          <w:rFonts w:ascii="Cambria" w:hAnsi="Cambria"/>
          <w:i/>
          <w:sz w:val="23"/>
          <w:szCs w:val="23"/>
          <w:lang w:val="id-ID"/>
        </w:rPr>
      </w:pPr>
      <w:proofErr w:type="spellStart"/>
      <w:r w:rsidRPr="00163287">
        <w:rPr>
          <w:rFonts w:ascii="Cambria" w:hAnsi="Cambria"/>
          <w:i/>
          <w:sz w:val="23"/>
          <w:szCs w:val="23"/>
        </w:rPr>
        <w:t>Analisis</w:t>
      </w:r>
      <w:proofErr w:type="spellEnd"/>
      <w:r w:rsidRPr="00163287">
        <w:rPr>
          <w:rFonts w:ascii="Cambria" w:hAnsi="Cambria"/>
          <w:i/>
          <w:sz w:val="23"/>
          <w:szCs w:val="23"/>
        </w:rPr>
        <w:t xml:space="preserve"> Data</w:t>
      </w:r>
    </w:p>
    <w:p w14:paraId="0F58B480" w14:textId="484D922F" w:rsidR="00F55AC9" w:rsidRPr="002B7CC2" w:rsidRDefault="002B7CC2" w:rsidP="00163287">
      <w:pPr>
        <w:spacing w:line="276" w:lineRule="auto"/>
        <w:jc w:val="both"/>
        <w:rPr>
          <w:rFonts w:ascii="Cambria" w:hAnsi="Cambria"/>
          <w:sz w:val="23"/>
          <w:szCs w:val="23"/>
          <w:lang w:val="id-ID"/>
        </w:rPr>
      </w:pPr>
      <w:r>
        <w:rPr>
          <w:rFonts w:ascii="Cambria" w:hAnsi="Cambria"/>
          <w:sz w:val="23"/>
          <w:szCs w:val="23"/>
          <w:lang w:val="id-ID"/>
        </w:rPr>
        <w:t>T</w:t>
      </w:r>
      <w:proofErr w:type="spellStart"/>
      <w:r w:rsidR="0037011F">
        <w:rPr>
          <w:rFonts w:ascii="Cambria" w:hAnsi="Cambria"/>
          <w:sz w:val="23"/>
          <w:szCs w:val="23"/>
          <w:lang w:val="en-GB"/>
        </w:rPr>
        <w:t>eknik</w:t>
      </w:r>
      <w:proofErr w:type="spellEnd"/>
      <w:r w:rsidR="0037011F">
        <w:rPr>
          <w:rFonts w:ascii="Cambria" w:hAnsi="Cambria"/>
          <w:sz w:val="23"/>
          <w:szCs w:val="23"/>
          <w:lang w:val="en-GB"/>
        </w:rPr>
        <w:t xml:space="preserve"> a</w:t>
      </w:r>
      <w:r w:rsidR="00F55AC9" w:rsidRPr="00C03CB2">
        <w:rPr>
          <w:rFonts w:ascii="Cambria" w:hAnsi="Cambria"/>
          <w:sz w:val="23"/>
          <w:szCs w:val="23"/>
          <w:lang w:val="id-ID"/>
        </w:rPr>
        <w:t>nalisis data</w:t>
      </w:r>
      <w:r w:rsidR="00707D21">
        <w:rPr>
          <w:rFonts w:ascii="Cambria" w:hAnsi="Cambria"/>
          <w:sz w:val="23"/>
          <w:szCs w:val="23"/>
          <w:lang w:val="en-GB"/>
        </w:rPr>
        <w:t xml:space="preserve"> yang </w:t>
      </w:r>
      <w:proofErr w:type="spellStart"/>
      <w:r w:rsidR="00707D21">
        <w:rPr>
          <w:rFonts w:ascii="Cambria" w:hAnsi="Cambria"/>
          <w:sz w:val="23"/>
          <w:szCs w:val="23"/>
          <w:lang w:val="en-GB"/>
        </w:rPr>
        <w:t>digunakan</w:t>
      </w:r>
      <w:proofErr w:type="spellEnd"/>
      <w:r>
        <w:rPr>
          <w:rFonts w:ascii="Cambria" w:hAnsi="Cambria"/>
          <w:sz w:val="23"/>
          <w:szCs w:val="23"/>
          <w:lang w:val="id-ID"/>
        </w:rPr>
        <w:t xml:space="preserve"> yaitu menggunakan statistik deskriptif</w:t>
      </w:r>
      <w:r w:rsidR="006504FC">
        <w:rPr>
          <w:rFonts w:ascii="Cambria" w:hAnsi="Cambria"/>
          <w:sz w:val="23"/>
          <w:szCs w:val="23"/>
          <w:lang w:val="id-ID"/>
        </w:rPr>
        <w:t xml:space="preserve"> dan uji prasyarat analisis serta untuk menafsirkan skor menggunakan skala Likert yang dimodifikasi.</w:t>
      </w:r>
    </w:p>
    <w:p w14:paraId="59115A0E" w14:textId="77777777" w:rsidR="00F55AC9" w:rsidRPr="0025448D" w:rsidRDefault="00F55AC9" w:rsidP="00F55AC9">
      <w:pPr>
        <w:ind w:firstLine="567"/>
        <w:jc w:val="both"/>
        <w:rPr>
          <w:rFonts w:ascii="Cambria" w:hAnsi="Cambria"/>
          <w:sz w:val="23"/>
          <w:szCs w:val="23"/>
          <w:lang w:val="id-ID"/>
        </w:rPr>
      </w:pPr>
    </w:p>
    <w:p w14:paraId="09B8B6D6" w14:textId="77777777" w:rsidR="00F55AC9" w:rsidRPr="00707D21" w:rsidRDefault="00F55AC9" w:rsidP="00C612F1">
      <w:pPr>
        <w:pStyle w:val="ListParagraph"/>
        <w:spacing w:after="0"/>
        <w:ind w:left="0"/>
        <w:jc w:val="both"/>
        <w:rPr>
          <w:rFonts w:ascii="Cambria" w:hAnsi="Cambria"/>
          <w:b/>
          <w:sz w:val="24"/>
          <w:szCs w:val="24"/>
        </w:rPr>
      </w:pPr>
      <w:r w:rsidRPr="0025448D">
        <w:rPr>
          <w:rFonts w:ascii="Cambria" w:hAnsi="Cambria"/>
          <w:b/>
          <w:sz w:val="24"/>
          <w:szCs w:val="24"/>
          <w:lang w:val="id-ID"/>
        </w:rPr>
        <w:t xml:space="preserve">3. Hasil </w:t>
      </w:r>
      <w:r w:rsidRPr="0025448D">
        <w:rPr>
          <w:rFonts w:ascii="Cambria" w:hAnsi="Cambria"/>
          <w:b/>
          <w:sz w:val="24"/>
          <w:szCs w:val="24"/>
        </w:rPr>
        <w:t>d</w:t>
      </w:r>
      <w:r w:rsidRPr="0025448D">
        <w:rPr>
          <w:rFonts w:ascii="Cambria" w:hAnsi="Cambria"/>
          <w:b/>
          <w:sz w:val="24"/>
          <w:szCs w:val="24"/>
          <w:lang w:val="id-ID"/>
        </w:rPr>
        <w:t xml:space="preserve">an </w:t>
      </w:r>
      <w:proofErr w:type="spellStart"/>
      <w:r w:rsidR="00707D21">
        <w:rPr>
          <w:rFonts w:ascii="Cambria" w:hAnsi="Cambria"/>
          <w:b/>
          <w:sz w:val="24"/>
          <w:szCs w:val="24"/>
        </w:rPr>
        <w:t>Diskusi</w:t>
      </w:r>
      <w:proofErr w:type="spellEnd"/>
    </w:p>
    <w:p w14:paraId="635E6925" w14:textId="37F493B9" w:rsidR="006504FC" w:rsidRPr="006504FC" w:rsidRDefault="006504FC" w:rsidP="006504FC">
      <w:pPr>
        <w:pStyle w:val="Paragraph"/>
        <w:rPr>
          <w:sz w:val="23"/>
          <w:szCs w:val="23"/>
        </w:rPr>
      </w:pPr>
      <w:r w:rsidRPr="006504FC">
        <w:rPr>
          <w:sz w:val="23"/>
          <w:szCs w:val="23"/>
        </w:rPr>
        <w:t>Untuk mengetahui pengaruh penerapan model PBL dengan strategi metakognitif terhadap kemampuan berpikir kritis matematis lebih baik daripada pengaruh penerapan model PBL terhadap kemampuan berpikir kritis matematis dapat dilakukan dengan membandingkan hasil yang diperoleh setelah pembelajaran pada kelas eksperimen I dan kelas eksperimen II. Rata-rata hasil tes kemampuan berpikiri kritis matematis pada kelas eksperimen I yaitu 16,08 sedangkan rata-rata hasil tes kemampuan berpikir kritis matematis pada kelas eksperimen II yaitu 15,07. Jika dilihat berdasarkan rata-rata tiap indikator kemampuan berpikir kritis matematis adalah sebagai berikut:</w:t>
      </w:r>
    </w:p>
    <w:p w14:paraId="11262DA6" w14:textId="5BFBAF5D" w:rsidR="00F55AC9" w:rsidRDefault="005910C3" w:rsidP="005910C3">
      <w:pPr>
        <w:jc w:val="center"/>
        <w:rPr>
          <w:rFonts w:ascii="Cambria" w:hAnsi="Cambria"/>
          <w:sz w:val="23"/>
          <w:szCs w:val="23"/>
          <w:lang w:val="id-ID"/>
        </w:rPr>
      </w:pPr>
      <w:r>
        <w:rPr>
          <w:rFonts w:ascii="Cambria" w:hAnsi="Cambria"/>
          <w:b/>
          <w:bCs/>
          <w:sz w:val="23"/>
          <w:szCs w:val="23"/>
          <w:lang w:val="id-ID"/>
        </w:rPr>
        <w:t xml:space="preserve">Tabel 1. </w:t>
      </w:r>
      <w:r>
        <w:rPr>
          <w:rFonts w:ascii="Cambria" w:hAnsi="Cambria"/>
          <w:sz w:val="23"/>
          <w:szCs w:val="23"/>
          <w:lang w:val="id-ID"/>
        </w:rPr>
        <w:t>Hasil Tes Tiap Indikator Kemampuan Berpikir Kritis Matematis Kelas Eksperimen I</w:t>
      </w:r>
    </w:p>
    <w:tbl>
      <w:tblPr>
        <w:tblW w:w="8364"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4962"/>
        <w:gridCol w:w="992"/>
        <w:gridCol w:w="1843"/>
      </w:tblGrid>
      <w:tr w:rsidR="005910C3" w:rsidRPr="00F0075D" w14:paraId="487CDC72" w14:textId="77777777" w:rsidTr="005910C3">
        <w:trPr>
          <w:tblHeader/>
        </w:trPr>
        <w:tc>
          <w:tcPr>
            <w:tcW w:w="567" w:type="dxa"/>
            <w:vMerge w:val="restart"/>
            <w:vAlign w:val="center"/>
          </w:tcPr>
          <w:p w14:paraId="7724DAB1" w14:textId="77777777" w:rsidR="005910C3" w:rsidRPr="00F0075D" w:rsidRDefault="005910C3" w:rsidP="00ED5E68">
            <w:pPr>
              <w:jc w:val="center"/>
              <w:rPr>
                <w:rFonts w:ascii="Cambria" w:hAnsi="Cambria"/>
              </w:rPr>
            </w:pPr>
            <w:r w:rsidRPr="00F0075D">
              <w:rPr>
                <w:rFonts w:ascii="Cambria" w:hAnsi="Cambria"/>
              </w:rPr>
              <w:t>No</w:t>
            </w:r>
          </w:p>
        </w:tc>
        <w:tc>
          <w:tcPr>
            <w:tcW w:w="4962" w:type="dxa"/>
            <w:vMerge w:val="restart"/>
            <w:vAlign w:val="center"/>
          </w:tcPr>
          <w:p w14:paraId="5BE6B355" w14:textId="77777777" w:rsidR="005910C3" w:rsidRPr="00F0075D" w:rsidRDefault="005910C3" w:rsidP="00ED5E68">
            <w:pPr>
              <w:jc w:val="center"/>
              <w:rPr>
                <w:rFonts w:ascii="Cambria" w:hAnsi="Cambria"/>
              </w:rPr>
            </w:pPr>
            <w:proofErr w:type="spellStart"/>
            <w:r w:rsidRPr="00F0075D">
              <w:rPr>
                <w:rFonts w:ascii="Cambria" w:hAnsi="Cambria"/>
              </w:rPr>
              <w:t>Indikator</w:t>
            </w:r>
            <w:proofErr w:type="spellEnd"/>
            <w:r w:rsidRPr="00F0075D">
              <w:rPr>
                <w:rFonts w:ascii="Cambria" w:hAnsi="Cambria"/>
              </w:rPr>
              <w:t xml:space="preserve"> </w:t>
            </w:r>
            <w:proofErr w:type="spellStart"/>
            <w:r w:rsidRPr="00F0075D">
              <w:rPr>
                <w:rFonts w:ascii="Cambria" w:hAnsi="Cambria"/>
              </w:rPr>
              <w:t>Kemampuan</w:t>
            </w:r>
            <w:proofErr w:type="spellEnd"/>
            <w:r w:rsidRPr="00F0075D">
              <w:rPr>
                <w:rFonts w:ascii="Cambria" w:hAnsi="Cambria"/>
              </w:rPr>
              <w:t xml:space="preserve"> </w:t>
            </w:r>
            <w:proofErr w:type="spellStart"/>
            <w:r w:rsidRPr="00F0075D">
              <w:rPr>
                <w:rFonts w:ascii="Cambria" w:hAnsi="Cambria"/>
              </w:rPr>
              <w:t>Berpikir</w:t>
            </w:r>
            <w:proofErr w:type="spellEnd"/>
            <w:r w:rsidRPr="00F0075D">
              <w:rPr>
                <w:rFonts w:ascii="Cambria" w:hAnsi="Cambria"/>
              </w:rPr>
              <w:t xml:space="preserve"> </w:t>
            </w:r>
            <w:proofErr w:type="spellStart"/>
            <w:r w:rsidRPr="00F0075D">
              <w:rPr>
                <w:rFonts w:ascii="Cambria" w:hAnsi="Cambria"/>
              </w:rPr>
              <w:t>Kritis</w:t>
            </w:r>
            <w:proofErr w:type="spellEnd"/>
            <w:r w:rsidRPr="00F0075D">
              <w:rPr>
                <w:rFonts w:ascii="Cambria" w:hAnsi="Cambria"/>
              </w:rPr>
              <w:t xml:space="preserve"> </w:t>
            </w:r>
            <w:proofErr w:type="spellStart"/>
            <w:r w:rsidRPr="00F0075D">
              <w:rPr>
                <w:rFonts w:ascii="Cambria" w:hAnsi="Cambria"/>
              </w:rPr>
              <w:t>Matematis</w:t>
            </w:r>
            <w:proofErr w:type="spellEnd"/>
          </w:p>
        </w:tc>
        <w:tc>
          <w:tcPr>
            <w:tcW w:w="2835" w:type="dxa"/>
            <w:gridSpan w:val="2"/>
            <w:vAlign w:val="center"/>
          </w:tcPr>
          <w:p w14:paraId="3C7AA79C" w14:textId="77777777" w:rsidR="005910C3" w:rsidRPr="00F0075D" w:rsidRDefault="005910C3" w:rsidP="00ED5E68">
            <w:pPr>
              <w:jc w:val="center"/>
              <w:rPr>
                <w:rFonts w:ascii="Cambria" w:hAnsi="Cambria"/>
              </w:rPr>
            </w:pPr>
            <w:r w:rsidRPr="00F0075D">
              <w:rPr>
                <w:rFonts w:ascii="Cambria" w:hAnsi="Cambria"/>
              </w:rPr>
              <w:t xml:space="preserve">Hasil yang </w:t>
            </w:r>
            <w:proofErr w:type="spellStart"/>
            <w:r w:rsidRPr="00F0075D">
              <w:rPr>
                <w:rFonts w:ascii="Cambria" w:hAnsi="Cambria"/>
              </w:rPr>
              <w:t>Diperoleh</w:t>
            </w:r>
            <w:proofErr w:type="spellEnd"/>
          </w:p>
        </w:tc>
      </w:tr>
      <w:tr w:rsidR="005910C3" w:rsidRPr="00F0075D" w14:paraId="3B3D039A" w14:textId="77777777" w:rsidTr="005910C3">
        <w:trPr>
          <w:tblHeader/>
        </w:trPr>
        <w:tc>
          <w:tcPr>
            <w:tcW w:w="567" w:type="dxa"/>
            <w:vMerge/>
            <w:vAlign w:val="center"/>
          </w:tcPr>
          <w:p w14:paraId="7921D3E8" w14:textId="77777777" w:rsidR="005910C3" w:rsidRPr="00F0075D" w:rsidRDefault="005910C3" w:rsidP="00ED5E68">
            <w:pPr>
              <w:jc w:val="center"/>
              <w:rPr>
                <w:rFonts w:ascii="Cambria" w:hAnsi="Cambria"/>
              </w:rPr>
            </w:pPr>
          </w:p>
        </w:tc>
        <w:tc>
          <w:tcPr>
            <w:tcW w:w="4962" w:type="dxa"/>
            <w:vMerge/>
            <w:vAlign w:val="center"/>
          </w:tcPr>
          <w:p w14:paraId="21CB6AF6" w14:textId="77777777" w:rsidR="005910C3" w:rsidRPr="00F0075D" w:rsidRDefault="005910C3" w:rsidP="00ED5E68">
            <w:pPr>
              <w:jc w:val="center"/>
              <w:rPr>
                <w:rFonts w:ascii="Cambria" w:hAnsi="Cambria"/>
              </w:rPr>
            </w:pPr>
          </w:p>
        </w:tc>
        <w:tc>
          <w:tcPr>
            <w:tcW w:w="992" w:type="dxa"/>
            <w:vAlign w:val="center"/>
          </w:tcPr>
          <w:p w14:paraId="13D326A1" w14:textId="77777777" w:rsidR="005910C3" w:rsidRPr="00F0075D" w:rsidRDefault="005910C3" w:rsidP="00ED5E68">
            <w:pPr>
              <w:jc w:val="center"/>
              <w:rPr>
                <w:rFonts w:ascii="Cambria" w:hAnsi="Cambria"/>
              </w:rPr>
            </w:pPr>
            <m:oMathPara>
              <m:oMath>
                <m:acc>
                  <m:accPr>
                    <m:chr m:val="̅"/>
                    <m:ctrlPr>
                      <w:rPr>
                        <w:rFonts w:ascii="Cambria Math" w:hAnsi="Cambria Math"/>
                      </w:rPr>
                    </m:ctrlPr>
                  </m:accPr>
                  <m:e>
                    <m:r>
                      <w:rPr>
                        <w:rFonts w:ascii="Cambria Math" w:hAnsi="Cambria Math"/>
                      </w:rPr>
                      <m:t>x</m:t>
                    </m:r>
                  </m:e>
                </m:acc>
              </m:oMath>
            </m:oMathPara>
          </w:p>
        </w:tc>
        <w:tc>
          <w:tcPr>
            <w:tcW w:w="1843" w:type="dxa"/>
            <w:vAlign w:val="center"/>
          </w:tcPr>
          <w:p w14:paraId="267D9800" w14:textId="77777777" w:rsidR="005910C3" w:rsidRPr="00F0075D" w:rsidRDefault="005910C3" w:rsidP="00ED5E68">
            <w:pPr>
              <w:jc w:val="center"/>
              <w:rPr>
                <w:rFonts w:ascii="Cambria" w:hAnsi="Cambria"/>
              </w:rPr>
            </w:pPr>
            <w:r w:rsidRPr="00F0075D">
              <w:rPr>
                <w:rFonts w:ascii="Cambria" w:hAnsi="Cambria"/>
              </w:rPr>
              <w:t>(%)</w:t>
            </w:r>
          </w:p>
        </w:tc>
      </w:tr>
      <w:tr w:rsidR="005910C3" w:rsidRPr="00F0075D" w14:paraId="093BB4D4" w14:textId="77777777" w:rsidTr="005910C3">
        <w:tc>
          <w:tcPr>
            <w:tcW w:w="567" w:type="dxa"/>
          </w:tcPr>
          <w:p w14:paraId="2EC00F5A" w14:textId="77777777" w:rsidR="005910C3" w:rsidRPr="00F0075D" w:rsidRDefault="005910C3" w:rsidP="00ED5E68">
            <w:pPr>
              <w:jc w:val="center"/>
              <w:rPr>
                <w:rFonts w:ascii="Cambria" w:hAnsi="Cambria"/>
              </w:rPr>
            </w:pPr>
            <w:r w:rsidRPr="00F0075D">
              <w:rPr>
                <w:rFonts w:ascii="Cambria" w:hAnsi="Cambria"/>
              </w:rPr>
              <w:t>1</w:t>
            </w:r>
          </w:p>
        </w:tc>
        <w:tc>
          <w:tcPr>
            <w:tcW w:w="4962" w:type="dxa"/>
          </w:tcPr>
          <w:p w14:paraId="1919B276" w14:textId="77777777" w:rsidR="005910C3" w:rsidRPr="00F0075D" w:rsidRDefault="005910C3" w:rsidP="00ED5E68">
            <w:pPr>
              <w:rPr>
                <w:rFonts w:ascii="Cambria" w:hAnsi="Cambria"/>
              </w:rPr>
            </w:pPr>
            <w:proofErr w:type="spellStart"/>
            <w:r w:rsidRPr="00F0075D">
              <w:rPr>
                <w:rFonts w:ascii="Cambria" w:hAnsi="Cambria"/>
              </w:rPr>
              <w:t>Penjelasan</w:t>
            </w:r>
            <w:proofErr w:type="spellEnd"/>
            <w:r w:rsidRPr="00F0075D">
              <w:rPr>
                <w:rFonts w:ascii="Cambria" w:hAnsi="Cambria"/>
              </w:rPr>
              <w:t xml:space="preserve"> </w:t>
            </w:r>
            <w:proofErr w:type="spellStart"/>
            <w:r w:rsidRPr="00F0075D">
              <w:rPr>
                <w:rFonts w:ascii="Cambria" w:hAnsi="Cambria"/>
              </w:rPr>
              <w:t>sederhana</w:t>
            </w:r>
            <w:proofErr w:type="spellEnd"/>
          </w:p>
        </w:tc>
        <w:tc>
          <w:tcPr>
            <w:tcW w:w="992" w:type="dxa"/>
            <w:vAlign w:val="center"/>
          </w:tcPr>
          <w:p w14:paraId="09E00647" w14:textId="77777777" w:rsidR="005910C3" w:rsidRPr="00F0075D" w:rsidRDefault="005910C3" w:rsidP="00ED5E68">
            <w:pPr>
              <w:pStyle w:val="Paragraph"/>
              <w:spacing w:line="240" w:lineRule="auto"/>
              <w:rPr>
                <w:rFonts w:ascii="Cambria Math" w:hAnsi="Cambria Math"/>
                <w:oMath/>
              </w:rPr>
            </w:pPr>
            <m:oMathPara>
              <m:oMath>
                <m:r>
                  <m:rPr>
                    <m:sty m:val="p"/>
                  </m:rPr>
                  <w:rPr>
                    <w:rFonts w:ascii="Cambria Math" w:hAnsi="Cambria Math"/>
                  </w:rPr>
                  <m:t>3,42</m:t>
                </m:r>
              </m:oMath>
            </m:oMathPara>
          </w:p>
        </w:tc>
        <w:tc>
          <w:tcPr>
            <w:tcW w:w="1843" w:type="dxa"/>
            <w:vAlign w:val="center"/>
          </w:tcPr>
          <w:p w14:paraId="725D881D" w14:textId="77777777" w:rsidR="005910C3" w:rsidRPr="00F0075D" w:rsidRDefault="005910C3" w:rsidP="00ED5E68">
            <w:pPr>
              <w:pStyle w:val="Paragraph"/>
              <w:spacing w:line="240" w:lineRule="auto"/>
              <w:ind w:firstLine="34"/>
              <w:jc w:val="center"/>
              <w:rPr>
                <w:rFonts w:ascii="Cambria Math" w:hAnsi="Cambria Math"/>
                <w:oMath/>
              </w:rPr>
            </w:pPr>
            <m:oMathPara>
              <m:oMath>
                <m:r>
                  <m:rPr>
                    <m:sty m:val="p"/>
                  </m:rPr>
                  <w:rPr>
                    <w:rFonts w:ascii="Cambria Math" w:hAnsi="Cambria Math"/>
                  </w:rPr>
                  <m:t>85,50</m:t>
                </m:r>
              </m:oMath>
            </m:oMathPara>
          </w:p>
        </w:tc>
      </w:tr>
      <w:tr w:rsidR="005910C3" w:rsidRPr="00F0075D" w14:paraId="512AA1DA" w14:textId="77777777" w:rsidTr="005910C3">
        <w:tc>
          <w:tcPr>
            <w:tcW w:w="567" w:type="dxa"/>
          </w:tcPr>
          <w:p w14:paraId="5294D8E5" w14:textId="77777777" w:rsidR="005910C3" w:rsidRPr="00F0075D" w:rsidRDefault="005910C3" w:rsidP="00ED5E68">
            <w:pPr>
              <w:jc w:val="center"/>
              <w:rPr>
                <w:rFonts w:ascii="Cambria" w:hAnsi="Cambria"/>
              </w:rPr>
            </w:pPr>
            <w:r w:rsidRPr="00F0075D">
              <w:rPr>
                <w:rFonts w:ascii="Cambria" w:hAnsi="Cambria"/>
              </w:rPr>
              <w:t>2</w:t>
            </w:r>
          </w:p>
        </w:tc>
        <w:tc>
          <w:tcPr>
            <w:tcW w:w="4962" w:type="dxa"/>
          </w:tcPr>
          <w:p w14:paraId="3351A5A7" w14:textId="77777777" w:rsidR="005910C3" w:rsidRPr="00F0075D" w:rsidRDefault="005910C3" w:rsidP="00ED5E68">
            <w:pPr>
              <w:rPr>
                <w:rFonts w:ascii="Cambria" w:hAnsi="Cambria"/>
              </w:rPr>
            </w:pPr>
            <w:proofErr w:type="spellStart"/>
            <w:r w:rsidRPr="00F0075D">
              <w:rPr>
                <w:rFonts w:ascii="Cambria" w:hAnsi="Cambria"/>
              </w:rPr>
              <w:t>Membangun</w:t>
            </w:r>
            <w:proofErr w:type="spellEnd"/>
            <w:r w:rsidRPr="00F0075D">
              <w:rPr>
                <w:rFonts w:ascii="Cambria" w:hAnsi="Cambria"/>
              </w:rPr>
              <w:t xml:space="preserve"> </w:t>
            </w:r>
            <w:proofErr w:type="spellStart"/>
            <w:r w:rsidRPr="00F0075D">
              <w:rPr>
                <w:rFonts w:ascii="Cambria" w:hAnsi="Cambria"/>
              </w:rPr>
              <w:t>keterampilan</w:t>
            </w:r>
            <w:proofErr w:type="spellEnd"/>
            <w:r w:rsidRPr="00F0075D">
              <w:rPr>
                <w:rFonts w:ascii="Cambria" w:hAnsi="Cambria"/>
              </w:rPr>
              <w:t xml:space="preserve"> </w:t>
            </w:r>
            <w:proofErr w:type="spellStart"/>
            <w:r w:rsidRPr="00F0075D">
              <w:rPr>
                <w:rFonts w:ascii="Cambria" w:hAnsi="Cambria"/>
              </w:rPr>
              <w:t>dasar</w:t>
            </w:r>
            <w:proofErr w:type="spellEnd"/>
          </w:p>
        </w:tc>
        <w:tc>
          <w:tcPr>
            <w:tcW w:w="992" w:type="dxa"/>
            <w:vAlign w:val="center"/>
          </w:tcPr>
          <w:p w14:paraId="5E4CD70D" w14:textId="77777777" w:rsidR="005910C3" w:rsidRPr="00F0075D" w:rsidRDefault="005910C3" w:rsidP="00ED5E68">
            <w:pPr>
              <w:pStyle w:val="Paragraph"/>
              <w:spacing w:line="240" w:lineRule="auto"/>
              <w:rPr>
                <w:rFonts w:ascii="Cambria Math" w:hAnsi="Cambria Math"/>
                <w:oMath/>
              </w:rPr>
            </w:pPr>
            <m:oMathPara>
              <m:oMath>
                <m:r>
                  <m:rPr>
                    <m:sty m:val="p"/>
                  </m:rPr>
                  <w:rPr>
                    <w:rFonts w:ascii="Cambria Math" w:hAnsi="Cambria Math"/>
                  </w:rPr>
                  <m:t>3,23</m:t>
                </m:r>
              </m:oMath>
            </m:oMathPara>
          </w:p>
        </w:tc>
        <w:tc>
          <w:tcPr>
            <w:tcW w:w="1843" w:type="dxa"/>
            <w:vAlign w:val="center"/>
          </w:tcPr>
          <w:p w14:paraId="44E2F054" w14:textId="77777777" w:rsidR="005910C3" w:rsidRPr="00F0075D" w:rsidRDefault="005910C3" w:rsidP="00ED5E68">
            <w:pPr>
              <w:pStyle w:val="Paragraph"/>
              <w:spacing w:line="240" w:lineRule="auto"/>
              <w:ind w:firstLine="34"/>
              <w:jc w:val="center"/>
              <w:rPr>
                <w:rFonts w:ascii="Cambria Math" w:hAnsi="Cambria Math"/>
                <w:oMath/>
              </w:rPr>
            </w:pPr>
            <m:oMathPara>
              <m:oMath>
                <m:r>
                  <m:rPr>
                    <m:sty m:val="p"/>
                  </m:rPr>
                  <w:rPr>
                    <w:rFonts w:ascii="Cambria Math" w:hAnsi="Cambria Math"/>
                  </w:rPr>
                  <m:t>81,25</m:t>
                </m:r>
              </m:oMath>
            </m:oMathPara>
          </w:p>
        </w:tc>
      </w:tr>
      <w:tr w:rsidR="005910C3" w:rsidRPr="00F0075D" w14:paraId="7EB2E144" w14:textId="77777777" w:rsidTr="005910C3">
        <w:tc>
          <w:tcPr>
            <w:tcW w:w="567" w:type="dxa"/>
          </w:tcPr>
          <w:p w14:paraId="6B901224" w14:textId="77777777" w:rsidR="005910C3" w:rsidRPr="00F0075D" w:rsidRDefault="005910C3" w:rsidP="00ED5E68">
            <w:pPr>
              <w:jc w:val="center"/>
              <w:rPr>
                <w:rFonts w:ascii="Cambria" w:hAnsi="Cambria"/>
              </w:rPr>
            </w:pPr>
            <w:r w:rsidRPr="00F0075D">
              <w:rPr>
                <w:rFonts w:ascii="Cambria" w:hAnsi="Cambria"/>
              </w:rPr>
              <w:t>3</w:t>
            </w:r>
          </w:p>
        </w:tc>
        <w:tc>
          <w:tcPr>
            <w:tcW w:w="4962" w:type="dxa"/>
          </w:tcPr>
          <w:p w14:paraId="1114E924" w14:textId="77777777" w:rsidR="005910C3" w:rsidRPr="00F0075D" w:rsidRDefault="005910C3" w:rsidP="00ED5E68">
            <w:pPr>
              <w:rPr>
                <w:rFonts w:ascii="Cambria" w:hAnsi="Cambria"/>
              </w:rPr>
            </w:pPr>
            <w:proofErr w:type="spellStart"/>
            <w:r w:rsidRPr="00F0075D">
              <w:rPr>
                <w:rFonts w:ascii="Cambria" w:hAnsi="Cambria"/>
              </w:rPr>
              <w:t>Simpulan</w:t>
            </w:r>
            <w:proofErr w:type="spellEnd"/>
          </w:p>
        </w:tc>
        <w:tc>
          <w:tcPr>
            <w:tcW w:w="992" w:type="dxa"/>
            <w:vAlign w:val="center"/>
          </w:tcPr>
          <w:p w14:paraId="6A40B981" w14:textId="77777777" w:rsidR="005910C3" w:rsidRPr="00F0075D" w:rsidRDefault="005910C3" w:rsidP="00ED5E68">
            <w:pPr>
              <w:pStyle w:val="Paragraph"/>
              <w:spacing w:line="240" w:lineRule="auto"/>
              <w:rPr>
                <w:rFonts w:ascii="Cambria Math" w:hAnsi="Cambria Math"/>
                <w:oMath/>
              </w:rPr>
            </w:pPr>
            <m:oMathPara>
              <m:oMath>
                <m:r>
                  <m:rPr>
                    <m:sty m:val="p"/>
                  </m:rPr>
                  <w:rPr>
                    <w:rFonts w:ascii="Cambria Math" w:hAnsi="Cambria Math"/>
                  </w:rPr>
                  <m:t>3,62</m:t>
                </m:r>
              </m:oMath>
            </m:oMathPara>
          </w:p>
        </w:tc>
        <w:tc>
          <w:tcPr>
            <w:tcW w:w="1843" w:type="dxa"/>
            <w:vAlign w:val="center"/>
          </w:tcPr>
          <w:p w14:paraId="5019893E" w14:textId="77777777" w:rsidR="005910C3" w:rsidRPr="00F0075D" w:rsidRDefault="005910C3" w:rsidP="00ED5E68">
            <w:pPr>
              <w:pStyle w:val="Paragraph"/>
              <w:spacing w:line="240" w:lineRule="auto"/>
              <w:ind w:firstLine="34"/>
              <w:jc w:val="center"/>
              <w:rPr>
                <w:rFonts w:ascii="Cambria Math" w:hAnsi="Cambria Math"/>
                <w:oMath/>
              </w:rPr>
            </w:pPr>
            <m:oMath>
              <m:r>
                <m:rPr>
                  <m:sty m:val="p"/>
                </m:rPr>
                <w:rPr>
                  <w:rFonts w:ascii="Cambria Math" w:hAnsi="Cambria Math"/>
                </w:rPr>
                <m:t>90,5</m:t>
              </m:r>
            </m:oMath>
            <w:r w:rsidRPr="00F0075D">
              <w:t>0</w:t>
            </w:r>
          </w:p>
        </w:tc>
      </w:tr>
      <w:tr w:rsidR="005910C3" w:rsidRPr="00F0075D" w14:paraId="4208B29D" w14:textId="77777777" w:rsidTr="005910C3">
        <w:tc>
          <w:tcPr>
            <w:tcW w:w="567" w:type="dxa"/>
          </w:tcPr>
          <w:p w14:paraId="2F78F46D" w14:textId="77777777" w:rsidR="005910C3" w:rsidRPr="00F0075D" w:rsidRDefault="005910C3" w:rsidP="00ED5E68">
            <w:pPr>
              <w:jc w:val="center"/>
              <w:rPr>
                <w:rFonts w:ascii="Cambria" w:hAnsi="Cambria"/>
              </w:rPr>
            </w:pPr>
            <w:r w:rsidRPr="00F0075D">
              <w:rPr>
                <w:rFonts w:ascii="Cambria" w:hAnsi="Cambria"/>
              </w:rPr>
              <w:t>4</w:t>
            </w:r>
          </w:p>
        </w:tc>
        <w:tc>
          <w:tcPr>
            <w:tcW w:w="4962" w:type="dxa"/>
          </w:tcPr>
          <w:p w14:paraId="4E45C3DA" w14:textId="77777777" w:rsidR="005910C3" w:rsidRPr="00F0075D" w:rsidRDefault="005910C3" w:rsidP="00ED5E68">
            <w:pPr>
              <w:rPr>
                <w:rFonts w:ascii="Cambria" w:hAnsi="Cambria"/>
              </w:rPr>
            </w:pPr>
            <w:proofErr w:type="spellStart"/>
            <w:r w:rsidRPr="00F0075D">
              <w:rPr>
                <w:rFonts w:ascii="Cambria" w:hAnsi="Cambria"/>
              </w:rPr>
              <w:t>Penjelasan</w:t>
            </w:r>
            <w:proofErr w:type="spellEnd"/>
            <w:r w:rsidRPr="00F0075D">
              <w:rPr>
                <w:rFonts w:ascii="Cambria" w:hAnsi="Cambria"/>
              </w:rPr>
              <w:t xml:space="preserve"> </w:t>
            </w:r>
            <w:proofErr w:type="spellStart"/>
            <w:r w:rsidRPr="00F0075D">
              <w:rPr>
                <w:rFonts w:ascii="Cambria" w:hAnsi="Cambria"/>
              </w:rPr>
              <w:t>lebih</w:t>
            </w:r>
            <w:proofErr w:type="spellEnd"/>
            <w:r w:rsidRPr="00F0075D">
              <w:rPr>
                <w:rFonts w:ascii="Cambria" w:hAnsi="Cambria"/>
              </w:rPr>
              <w:t xml:space="preserve"> </w:t>
            </w:r>
            <w:proofErr w:type="spellStart"/>
            <w:r w:rsidRPr="00F0075D">
              <w:rPr>
                <w:rFonts w:ascii="Cambria" w:hAnsi="Cambria"/>
              </w:rPr>
              <w:t>lanjut</w:t>
            </w:r>
            <w:proofErr w:type="spellEnd"/>
          </w:p>
        </w:tc>
        <w:tc>
          <w:tcPr>
            <w:tcW w:w="992" w:type="dxa"/>
            <w:vAlign w:val="center"/>
          </w:tcPr>
          <w:p w14:paraId="65775C42" w14:textId="77777777" w:rsidR="005910C3" w:rsidRPr="00F0075D" w:rsidRDefault="005910C3" w:rsidP="00ED5E68">
            <w:pPr>
              <w:pStyle w:val="Paragraph"/>
              <w:spacing w:line="240" w:lineRule="auto"/>
              <w:rPr>
                <w:rFonts w:ascii="Cambria Math" w:hAnsi="Cambria Math"/>
                <w:oMath/>
              </w:rPr>
            </w:pPr>
            <m:oMathPara>
              <m:oMath>
                <m:r>
                  <m:rPr>
                    <m:sty m:val="p"/>
                  </m:rPr>
                  <w:rPr>
                    <w:rFonts w:ascii="Cambria Math" w:hAnsi="Cambria Math"/>
                  </w:rPr>
                  <m:t>3,00</m:t>
                </m:r>
              </m:oMath>
            </m:oMathPara>
          </w:p>
        </w:tc>
        <w:tc>
          <w:tcPr>
            <w:tcW w:w="1843" w:type="dxa"/>
            <w:vAlign w:val="center"/>
          </w:tcPr>
          <w:p w14:paraId="2F1B368E" w14:textId="77777777" w:rsidR="005910C3" w:rsidRPr="00F0075D" w:rsidRDefault="005910C3" w:rsidP="00ED5E68">
            <w:pPr>
              <w:pStyle w:val="Paragraph"/>
              <w:spacing w:line="240" w:lineRule="auto"/>
              <w:ind w:firstLine="34"/>
              <w:jc w:val="center"/>
              <w:rPr>
                <w:rFonts w:ascii="Cambria Math" w:hAnsi="Cambria Math"/>
                <w:oMath/>
              </w:rPr>
            </w:pPr>
            <m:oMath>
              <m:r>
                <m:rPr>
                  <m:sty m:val="p"/>
                </m:rPr>
                <w:rPr>
                  <w:rFonts w:ascii="Cambria Math" w:hAnsi="Cambria Math"/>
                </w:rPr>
                <m:t>75</m:t>
              </m:r>
            </m:oMath>
            <w:r w:rsidRPr="00F0075D">
              <w:t>,00</w:t>
            </w:r>
          </w:p>
        </w:tc>
      </w:tr>
      <w:tr w:rsidR="005910C3" w:rsidRPr="00F0075D" w14:paraId="58D367C8" w14:textId="77777777" w:rsidTr="005910C3">
        <w:tc>
          <w:tcPr>
            <w:tcW w:w="567" w:type="dxa"/>
          </w:tcPr>
          <w:p w14:paraId="62B90062" w14:textId="77777777" w:rsidR="005910C3" w:rsidRPr="00F0075D" w:rsidRDefault="005910C3" w:rsidP="00ED5E68">
            <w:pPr>
              <w:jc w:val="center"/>
              <w:rPr>
                <w:rFonts w:ascii="Cambria" w:hAnsi="Cambria"/>
              </w:rPr>
            </w:pPr>
            <w:r w:rsidRPr="00F0075D">
              <w:rPr>
                <w:rFonts w:ascii="Cambria" w:hAnsi="Cambria"/>
              </w:rPr>
              <w:t>5</w:t>
            </w:r>
          </w:p>
        </w:tc>
        <w:tc>
          <w:tcPr>
            <w:tcW w:w="4962" w:type="dxa"/>
          </w:tcPr>
          <w:p w14:paraId="6E509726" w14:textId="77777777" w:rsidR="005910C3" w:rsidRPr="00F0075D" w:rsidRDefault="005910C3" w:rsidP="00ED5E68">
            <w:pPr>
              <w:rPr>
                <w:rFonts w:ascii="Cambria" w:hAnsi="Cambria"/>
              </w:rPr>
            </w:pPr>
            <w:proofErr w:type="spellStart"/>
            <w:r w:rsidRPr="00F0075D">
              <w:rPr>
                <w:rFonts w:ascii="Cambria" w:hAnsi="Cambria"/>
              </w:rPr>
              <w:t>Strategi</w:t>
            </w:r>
            <w:proofErr w:type="spellEnd"/>
            <w:r w:rsidRPr="00F0075D">
              <w:rPr>
                <w:rFonts w:ascii="Cambria" w:hAnsi="Cambria"/>
              </w:rPr>
              <w:t xml:space="preserve"> dan </w:t>
            </w:r>
            <w:proofErr w:type="spellStart"/>
            <w:r w:rsidRPr="00F0075D">
              <w:rPr>
                <w:rFonts w:ascii="Cambria" w:hAnsi="Cambria"/>
              </w:rPr>
              <w:t>taktik</w:t>
            </w:r>
            <w:proofErr w:type="spellEnd"/>
          </w:p>
        </w:tc>
        <w:tc>
          <w:tcPr>
            <w:tcW w:w="992" w:type="dxa"/>
            <w:vAlign w:val="center"/>
          </w:tcPr>
          <w:p w14:paraId="24C38E0F" w14:textId="77777777" w:rsidR="005910C3" w:rsidRPr="00F0075D" w:rsidRDefault="005910C3" w:rsidP="00ED5E68">
            <w:pPr>
              <w:pStyle w:val="Paragraph"/>
              <w:spacing w:line="240" w:lineRule="auto"/>
              <w:rPr>
                <w:rFonts w:ascii="Cambria Math" w:hAnsi="Cambria Math"/>
                <w:oMath/>
              </w:rPr>
            </w:pPr>
            <m:oMathPara>
              <m:oMath>
                <m:r>
                  <m:rPr>
                    <m:sty m:val="p"/>
                  </m:rPr>
                  <w:rPr>
                    <w:rFonts w:ascii="Cambria Math" w:hAnsi="Cambria Math"/>
                  </w:rPr>
                  <m:t>2,81</m:t>
                </m:r>
              </m:oMath>
            </m:oMathPara>
          </w:p>
        </w:tc>
        <w:tc>
          <w:tcPr>
            <w:tcW w:w="1843" w:type="dxa"/>
            <w:vAlign w:val="center"/>
          </w:tcPr>
          <w:p w14:paraId="7D2D95A9" w14:textId="77777777" w:rsidR="005910C3" w:rsidRPr="00F0075D" w:rsidRDefault="005910C3" w:rsidP="00ED5E68">
            <w:pPr>
              <w:pStyle w:val="Paragraph"/>
              <w:spacing w:line="240" w:lineRule="auto"/>
              <w:ind w:firstLine="34"/>
              <w:jc w:val="center"/>
              <w:rPr>
                <w:rFonts w:ascii="Cambria Math" w:hAnsi="Cambria Math"/>
                <w:oMath/>
              </w:rPr>
            </w:pPr>
            <m:oMathPara>
              <m:oMath>
                <m:r>
                  <m:rPr>
                    <m:sty m:val="p"/>
                  </m:rPr>
                  <w:rPr>
                    <w:rFonts w:ascii="Cambria Math" w:hAnsi="Cambria Math"/>
                  </w:rPr>
                  <m:t>70,25</m:t>
                </m:r>
              </m:oMath>
            </m:oMathPara>
          </w:p>
        </w:tc>
      </w:tr>
      <w:tr w:rsidR="005910C3" w:rsidRPr="00F0075D" w14:paraId="03103284" w14:textId="77777777" w:rsidTr="005910C3">
        <w:tc>
          <w:tcPr>
            <w:tcW w:w="5529" w:type="dxa"/>
            <w:gridSpan w:val="2"/>
          </w:tcPr>
          <w:p w14:paraId="4141595E" w14:textId="77777777" w:rsidR="005910C3" w:rsidRPr="00F0075D" w:rsidRDefault="005910C3" w:rsidP="00ED5E68">
            <w:pPr>
              <w:jc w:val="center"/>
              <w:rPr>
                <w:rFonts w:ascii="Cambria" w:hAnsi="Cambria"/>
              </w:rPr>
            </w:pPr>
            <w:proofErr w:type="spellStart"/>
            <w:r w:rsidRPr="00F0075D">
              <w:rPr>
                <w:rFonts w:ascii="Cambria" w:hAnsi="Cambria"/>
              </w:rPr>
              <w:t>Jumlah</w:t>
            </w:r>
            <w:proofErr w:type="spellEnd"/>
          </w:p>
        </w:tc>
        <w:tc>
          <w:tcPr>
            <w:tcW w:w="992" w:type="dxa"/>
            <w:vAlign w:val="center"/>
          </w:tcPr>
          <w:p w14:paraId="030E52B4" w14:textId="77777777" w:rsidR="005910C3" w:rsidRPr="00F0075D" w:rsidRDefault="005910C3" w:rsidP="00ED5E68">
            <w:pPr>
              <w:pStyle w:val="Paragraph"/>
              <w:spacing w:line="240" w:lineRule="auto"/>
              <w:ind w:firstLine="33"/>
              <w:jc w:val="center"/>
            </w:pPr>
            <w:r w:rsidRPr="00F0075D">
              <w:t>16,08</w:t>
            </w:r>
          </w:p>
        </w:tc>
        <w:tc>
          <w:tcPr>
            <w:tcW w:w="1843" w:type="dxa"/>
            <w:vAlign w:val="center"/>
          </w:tcPr>
          <w:p w14:paraId="578777EA" w14:textId="77777777" w:rsidR="005910C3" w:rsidRPr="00F0075D" w:rsidRDefault="005910C3" w:rsidP="00ED5E68">
            <w:pPr>
              <w:pStyle w:val="Paragraph"/>
              <w:spacing w:line="240" w:lineRule="auto"/>
              <w:ind w:firstLine="34"/>
              <w:jc w:val="center"/>
            </w:pPr>
            <w:r w:rsidRPr="00F0075D">
              <w:t>80,40</w:t>
            </w:r>
          </w:p>
        </w:tc>
      </w:tr>
    </w:tbl>
    <w:p w14:paraId="1BBE85EF" w14:textId="16FA199E" w:rsidR="005910C3" w:rsidRDefault="005910C3" w:rsidP="005910C3">
      <w:pPr>
        <w:jc w:val="center"/>
        <w:rPr>
          <w:rFonts w:ascii="Cambria" w:hAnsi="Cambria"/>
          <w:sz w:val="23"/>
          <w:szCs w:val="23"/>
          <w:lang w:val="id-ID"/>
        </w:rPr>
      </w:pPr>
    </w:p>
    <w:p w14:paraId="09B834A7" w14:textId="77777777" w:rsidR="005910C3" w:rsidRDefault="005910C3" w:rsidP="005910C3">
      <w:pPr>
        <w:jc w:val="center"/>
        <w:rPr>
          <w:rFonts w:ascii="Cambria" w:hAnsi="Cambria"/>
          <w:b/>
          <w:bCs/>
          <w:sz w:val="23"/>
          <w:szCs w:val="23"/>
          <w:lang w:val="id-ID"/>
        </w:rPr>
      </w:pPr>
    </w:p>
    <w:p w14:paraId="7CF4C848" w14:textId="77777777" w:rsidR="005910C3" w:rsidRDefault="005910C3" w:rsidP="005910C3">
      <w:pPr>
        <w:jc w:val="center"/>
        <w:rPr>
          <w:rFonts w:ascii="Cambria" w:hAnsi="Cambria"/>
          <w:b/>
          <w:bCs/>
          <w:sz w:val="23"/>
          <w:szCs w:val="23"/>
          <w:lang w:val="id-ID"/>
        </w:rPr>
      </w:pPr>
    </w:p>
    <w:p w14:paraId="083D7208" w14:textId="77777777" w:rsidR="005910C3" w:rsidRDefault="005910C3" w:rsidP="005910C3">
      <w:pPr>
        <w:jc w:val="center"/>
        <w:rPr>
          <w:rFonts w:ascii="Cambria" w:hAnsi="Cambria"/>
          <w:b/>
          <w:bCs/>
          <w:sz w:val="23"/>
          <w:szCs w:val="23"/>
          <w:lang w:val="id-ID"/>
        </w:rPr>
      </w:pPr>
    </w:p>
    <w:p w14:paraId="13B581F1" w14:textId="384C5ACC" w:rsidR="005910C3" w:rsidRDefault="005910C3" w:rsidP="005910C3">
      <w:pPr>
        <w:jc w:val="center"/>
        <w:rPr>
          <w:rFonts w:ascii="Cambria" w:hAnsi="Cambria"/>
          <w:sz w:val="23"/>
          <w:szCs w:val="23"/>
          <w:lang w:val="id-ID"/>
        </w:rPr>
      </w:pPr>
      <w:r>
        <w:rPr>
          <w:rFonts w:ascii="Cambria" w:hAnsi="Cambria"/>
          <w:b/>
          <w:bCs/>
          <w:sz w:val="23"/>
          <w:szCs w:val="23"/>
          <w:lang w:val="id-ID"/>
        </w:rPr>
        <w:t xml:space="preserve">Tabel 2. </w:t>
      </w:r>
      <w:r>
        <w:rPr>
          <w:rFonts w:ascii="Cambria" w:hAnsi="Cambria"/>
          <w:sz w:val="23"/>
          <w:szCs w:val="23"/>
          <w:lang w:val="id-ID"/>
        </w:rPr>
        <w:t xml:space="preserve"> Hasil Tes Tiap Indikator Kemampuan Berpikir Kritis Matematis Kelas Eksperimen II</w:t>
      </w:r>
    </w:p>
    <w:tbl>
      <w:tblPr>
        <w:tblW w:w="8364"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38"/>
        <w:gridCol w:w="4932"/>
        <w:gridCol w:w="851"/>
        <w:gridCol w:w="1843"/>
      </w:tblGrid>
      <w:tr w:rsidR="005910C3" w:rsidRPr="00F0075D" w14:paraId="5B2CABBA" w14:textId="77777777" w:rsidTr="005910C3">
        <w:trPr>
          <w:tblHeader/>
        </w:trPr>
        <w:tc>
          <w:tcPr>
            <w:tcW w:w="738" w:type="dxa"/>
            <w:vMerge w:val="restart"/>
            <w:vAlign w:val="center"/>
          </w:tcPr>
          <w:p w14:paraId="247182A0" w14:textId="77777777" w:rsidR="005910C3" w:rsidRPr="00F0075D" w:rsidRDefault="005910C3" w:rsidP="00ED5E68">
            <w:pPr>
              <w:jc w:val="center"/>
              <w:rPr>
                <w:rFonts w:ascii="Cambria" w:hAnsi="Cambria"/>
              </w:rPr>
            </w:pPr>
            <w:r w:rsidRPr="00F0075D">
              <w:rPr>
                <w:rFonts w:ascii="Cambria" w:hAnsi="Cambria"/>
              </w:rPr>
              <w:t>No</w:t>
            </w:r>
          </w:p>
        </w:tc>
        <w:tc>
          <w:tcPr>
            <w:tcW w:w="4932" w:type="dxa"/>
            <w:vMerge w:val="restart"/>
            <w:vAlign w:val="center"/>
          </w:tcPr>
          <w:p w14:paraId="31ACE9B3" w14:textId="77777777" w:rsidR="005910C3" w:rsidRPr="00F0075D" w:rsidRDefault="005910C3" w:rsidP="00ED5E68">
            <w:pPr>
              <w:rPr>
                <w:rFonts w:ascii="Cambria" w:hAnsi="Cambria"/>
              </w:rPr>
            </w:pPr>
            <w:proofErr w:type="spellStart"/>
            <w:r w:rsidRPr="00F0075D">
              <w:rPr>
                <w:rFonts w:ascii="Cambria" w:hAnsi="Cambria"/>
              </w:rPr>
              <w:t>Indikator</w:t>
            </w:r>
            <w:proofErr w:type="spellEnd"/>
            <w:r w:rsidRPr="00F0075D">
              <w:rPr>
                <w:rFonts w:ascii="Cambria" w:hAnsi="Cambria"/>
              </w:rPr>
              <w:t xml:space="preserve"> </w:t>
            </w:r>
            <w:proofErr w:type="spellStart"/>
            <w:r w:rsidRPr="00F0075D">
              <w:rPr>
                <w:rFonts w:ascii="Cambria" w:hAnsi="Cambria"/>
              </w:rPr>
              <w:t>Kemampuan</w:t>
            </w:r>
            <w:proofErr w:type="spellEnd"/>
            <w:r w:rsidRPr="00F0075D">
              <w:rPr>
                <w:rFonts w:ascii="Cambria" w:hAnsi="Cambria"/>
              </w:rPr>
              <w:t xml:space="preserve"> </w:t>
            </w:r>
            <w:proofErr w:type="spellStart"/>
            <w:r w:rsidRPr="00F0075D">
              <w:rPr>
                <w:rFonts w:ascii="Cambria" w:hAnsi="Cambria"/>
              </w:rPr>
              <w:t>Berpikir</w:t>
            </w:r>
            <w:proofErr w:type="spellEnd"/>
            <w:r w:rsidRPr="00F0075D">
              <w:rPr>
                <w:rFonts w:ascii="Cambria" w:hAnsi="Cambria"/>
              </w:rPr>
              <w:t xml:space="preserve"> </w:t>
            </w:r>
            <w:proofErr w:type="spellStart"/>
            <w:r w:rsidRPr="00F0075D">
              <w:rPr>
                <w:rFonts w:ascii="Cambria" w:hAnsi="Cambria"/>
              </w:rPr>
              <w:t>Kritis</w:t>
            </w:r>
            <w:proofErr w:type="spellEnd"/>
            <w:r w:rsidRPr="00F0075D">
              <w:rPr>
                <w:rFonts w:ascii="Cambria" w:hAnsi="Cambria"/>
              </w:rPr>
              <w:t xml:space="preserve"> </w:t>
            </w:r>
            <w:proofErr w:type="spellStart"/>
            <w:r w:rsidRPr="00F0075D">
              <w:rPr>
                <w:rFonts w:ascii="Cambria" w:hAnsi="Cambria"/>
              </w:rPr>
              <w:t>Matematis</w:t>
            </w:r>
            <w:proofErr w:type="spellEnd"/>
          </w:p>
        </w:tc>
        <w:tc>
          <w:tcPr>
            <w:tcW w:w="2694" w:type="dxa"/>
            <w:gridSpan w:val="2"/>
            <w:vAlign w:val="center"/>
          </w:tcPr>
          <w:p w14:paraId="518E4CFF" w14:textId="77777777" w:rsidR="005910C3" w:rsidRPr="00F0075D" w:rsidRDefault="005910C3" w:rsidP="00ED5E68">
            <w:pPr>
              <w:rPr>
                <w:rFonts w:ascii="Cambria" w:hAnsi="Cambria"/>
              </w:rPr>
            </w:pPr>
            <w:r w:rsidRPr="00F0075D">
              <w:rPr>
                <w:rFonts w:ascii="Cambria" w:hAnsi="Cambria"/>
              </w:rPr>
              <w:t xml:space="preserve">Hasil yang </w:t>
            </w:r>
            <w:proofErr w:type="spellStart"/>
            <w:r w:rsidRPr="00F0075D">
              <w:rPr>
                <w:rFonts w:ascii="Cambria" w:hAnsi="Cambria"/>
              </w:rPr>
              <w:t>Diperoleh</w:t>
            </w:r>
            <w:proofErr w:type="spellEnd"/>
          </w:p>
        </w:tc>
      </w:tr>
      <w:tr w:rsidR="005910C3" w:rsidRPr="00F0075D" w14:paraId="754E9CE2" w14:textId="77777777" w:rsidTr="005910C3">
        <w:trPr>
          <w:tblHeader/>
        </w:trPr>
        <w:tc>
          <w:tcPr>
            <w:tcW w:w="738" w:type="dxa"/>
            <w:vMerge/>
            <w:vAlign w:val="center"/>
          </w:tcPr>
          <w:p w14:paraId="5BC4D749" w14:textId="77777777" w:rsidR="005910C3" w:rsidRPr="00F0075D" w:rsidRDefault="005910C3" w:rsidP="00ED5E68">
            <w:pPr>
              <w:jc w:val="center"/>
              <w:rPr>
                <w:rFonts w:ascii="Cambria" w:hAnsi="Cambria"/>
              </w:rPr>
            </w:pPr>
          </w:p>
        </w:tc>
        <w:tc>
          <w:tcPr>
            <w:tcW w:w="4932" w:type="dxa"/>
            <w:vMerge/>
            <w:vAlign w:val="center"/>
          </w:tcPr>
          <w:p w14:paraId="2983E7C2" w14:textId="77777777" w:rsidR="005910C3" w:rsidRPr="00F0075D" w:rsidRDefault="005910C3" w:rsidP="00ED5E68">
            <w:pPr>
              <w:rPr>
                <w:rFonts w:ascii="Cambria" w:hAnsi="Cambria"/>
              </w:rPr>
            </w:pPr>
          </w:p>
        </w:tc>
        <w:tc>
          <w:tcPr>
            <w:tcW w:w="851" w:type="dxa"/>
            <w:vAlign w:val="center"/>
          </w:tcPr>
          <w:p w14:paraId="445EC7F5" w14:textId="77777777" w:rsidR="005910C3" w:rsidRPr="00F0075D" w:rsidRDefault="005910C3" w:rsidP="00ED5E68">
            <w:pPr>
              <w:rPr>
                <w:rFonts w:ascii="Cambria" w:hAnsi="Cambria"/>
              </w:rPr>
            </w:pPr>
            <m:oMathPara>
              <m:oMath>
                <m:acc>
                  <m:accPr>
                    <m:chr m:val="̅"/>
                    <m:ctrlPr>
                      <w:rPr>
                        <w:rFonts w:ascii="Cambria Math" w:hAnsi="Cambria Math"/>
                      </w:rPr>
                    </m:ctrlPr>
                  </m:accPr>
                  <m:e>
                    <m:r>
                      <m:rPr>
                        <m:sty m:val="bi"/>
                      </m:rPr>
                      <w:rPr>
                        <w:rFonts w:ascii="Cambria Math" w:hAnsi="Cambria Math"/>
                      </w:rPr>
                      <m:t>x</m:t>
                    </m:r>
                  </m:e>
                </m:acc>
              </m:oMath>
            </m:oMathPara>
          </w:p>
        </w:tc>
        <w:tc>
          <w:tcPr>
            <w:tcW w:w="1843" w:type="dxa"/>
            <w:vAlign w:val="center"/>
          </w:tcPr>
          <w:p w14:paraId="0329CA9D" w14:textId="77777777" w:rsidR="005910C3" w:rsidRPr="00F0075D" w:rsidRDefault="005910C3" w:rsidP="00ED5E68">
            <w:pPr>
              <w:jc w:val="center"/>
              <w:rPr>
                <w:rFonts w:ascii="Cambria" w:hAnsi="Cambria"/>
              </w:rPr>
            </w:pPr>
            <w:r w:rsidRPr="00F0075D">
              <w:rPr>
                <w:rFonts w:ascii="Cambria" w:hAnsi="Cambria"/>
              </w:rPr>
              <w:t>(%)</w:t>
            </w:r>
          </w:p>
        </w:tc>
      </w:tr>
      <w:tr w:rsidR="005910C3" w:rsidRPr="00F0075D" w14:paraId="34A08B11" w14:textId="77777777" w:rsidTr="005910C3">
        <w:tc>
          <w:tcPr>
            <w:tcW w:w="738" w:type="dxa"/>
          </w:tcPr>
          <w:p w14:paraId="63E57E9E" w14:textId="77777777" w:rsidR="005910C3" w:rsidRPr="00F0075D" w:rsidRDefault="005910C3" w:rsidP="00ED5E68">
            <w:pPr>
              <w:jc w:val="center"/>
              <w:rPr>
                <w:rFonts w:ascii="Cambria" w:hAnsi="Cambria"/>
              </w:rPr>
            </w:pPr>
            <w:r w:rsidRPr="00F0075D">
              <w:rPr>
                <w:rFonts w:ascii="Cambria" w:hAnsi="Cambria"/>
              </w:rPr>
              <w:t>1</w:t>
            </w:r>
          </w:p>
        </w:tc>
        <w:tc>
          <w:tcPr>
            <w:tcW w:w="4932" w:type="dxa"/>
          </w:tcPr>
          <w:p w14:paraId="76374F2F" w14:textId="77777777" w:rsidR="005910C3" w:rsidRPr="00F0075D" w:rsidRDefault="005910C3" w:rsidP="00ED5E68">
            <w:pPr>
              <w:rPr>
                <w:rFonts w:ascii="Cambria" w:hAnsi="Cambria"/>
              </w:rPr>
            </w:pPr>
            <w:proofErr w:type="spellStart"/>
            <w:r w:rsidRPr="00F0075D">
              <w:rPr>
                <w:rFonts w:ascii="Cambria" w:hAnsi="Cambria"/>
              </w:rPr>
              <w:t>Penjelasan</w:t>
            </w:r>
            <w:proofErr w:type="spellEnd"/>
            <w:r w:rsidRPr="00F0075D">
              <w:rPr>
                <w:rFonts w:ascii="Cambria" w:hAnsi="Cambria"/>
              </w:rPr>
              <w:t xml:space="preserve"> </w:t>
            </w:r>
            <w:proofErr w:type="spellStart"/>
            <w:r w:rsidRPr="00F0075D">
              <w:rPr>
                <w:rFonts w:ascii="Cambria" w:hAnsi="Cambria"/>
              </w:rPr>
              <w:t>sederhana</w:t>
            </w:r>
            <w:proofErr w:type="spellEnd"/>
          </w:p>
        </w:tc>
        <w:tc>
          <w:tcPr>
            <w:tcW w:w="851" w:type="dxa"/>
            <w:vAlign w:val="center"/>
          </w:tcPr>
          <w:p w14:paraId="42E5AB78" w14:textId="77777777" w:rsidR="005910C3" w:rsidRPr="00F0075D" w:rsidRDefault="005910C3" w:rsidP="00ED5E68">
            <w:pPr>
              <w:rPr>
                <w:rFonts w:ascii="Cambria Math" w:hAnsi="Cambria Math"/>
                <w:oMath/>
              </w:rPr>
            </w:pPr>
            <m:oMathPara>
              <m:oMath>
                <m:r>
                  <m:rPr>
                    <m:sty m:val="p"/>
                  </m:rPr>
                  <w:rPr>
                    <w:rFonts w:ascii="Cambria Math" w:hAnsi="Cambria Math"/>
                  </w:rPr>
                  <m:t>3,29</m:t>
                </m:r>
              </m:oMath>
            </m:oMathPara>
          </w:p>
        </w:tc>
        <w:tc>
          <w:tcPr>
            <w:tcW w:w="1843" w:type="dxa"/>
            <w:vAlign w:val="center"/>
          </w:tcPr>
          <w:p w14:paraId="7FEFFBEC" w14:textId="77777777" w:rsidR="005910C3" w:rsidRPr="00F0075D" w:rsidRDefault="005910C3" w:rsidP="00ED5E68">
            <w:pPr>
              <w:jc w:val="center"/>
              <w:rPr>
                <w:rFonts w:ascii="Cambria Math" w:hAnsi="Cambria Math"/>
                <w:oMath/>
              </w:rPr>
            </w:pPr>
            <m:oMathPara>
              <m:oMath>
                <m:r>
                  <m:rPr>
                    <m:sty m:val="p"/>
                  </m:rPr>
                  <w:rPr>
                    <w:rFonts w:ascii="Cambria Math" w:hAnsi="Cambria Math"/>
                  </w:rPr>
                  <m:t>82,25</m:t>
                </m:r>
              </m:oMath>
            </m:oMathPara>
          </w:p>
        </w:tc>
      </w:tr>
      <w:tr w:rsidR="005910C3" w:rsidRPr="00F0075D" w14:paraId="33E3D545" w14:textId="77777777" w:rsidTr="005910C3">
        <w:tc>
          <w:tcPr>
            <w:tcW w:w="738" w:type="dxa"/>
          </w:tcPr>
          <w:p w14:paraId="0E03C83F" w14:textId="77777777" w:rsidR="005910C3" w:rsidRPr="00F0075D" w:rsidRDefault="005910C3" w:rsidP="00ED5E68">
            <w:pPr>
              <w:jc w:val="center"/>
              <w:rPr>
                <w:rFonts w:ascii="Cambria" w:hAnsi="Cambria"/>
              </w:rPr>
            </w:pPr>
            <w:r w:rsidRPr="00F0075D">
              <w:rPr>
                <w:rFonts w:ascii="Cambria" w:hAnsi="Cambria"/>
              </w:rPr>
              <w:t>2</w:t>
            </w:r>
          </w:p>
        </w:tc>
        <w:tc>
          <w:tcPr>
            <w:tcW w:w="4932" w:type="dxa"/>
          </w:tcPr>
          <w:p w14:paraId="4225CDC9" w14:textId="77777777" w:rsidR="005910C3" w:rsidRPr="00F0075D" w:rsidRDefault="005910C3" w:rsidP="00ED5E68">
            <w:pPr>
              <w:rPr>
                <w:rFonts w:ascii="Cambria" w:hAnsi="Cambria"/>
              </w:rPr>
            </w:pPr>
            <w:proofErr w:type="spellStart"/>
            <w:r w:rsidRPr="00F0075D">
              <w:rPr>
                <w:rFonts w:ascii="Cambria" w:hAnsi="Cambria"/>
              </w:rPr>
              <w:t>Membangun</w:t>
            </w:r>
            <w:proofErr w:type="spellEnd"/>
            <w:r w:rsidRPr="00F0075D">
              <w:rPr>
                <w:rFonts w:ascii="Cambria" w:hAnsi="Cambria"/>
              </w:rPr>
              <w:t xml:space="preserve"> </w:t>
            </w:r>
            <w:proofErr w:type="spellStart"/>
            <w:r w:rsidRPr="00F0075D">
              <w:rPr>
                <w:rFonts w:ascii="Cambria" w:hAnsi="Cambria"/>
              </w:rPr>
              <w:t>keterampilan</w:t>
            </w:r>
            <w:proofErr w:type="spellEnd"/>
            <w:r w:rsidRPr="00F0075D">
              <w:rPr>
                <w:rFonts w:ascii="Cambria" w:hAnsi="Cambria"/>
              </w:rPr>
              <w:t xml:space="preserve"> </w:t>
            </w:r>
            <w:proofErr w:type="spellStart"/>
            <w:r w:rsidRPr="00F0075D">
              <w:rPr>
                <w:rFonts w:ascii="Cambria" w:hAnsi="Cambria"/>
              </w:rPr>
              <w:t>dasar</w:t>
            </w:r>
            <w:proofErr w:type="spellEnd"/>
          </w:p>
        </w:tc>
        <w:tc>
          <w:tcPr>
            <w:tcW w:w="851" w:type="dxa"/>
            <w:vAlign w:val="center"/>
          </w:tcPr>
          <w:p w14:paraId="3F547B00" w14:textId="77777777" w:rsidR="005910C3" w:rsidRPr="00F0075D" w:rsidRDefault="005910C3" w:rsidP="00ED5E68">
            <w:pPr>
              <w:rPr>
                <w:rFonts w:ascii="Cambria Math" w:hAnsi="Cambria Math"/>
                <w:oMath/>
              </w:rPr>
            </w:pPr>
            <m:oMathPara>
              <m:oMath>
                <m:r>
                  <m:rPr>
                    <m:sty m:val="p"/>
                  </m:rPr>
                  <w:rPr>
                    <w:rFonts w:ascii="Cambria Math" w:hAnsi="Cambria Math"/>
                  </w:rPr>
                  <m:t>3,04</m:t>
                </m:r>
              </m:oMath>
            </m:oMathPara>
          </w:p>
        </w:tc>
        <w:tc>
          <w:tcPr>
            <w:tcW w:w="1843" w:type="dxa"/>
            <w:vAlign w:val="center"/>
          </w:tcPr>
          <w:p w14:paraId="26FF86D1" w14:textId="77777777" w:rsidR="005910C3" w:rsidRPr="00F0075D" w:rsidRDefault="005910C3" w:rsidP="00ED5E68">
            <w:pPr>
              <w:jc w:val="center"/>
              <w:rPr>
                <w:rFonts w:ascii="Cambria Math" w:hAnsi="Cambria Math"/>
                <w:oMath/>
              </w:rPr>
            </w:pPr>
            <m:oMath>
              <m:r>
                <m:rPr>
                  <m:sty m:val="p"/>
                </m:rPr>
                <w:rPr>
                  <w:rFonts w:ascii="Cambria Math" w:hAnsi="Cambria Math"/>
                </w:rPr>
                <m:t>76</m:t>
              </m:r>
            </m:oMath>
            <w:r w:rsidRPr="00F0075D">
              <w:rPr>
                <w:rFonts w:ascii="Cambria" w:hAnsi="Cambria"/>
              </w:rPr>
              <w:t>,00</w:t>
            </w:r>
          </w:p>
        </w:tc>
      </w:tr>
      <w:tr w:rsidR="005910C3" w:rsidRPr="00F0075D" w14:paraId="0A78D113" w14:textId="77777777" w:rsidTr="005910C3">
        <w:tc>
          <w:tcPr>
            <w:tcW w:w="738" w:type="dxa"/>
          </w:tcPr>
          <w:p w14:paraId="46798DA2" w14:textId="77777777" w:rsidR="005910C3" w:rsidRPr="00F0075D" w:rsidRDefault="005910C3" w:rsidP="00ED5E68">
            <w:pPr>
              <w:jc w:val="center"/>
              <w:rPr>
                <w:rFonts w:ascii="Cambria" w:hAnsi="Cambria"/>
              </w:rPr>
            </w:pPr>
            <w:r w:rsidRPr="00F0075D">
              <w:rPr>
                <w:rFonts w:ascii="Cambria" w:hAnsi="Cambria"/>
              </w:rPr>
              <w:t>3</w:t>
            </w:r>
          </w:p>
        </w:tc>
        <w:tc>
          <w:tcPr>
            <w:tcW w:w="4932" w:type="dxa"/>
          </w:tcPr>
          <w:p w14:paraId="403B6A53" w14:textId="77777777" w:rsidR="005910C3" w:rsidRPr="00F0075D" w:rsidRDefault="005910C3" w:rsidP="00ED5E68">
            <w:pPr>
              <w:rPr>
                <w:rFonts w:ascii="Cambria" w:hAnsi="Cambria"/>
              </w:rPr>
            </w:pPr>
            <w:proofErr w:type="spellStart"/>
            <w:r w:rsidRPr="00F0075D">
              <w:rPr>
                <w:rFonts w:ascii="Cambria" w:hAnsi="Cambria"/>
              </w:rPr>
              <w:t>Simpulan</w:t>
            </w:r>
            <w:proofErr w:type="spellEnd"/>
          </w:p>
        </w:tc>
        <w:tc>
          <w:tcPr>
            <w:tcW w:w="851" w:type="dxa"/>
            <w:vAlign w:val="center"/>
          </w:tcPr>
          <w:p w14:paraId="426AD043" w14:textId="77777777" w:rsidR="005910C3" w:rsidRPr="00F0075D" w:rsidRDefault="005910C3" w:rsidP="00ED5E68">
            <w:pPr>
              <w:rPr>
                <w:rFonts w:ascii="Cambria Math" w:hAnsi="Cambria Math"/>
                <w:oMath/>
              </w:rPr>
            </w:pPr>
            <m:oMathPara>
              <m:oMath>
                <m:r>
                  <m:rPr>
                    <m:sty m:val="p"/>
                  </m:rPr>
                  <w:rPr>
                    <w:rFonts w:ascii="Cambria Math" w:hAnsi="Cambria Math"/>
                  </w:rPr>
                  <m:t>3,21</m:t>
                </m:r>
              </m:oMath>
            </m:oMathPara>
          </w:p>
        </w:tc>
        <w:tc>
          <w:tcPr>
            <w:tcW w:w="1843" w:type="dxa"/>
            <w:vAlign w:val="center"/>
          </w:tcPr>
          <w:p w14:paraId="16C47994" w14:textId="77777777" w:rsidR="005910C3" w:rsidRPr="00F0075D" w:rsidRDefault="005910C3" w:rsidP="00ED5E68">
            <w:pPr>
              <w:jc w:val="center"/>
              <w:rPr>
                <w:rFonts w:ascii="Cambria Math" w:hAnsi="Cambria Math"/>
                <w:oMath/>
              </w:rPr>
            </w:pPr>
            <m:oMathPara>
              <m:oMath>
                <m:r>
                  <m:rPr>
                    <m:sty m:val="p"/>
                  </m:rPr>
                  <w:rPr>
                    <w:rFonts w:ascii="Cambria Math" w:hAnsi="Cambria Math"/>
                  </w:rPr>
                  <m:t>80,25</m:t>
                </m:r>
              </m:oMath>
            </m:oMathPara>
          </w:p>
        </w:tc>
      </w:tr>
      <w:tr w:rsidR="005910C3" w:rsidRPr="00F0075D" w14:paraId="2523CBDC" w14:textId="77777777" w:rsidTr="005910C3">
        <w:tc>
          <w:tcPr>
            <w:tcW w:w="738" w:type="dxa"/>
          </w:tcPr>
          <w:p w14:paraId="57F9831E" w14:textId="77777777" w:rsidR="005910C3" w:rsidRPr="00F0075D" w:rsidRDefault="005910C3" w:rsidP="00ED5E68">
            <w:pPr>
              <w:jc w:val="center"/>
              <w:rPr>
                <w:rFonts w:ascii="Cambria" w:hAnsi="Cambria"/>
              </w:rPr>
            </w:pPr>
            <w:r w:rsidRPr="00F0075D">
              <w:rPr>
                <w:rFonts w:ascii="Cambria" w:hAnsi="Cambria"/>
              </w:rPr>
              <w:t>4</w:t>
            </w:r>
          </w:p>
        </w:tc>
        <w:tc>
          <w:tcPr>
            <w:tcW w:w="4932" w:type="dxa"/>
          </w:tcPr>
          <w:p w14:paraId="1A27FF1A" w14:textId="77777777" w:rsidR="005910C3" w:rsidRPr="00F0075D" w:rsidRDefault="005910C3" w:rsidP="00ED5E68">
            <w:pPr>
              <w:rPr>
                <w:rFonts w:ascii="Cambria" w:hAnsi="Cambria"/>
              </w:rPr>
            </w:pPr>
            <w:proofErr w:type="spellStart"/>
            <w:r w:rsidRPr="00F0075D">
              <w:rPr>
                <w:rFonts w:ascii="Cambria" w:hAnsi="Cambria"/>
              </w:rPr>
              <w:t>Penjelasan</w:t>
            </w:r>
            <w:proofErr w:type="spellEnd"/>
            <w:r w:rsidRPr="00F0075D">
              <w:rPr>
                <w:rFonts w:ascii="Cambria" w:hAnsi="Cambria"/>
              </w:rPr>
              <w:t xml:space="preserve"> </w:t>
            </w:r>
            <w:proofErr w:type="spellStart"/>
            <w:r w:rsidRPr="00F0075D">
              <w:rPr>
                <w:rFonts w:ascii="Cambria" w:hAnsi="Cambria"/>
              </w:rPr>
              <w:t>lebih</w:t>
            </w:r>
            <w:proofErr w:type="spellEnd"/>
            <w:r w:rsidRPr="00F0075D">
              <w:rPr>
                <w:rFonts w:ascii="Cambria" w:hAnsi="Cambria"/>
              </w:rPr>
              <w:t xml:space="preserve"> </w:t>
            </w:r>
            <w:proofErr w:type="spellStart"/>
            <w:r w:rsidRPr="00F0075D">
              <w:rPr>
                <w:rFonts w:ascii="Cambria" w:hAnsi="Cambria"/>
              </w:rPr>
              <w:t>lanjut</w:t>
            </w:r>
            <w:proofErr w:type="spellEnd"/>
          </w:p>
        </w:tc>
        <w:tc>
          <w:tcPr>
            <w:tcW w:w="851" w:type="dxa"/>
            <w:vAlign w:val="center"/>
          </w:tcPr>
          <w:p w14:paraId="0B723CD3" w14:textId="77777777" w:rsidR="005910C3" w:rsidRPr="00F0075D" w:rsidRDefault="005910C3" w:rsidP="00ED5E68">
            <w:pPr>
              <w:rPr>
                <w:rFonts w:ascii="Cambria Math" w:hAnsi="Cambria Math"/>
                <w:oMath/>
              </w:rPr>
            </w:pPr>
            <m:oMathPara>
              <m:oMath>
                <m:r>
                  <m:rPr>
                    <m:sty m:val="p"/>
                  </m:rPr>
                  <w:rPr>
                    <w:rFonts w:ascii="Cambria Math" w:hAnsi="Cambria Math"/>
                  </w:rPr>
                  <m:t>2,89</m:t>
                </m:r>
              </m:oMath>
            </m:oMathPara>
          </w:p>
        </w:tc>
        <w:tc>
          <w:tcPr>
            <w:tcW w:w="1843" w:type="dxa"/>
            <w:vAlign w:val="center"/>
          </w:tcPr>
          <w:p w14:paraId="38941CDB" w14:textId="77777777" w:rsidR="005910C3" w:rsidRPr="00F0075D" w:rsidRDefault="005910C3" w:rsidP="00ED5E68">
            <w:pPr>
              <w:jc w:val="center"/>
              <w:rPr>
                <w:rFonts w:ascii="Cambria Math" w:hAnsi="Cambria Math"/>
                <w:oMath/>
              </w:rPr>
            </w:pPr>
            <m:oMathPara>
              <m:oMath>
                <m:r>
                  <m:rPr>
                    <m:sty m:val="p"/>
                  </m:rPr>
                  <w:rPr>
                    <w:rFonts w:ascii="Cambria Math" w:hAnsi="Cambria Math"/>
                  </w:rPr>
                  <m:t>72,25</m:t>
                </m:r>
              </m:oMath>
            </m:oMathPara>
          </w:p>
        </w:tc>
      </w:tr>
      <w:tr w:rsidR="005910C3" w:rsidRPr="00F0075D" w14:paraId="518906D7" w14:textId="77777777" w:rsidTr="005910C3">
        <w:tc>
          <w:tcPr>
            <w:tcW w:w="738" w:type="dxa"/>
          </w:tcPr>
          <w:p w14:paraId="695089A4" w14:textId="77777777" w:rsidR="005910C3" w:rsidRPr="00F0075D" w:rsidRDefault="005910C3" w:rsidP="00ED5E68">
            <w:pPr>
              <w:jc w:val="center"/>
              <w:rPr>
                <w:rFonts w:ascii="Cambria" w:hAnsi="Cambria"/>
              </w:rPr>
            </w:pPr>
            <w:r w:rsidRPr="00F0075D">
              <w:rPr>
                <w:rFonts w:ascii="Cambria" w:hAnsi="Cambria"/>
              </w:rPr>
              <w:t>5</w:t>
            </w:r>
          </w:p>
        </w:tc>
        <w:tc>
          <w:tcPr>
            <w:tcW w:w="4932" w:type="dxa"/>
          </w:tcPr>
          <w:p w14:paraId="51BD46CC" w14:textId="77777777" w:rsidR="005910C3" w:rsidRPr="00F0075D" w:rsidRDefault="005910C3" w:rsidP="00ED5E68">
            <w:pPr>
              <w:rPr>
                <w:rFonts w:ascii="Cambria" w:hAnsi="Cambria"/>
              </w:rPr>
            </w:pPr>
            <w:proofErr w:type="spellStart"/>
            <w:r w:rsidRPr="00F0075D">
              <w:rPr>
                <w:rFonts w:ascii="Cambria" w:hAnsi="Cambria"/>
              </w:rPr>
              <w:t>Strategi</w:t>
            </w:r>
            <w:proofErr w:type="spellEnd"/>
            <w:r w:rsidRPr="00F0075D">
              <w:rPr>
                <w:rFonts w:ascii="Cambria" w:hAnsi="Cambria"/>
              </w:rPr>
              <w:t xml:space="preserve"> dan </w:t>
            </w:r>
            <w:proofErr w:type="spellStart"/>
            <w:r w:rsidRPr="00F0075D">
              <w:rPr>
                <w:rFonts w:ascii="Cambria" w:hAnsi="Cambria"/>
              </w:rPr>
              <w:t>taktik</w:t>
            </w:r>
            <w:proofErr w:type="spellEnd"/>
          </w:p>
        </w:tc>
        <w:tc>
          <w:tcPr>
            <w:tcW w:w="851" w:type="dxa"/>
            <w:vAlign w:val="center"/>
          </w:tcPr>
          <w:p w14:paraId="6551E15D" w14:textId="77777777" w:rsidR="005910C3" w:rsidRPr="00F0075D" w:rsidRDefault="005910C3" w:rsidP="00ED5E68">
            <w:pPr>
              <w:rPr>
                <w:rFonts w:ascii="Cambria Math" w:hAnsi="Cambria Math"/>
                <w:oMath/>
              </w:rPr>
            </w:pPr>
            <m:oMathPara>
              <m:oMath>
                <m:r>
                  <m:rPr>
                    <m:sty m:val="p"/>
                  </m:rPr>
                  <w:rPr>
                    <w:rFonts w:ascii="Cambria Math" w:hAnsi="Cambria Math"/>
                  </w:rPr>
                  <m:t>2,64</m:t>
                </m:r>
              </m:oMath>
            </m:oMathPara>
          </w:p>
        </w:tc>
        <w:tc>
          <w:tcPr>
            <w:tcW w:w="1843" w:type="dxa"/>
            <w:vAlign w:val="center"/>
          </w:tcPr>
          <w:p w14:paraId="113FA426" w14:textId="77777777" w:rsidR="005910C3" w:rsidRPr="00F0075D" w:rsidRDefault="005910C3" w:rsidP="00ED5E68">
            <w:pPr>
              <w:jc w:val="center"/>
              <w:rPr>
                <w:rFonts w:ascii="Cambria Math" w:hAnsi="Cambria Math"/>
                <w:oMath/>
              </w:rPr>
            </w:pPr>
            <m:oMathPara>
              <m:oMath>
                <m:r>
                  <m:rPr>
                    <m:sty m:val="p"/>
                  </m:rPr>
                  <w:rPr>
                    <w:rFonts w:ascii="Cambria Math" w:hAnsi="Cambria Math"/>
                  </w:rPr>
                  <m:t>66,00</m:t>
                </m:r>
              </m:oMath>
            </m:oMathPara>
          </w:p>
        </w:tc>
      </w:tr>
      <w:tr w:rsidR="005910C3" w:rsidRPr="00F0075D" w14:paraId="0A2C1045" w14:textId="77777777" w:rsidTr="005910C3">
        <w:tc>
          <w:tcPr>
            <w:tcW w:w="5670" w:type="dxa"/>
            <w:gridSpan w:val="2"/>
          </w:tcPr>
          <w:p w14:paraId="10D8596C" w14:textId="77777777" w:rsidR="005910C3" w:rsidRPr="00F0075D" w:rsidRDefault="005910C3" w:rsidP="00ED5E68">
            <w:pPr>
              <w:jc w:val="center"/>
              <w:rPr>
                <w:rFonts w:ascii="Cambria" w:hAnsi="Cambria"/>
              </w:rPr>
            </w:pPr>
            <w:proofErr w:type="spellStart"/>
            <w:r w:rsidRPr="00F0075D">
              <w:rPr>
                <w:rFonts w:ascii="Cambria" w:hAnsi="Cambria"/>
              </w:rPr>
              <w:t>Jumlah</w:t>
            </w:r>
            <w:proofErr w:type="spellEnd"/>
          </w:p>
        </w:tc>
        <w:tc>
          <w:tcPr>
            <w:tcW w:w="851" w:type="dxa"/>
            <w:vAlign w:val="center"/>
          </w:tcPr>
          <w:p w14:paraId="56EB4C9D" w14:textId="77777777" w:rsidR="005910C3" w:rsidRPr="00F0075D" w:rsidRDefault="005910C3" w:rsidP="00ED5E68">
            <w:pPr>
              <w:jc w:val="center"/>
              <w:rPr>
                <w:rFonts w:ascii="Cambria" w:hAnsi="Cambria"/>
              </w:rPr>
            </w:pPr>
            <w:r w:rsidRPr="00F0075D">
              <w:rPr>
                <w:rFonts w:ascii="Cambria" w:hAnsi="Cambria"/>
              </w:rPr>
              <w:t>15,07</w:t>
            </w:r>
          </w:p>
        </w:tc>
        <w:tc>
          <w:tcPr>
            <w:tcW w:w="1843" w:type="dxa"/>
            <w:vAlign w:val="center"/>
          </w:tcPr>
          <w:p w14:paraId="1BE70EB6" w14:textId="77777777" w:rsidR="005910C3" w:rsidRPr="00F0075D" w:rsidRDefault="005910C3" w:rsidP="00ED5E68">
            <w:pPr>
              <w:jc w:val="center"/>
              <w:rPr>
                <w:rFonts w:ascii="Cambria" w:hAnsi="Cambria"/>
              </w:rPr>
            </w:pPr>
            <w:r w:rsidRPr="00F0075D">
              <w:rPr>
                <w:rFonts w:ascii="Cambria" w:hAnsi="Cambria"/>
              </w:rPr>
              <w:t>75,35</w:t>
            </w:r>
          </w:p>
        </w:tc>
      </w:tr>
    </w:tbl>
    <w:p w14:paraId="068F2120" w14:textId="77777777" w:rsidR="005910C3" w:rsidRPr="005910C3" w:rsidRDefault="005910C3" w:rsidP="005910C3">
      <w:pPr>
        <w:pStyle w:val="Default"/>
        <w:spacing w:line="276" w:lineRule="auto"/>
        <w:ind w:firstLine="567"/>
        <w:jc w:val="both"/>
        <w:rPr>
          <w:rFonts w:ascii="Cambria" w:hAnsi="Cambria" w:cs="Times New Roman"/>
          <w:sz w:val="23"/>
          <w:szCs w:val="23"/>
          <w:lang w:val="id-ID" w:eastAsia="en-ID"/>
        </w:rPr>
      </w:pPr>
      <w:proofErr w:type="spellStart"/>
      <w:r w:rsidRPr="005910C3">
        <w:rPr>
          <w:rFonts w:ascii="Cambria" w:hAnsi="Cambria"/>
          <w:sz w:val="23"/>
          <w:szCs w:val="23"/>
        </w:rPr>
        <w:t>Berdasarkan</w:t>
      </w:r>
      <w:proofErr w:type="spellEnd"/>
      <w:r w:rsidRPr="005910C3">
        <w:rPr>
          <w:rFonts w:ascii="Cambria" w:hAnsi="Cambria"/>
          <w:sz w:val="23"/>
          <w:szCs w:val="23"/>
        </w:rPr>
        <w:t xml:space="preserve"> </w:t>
      </w:r>
      <w:proofErr w:type="spellStart"/>
      <w:r w:rsidRPr="005910C3">
        <w:rPr>
          <w:rFonts w:ascii="Cambria" w:hAnsi="Cambria"/>
          <w:sz w:val="23"/>
          <w:szCs w:val="23"/>
        </w:rPr>
        <w:t>penjelasan</w:t>
      </w:r>
      <w:proofErr w:type="spellEnd"/>
      <w:r w:rsidRPr="005910C3">
        <w:rPr>
          <w:rFonts w:ascii="Cambria" w:hAnsi="Cambria"/>
          <w:sz w:val="23"/>
          <w:szCs w:val="23"/>
        </w:rPr>
        <w:t xml:space="preserve"> </w:t>
      </w:r>
      <w:proofErr w:type="spellStart"/>
      <w:r w:rsidRPr="005910C3">
        <w:rPr>
          <w:rFonts w:ascii="Cambria" w:hAnsi="Cambria"/>
          <w:sz w:val="23"/>
          <w:szCs w:val="23"/>
        </w:rPr>
        <w:t>tersebut</w:t>
      </w:r>
      <w:proofErr w:type="spellEnd"/>
      <w:r w:rsidRPr="005910C3">
        <w:rPr>
          <w:rFonts w:ascii="Cambria" w:hAnsi="Cambria"/>
          <w:sz w:val="23"/>
          <w:szCs w:val="23"/>
        </w:rPr>
        <w:t xml:space="preserve">, </w:t>
      </w:r>
      <w:proofErr w:type="spellStart"/>
      <w:r w:rsidRPr="005910C3">
        <w:rPr>
          <w:rFonts w:ascii="Cambria" w:hAnsi="Cambria"/>
          <w:sz w:val="23"/>
          <w:szCs w:val="23"/>
        </w:rPr>
        <w:t>jika</w:t>
      </w:r>
      <w:proofErr w:type="spellEnd"/>
      <w:r w:rsidRPr="005910C3">
        <w:rPr>
          <w:rFonts w:ascii="Cambria" w:hAnsi="Cambria"/>
          <w:sz w:val="23"/>
          <w:szCs w:val="23"/>
        </w:rPr>
        <w:t xml:space="preserve"> </w:t>
      </w:r>
      <w:proofErr w:type="spellStart"/>
      <w:r w:rsidRPr="005910C3">
        <w:rPr>
          <w:rFonts w:ascii="Cambria" w:hAnsi="Cambria"/>
          <w:sz w:val="23"/>
          <w:szCs w:val="23"/>
        </w:rPr>
        <w:t>dilihat</w:t>
      </w:r>
      <w:proofErr w:type="spellEnd"/>
      <w:r w:rsidRPr="005910C3">
        <w:rPr>
          <w:rFonts w:ascii="Cambria" w:hAnsi="Cambria"/>
          <w:sz w:val="23"/>
          <w:szCs w:val="23"/>
        </w:rPr>
        <w:t xml:space="preserve"> </w:t>
      </w:r>
      <w:proofErr w:type="spellStart"/>
      <w:r w:rsidRPr="005910C3">
        <w:rPr>
          <w:rFonts w:ascii="Cambria" w:hAnsi="Cambria"/>
          <w:sz w:val="23"/>
          <w:szCs w:val="23"/>
        </w:rPr>
        <w:t>dari</w:t>
      </w:r>
      <w:proofErr w:type="spellEnd"/>
      <w:r w:rsidRPr="005910C3">
        <w:rPr>
          <w:rFonts w:ascii="Cambria" w:hAnsi="Cambria"/>
          <w:sz w:val="23"/>
          <w:szCs w:val="23"/>
        </w:rPr>
        <w:t xml:space="preserve"> </w:t>
      </w:r>
      <w:proofErr w:type="spellStart"/>
      <w:r w:rsidRPr="005910C3">
        <w:rPr>
          <w:rFonts w:ascii="Cambria" w:hAnsi="Cambria"/>
          <w:sz w:val="23"/>
          <w:szCs w:val="23"/>
        </w:rPr>
        <w:t>hasil</w:t>
      </w:r>
      <w:proofErr w:type="spellEnd"/>
      <w:r w:rsidRPr="005910C3">
        <w:rPr>
          <w:rFonts w:ascii="Cambria" w:hAnsi="Cambria"/>
          <w:sz w:val="23"/>
          <w:szCs w:val="23"/>
        </w:rPr>
        <w:t xml:space="preserve"> rata-rata </w:t>
      </w:r>
      <w:proofErr w:type="spellStart"/>
      <w:r w:rsidRPr="005910C3">
        <w:rPr>
          <w:rFonts w:ascii="Cambria" w:hAnsi="Cambria"/>
          <w:sz w:val="23"/>
          <w:szCs w:val="23"/>
        </w:rPr>
        <w:t>tiap</w:t>
      </w:r>
      <w:proofErr w:type="spellEnd"/>
      <w:r w:rsidRPr="005910C3">
        <w:rPr>
          <w:rFonts w:ascii="Cambria" w:hAnsi="Cambria"/>
          <w:sz w:val="23"/>
          <w:szCs w:val="23"/>
        </w:rPr>
        <w:t xml:space="preserve"> </w:t>
      </w:r>
      <w:proofErr w:type="spellStart"/>
      <w:r w:rsidRPr="005910C3">
        <w:rPr>
          <w:rFonts w:ascii="Cambria" w:hAnsi="Cambria"/>
          <w:sz w:val="23"/>
          <w:szCs w:val="23"/>
        </w:rPr>
        <w:t>kelasnya</w:t>
      </w:r>
      <w:proofErr w:type="spellEnd"/>
      <w:r w:rsidRPr="005910C3">
        <w:rPr>
          <w:rFonts w:ascii="Cambria" w:hAnsi="Cambria"/>
          <w:sz w:val="23"/>
          <w:szCs w:val="23"/>
        </w:rPr>
        <w:t xml:space="preserve"> </w:t>
      </w:r>
      <w:proofErr w:type="spellStart"/>
      <w:r w:rsidRPr="005910C3">
        <w:rPr>
          <w:rFonts w:ascii="Cambria" w:hAnsi="Cambria"/>
          <w:sz w:val="23"/>
          <w:szCs w:val="23"/>
        </w:rPr>
        <w:t>maka</w:t>
      </w:r>
      <w:proofErr w:type="spellEnd"/>
      <w:r w:rsidRPr="005910C3">
        <w:rPr>
          <w:rFonts w:ascii="Cambria" w:hAnsi="Cambria"/>
          <w:sz w:val="23"/>
          <w:szCs w:val="23"/>
        </w:rPr>
        <w:t xml:space="preserve"> </w:t>
      </w:r>
      <w:proofErr w:type="spellStart"/>
      <w:r w:rsidRPr="005910C3">
        <w:rPr>
          <w:rFonts w:ascii="Cambria" w:hAnsi="Cambria"/>
          <w:sz w:val="23"/>
          <w:szCs w:val="23"/>
        </w:rPr>
        <w:t>pengaruh</w:t>
      </w:r>
      <w:proofErr w:type="spellEnd"/>
      <w:r w:rsidRPr="005910C3">
        <w:rPr>
          <w:rFonts w:ascii="Cambria" w:hAnsi="Cambria"/>
          <w:sz w:val="23"/>
          <w:szCs w:val="23"/>
        </w:rPr>
        <w:t xml:space="preserve"> </w:t>
      </w:r>
      <w:proofErr w:type="spellStart"/>
      <w:r w:rsidRPr="005910C3">
        <w:rPr>
          <w:rFonts w:ascii="Cambria" w:hAnsi="Cambria"/>
          <w:sz w:val="23"/>
          <w:szCs w:val="23"/>
        </w:rPr>
        <w:t>penerapan</w:t>
      </w:r>
      <w:proofErr w:type="spellEnd"/>
      <w:r w:rsidRPr="005910C3">
        <w:rPr>
          <w:rFonts w:ascii="Cambria" w:hAnsi="Cambria"/>
          <w:sz w:val="23"/>
          <w:szCs w:val="23"/>
        </w:rPr>
        <w:t xml:space="preserve"> model PBL </w:t>
      </w:r>
      <w:proofErr w:type="spellStart"/>
      <w:r w:rsidRPr="005910C3">
        <w:rPr>
          <w:rFonts w:ascii="Cambria" w:hAnsi="Cambria"/>
          <w:sz w:val="23"/>
          <w:szCs w:val="23"/>
        </w:rPr>
        <w:t>dengan</w:t>
      </w:r>
      <w:proofErr w:type="spellEnd"/>
      <w:r w:rsidRPr="005910C3">
        <w:rPr>
          <w:rFonts w:ascii="Cambria" w:hAnsi="Cambria"/>
          <w:sz w:val="23"/>
          <w:szCs w:val="23"/>
        </w:rPr>
        <w:t xml:space="preserve"> </w:t>
      </w:r>
      <w:proofErr w:type="spellStart"/>
      <w:r w:rsidRPr="005910C3">
        <w:rPr>
          <w:rFonts w:ascii="Cambria" w:hAnsi="Cambria"/>
          <w:sz w:val="23"/>
          <w:szCs w:val="23"/>
        </w:rPr>
        <w:t>strategi</w:t>
      </w:r>
      <w:proofErr w:type="spellEnd"/>
      <w:r w:rsidRPr="005910C3">
        <w:rPr>
          <w:rFonts w:ascii="Cambria" w:hAnsi="Cambria"/>
          <w:sz w:val="23"/>
          <w:szCs w:val="23"/>
        </w:rPr>
        <w:t xml:space="preserve"> </w:t>
      </w:r>
      <w:proofErr w:type="spellStart"/>
      <w:r w:rsidRPr="005910C3">
        <w:rPr>
          <w:rFonts w:ascii="Cambria" w:hAnsi="Cambria"/>
          <w:sz w:val="23"/>
          <w:szCs w:val="23"/>
        </w:rPr>
        <w:t>metakogntif</w:t>
      </w:r>
      <w:proofErr w:type="spellEnd"/>
      <w:r w:rsidRPr="005910C3">
        <w:rPr>
          <w:rFonts w:ascii="Cambria" w:hAnsi="Cambria"/>
          <w:sz w:val="23"/>
          <w:szCs w:val="23"/>
        </w:rPr>
        <w:t xml:space="preserve"> pada </w:t>
      </w:r>
      <w:proofErr w:type="spellStart"/>
      <w:r w:rsidRPr="005910C3">
        <w:rPr>
          <w:rFonts w:ascii="Cambria" w:hAnsi="Cambria"/>
          <w:sz w:val="23"/>
          <w:szCs w:val="23"/>
        </w:rPr>
        <w:t>kelas</w:t>
      </w:r>
      <w:proofErr w:type="spellEnd"/>
      <w:r w:rsidRPr="005910C3">
        <w:rPr>
          <w:rFonts w:ascii="Cambria" w:hAnsi="Cambria"/>
          <w:sz w:val="23"/>
          <w:szCs w:val="23"/>
        </w:rPr>
        <w:t xml:space="preserve"> </w:t>
      </w:r>
      <w:proofErr w:type="spellStart"/>
      <w:r w:rsidRPr="005910C3">
        <w:rPr>
          <w:rFonts w:ascii="Cambria" w:hAnsi="Cambria"/>
          <w:sz w:val="23"/>
          <w:szCs w:val="23"/>
        </w:rPr>
        <w:t>eksperimen</w:t>
      </w:r>
      <w:proofErr w:type="spellEnd"/>
      <w:r w:rsidRPr="005910C3">
        <w:rPr>
          <w:rFonts w:ascii="Cambria" w:hAnsi="Cambria"/>
          <w:sz w:val="23"/>
          <w:szCs w:val="23"/>
        </w:rPr>
        <w:t xml:space="preserve"> I </w:t>
      </w:r>
      <w:proofErr w:type="spellStart"/>
      <w:r w:rsidRPr="005910C3">
        <w:rPr>
          <w:rFonts w:ascii="Cambria" w:hAnsi="Cambria"/>
          <w:sz w:val="23"/>
          <w:szCs w:val="23"/>
        </w:rPr>
        <w:t>lebih</w:t>
      </w:r>
      <w:proofErr w:type="spellEnd"/>
      <w:r w:rsidRPr="005910C3">
        <w:rPr>
          <w:rFonts w:ascii="Cambria" w:hAnsi="Cambria"/>
          <w:sz w:val="23"/>
          <w:szCs w:val="23"/>
        </w:rPr>
        <w:t xml:space="preserve"> </w:t>
      </w:r>
      <w:proofErr w:type="spellStart"/>
      <w:r w:rsidRPr="005910C3">
        <w:rPr>
          <w:rFonts w:ascii="Cambria" w:hAnsi="Cambria"/>
          <w:sz w:val="23"/>
          <w:szCs w:val="23"/>
        </w:rPr>
        <w:t>baik</w:t>
      </w:r>
      <w:proofErr w:type="spellEnd"/>
      <w:r w:rsidRPr="005910C3">
        <w:rPr>
          <w:rFonts w:ascii="Cambria" w:hAnsi="Cambria"/>
          <w:sz w:val="23"/>
          <w:szCs w:val="23"/>
        </w:rPr>
        <w:t xml:space="preserve"> </w:t>
      </w:r>
      <w:proofErr w:type="spellStart"/>
      <w:r w:rsidRPr="005910C3">
        <w:rPr>
          <w:rFonts w:ascii="Cambria" w:hAnsi="Cambria"/>
          <w:sz w:val="23"/>
          <w:szCs w:val="23"/>
        </w:rPr>
        <w:t>dari</w:t>
      </w:r>
      <w:proofErr w:type="spellEnd"/>
      <w:r w:rsidRPr="005910C3">
        <w:rPr>
          <w:rFonts w:ascii="Cambria" w:hAnsi="Cambria"/>
          <w:sz w:val="23"/>
          <w:szCs w:val="23"/>
        </w:rPr>
        <w:t xml:space="preserve"> pada </w:t>
      </w:r>
      <w:proofErr w:type="spellStart"/>
      <w:r w:rsidRPr="005910C3">
        <w:rPr>
          <w:rFonts w:ascii="Cambria" w:hAnsi="Cambria"/>
          <w:sz w:val="23"/>
          <w:szCs w:val="23"/>
        </w:rPr>
        <w:t>pengaruh</w:t>
      </w:r>
      <w:proofErr w:type="spellEnd"/>
      <w:r w:rsidRPr="005910C3">
        <w:rPr>
          <w:rFonts w:ascii="Cambria" w:hAnsi="Cambria"/>
          <w:sz w:val="23"/>
          <w:szCs w:val="23"/>
        </w:rPr>
        <w:t xml:space="preserve"> </w:t>
      </w:r>
      <w:proofErr w:type="spellStart"/>
      <w:r w:rsidRPr="005910C3">
        <w:rPr>
          <w:rFonts w:ascii="Cambria" w:hAnsi="Cambria"/>
          <w:sz w:val="23"/>
          <w:szCs w:val="23"/>
        </w:rPr>
        <w:t>penerapan</w:t>
      </w:r>
      <w:proofErr w:type="spellEnd"/>
      <w:r w:rsidRPr="005910C3">
        <w:rPr>
          <w:rFonts w:ascii="Cambria" w:hAnsi="Cambria"/>
          <w:sz w:val="23"/>
          <w:szCs w:val="23"/>
        </w:rPr>
        <w:t xml:space="preserve"> model PBL pada </w:t>
      </w:r>
      <w:proofErr w:type="spellStart"/>
      <w:r w:rsidRPr="005910C3">
        <w:rPr>
          <w:rFonts w:ascii="Cambria" w:hAnsi="Cambria"/>
          <w:sz w:val="23"/>
          <w:szCs w:val="23"/>
        </w:rPr>
        <w:t>kelas</w:t>
      </w:r>
      <w:proofErr w:type="spellEnd"/>
      <w:r w:rsidRPr="005910C3">
        <w:rPr>
          <w:rFonts w:ascii="Cambria" w:hAnsi="Cambria"/>
          <w:sz w:val="23"/>
          <w:szCs w:val="23"/>
        </w:rPr>
        <w:t xml:space="preserve"> </w:t>
      </w:r>
      <w:proofErr w:type="spellStart"/>
      <w:r w:rsidRPr="005910C3">
        <w:rPr>
          <w:rFonts w:ascii="Cambria" w:hAnsi="Cambria"/>
          <w:sz w:val="23"/>
          <w:szCs w:val="23"/>
        </w:rPr>
        <w:t>eksperimen</w:t>
      </w:r>
      <w:proofErr w:type="spellEnd"/>
      <w:r w:rsidRPr="005910C3">
        <w:rPr>
          <w:rFonts w:ascii="Cambria" w:hAnsi="Cambria"/>
          <w:sz w:val="23"/>
          <w:szCs w:val="23"/>
        </w:rPr>
        <w:t xml:space="preserve"> II. </w:t>
      </w:r>
      <w:proofErr w:type="spellStart"/>
      <w:r w:rsidRPr="005910C3">
        <w:rPr>
          <w:rFonts w:ascii="Cambria" w:hAnsi="Cambria"/>
          <w:sz w:val="23"/>
          <w:szCs w:val="23"/>
        </w:rPr>
        <w:t>Jika</w:t>
      </w:r>
      <w:proofErr w:type="spellEnd"/>
      <w:r w:rsidRPr="005910C3">
        <w:rPr>
          <w:rFonts w:ascii="Cambria" w:hAnsi="Cambria"/>
          <w:sz w:val="23"/>
          <w:szCs w:val="23"/>
        </w:rPr>
        <w:t xml:space="preserve"> </w:t>
      </w:r>
      <w:proofErr w:type="spellStart"/>
      <w:r w:rsidRPr="005910C3">
        <w:rPr>
          <w:rFonts w:ascii="Cambria" w:hAnsi="Cambria"/>
          <w:sz w:val="23"/>
          <w:szCs w:val="23"/>
        </w:rPr>
        <w:t>dilihat</w:t>
      </w:r>
      <w:proofErr w:type="spellEnd"/>
      <w:r w:rsidRPr="005910C3">
        <w:rPr>
          <w:rFonts w:ascii="Cambria" w:hAnsi="Cambria"/>
          <w:sz w:val="23"/>
          <w:szCs w:val="23"/>
        </w:rPr>
        <w:t xml:space="preserve"> </w:t>
      </w:r>
      <w:proofErr w:type="spellStart"/>
      <w:r w:rsidRPr="005910C3">
        <w:rPr>
          <w:rFonts w:ascii="Cambria" w:hAnsi="Cambria"/>
          <w:sz w:val="23"/>
          <w:szCs w:val="23"/>
        </w:rPr>
        <w:t>dari</w:t>
      </w:r>
      <w:proofErr w:type="spellEnd"/>
      <w:r w:rsidRPr="005910C3">
        <w:rPr>
          <w:rFonts w:ascii="Cambria" w:hAnsi="Cambria"/>
          <w:sz w:val="23"/>
          <w:szCs w:val="23"/>
        </w:rPr>
        <w:t xml:space="preserve"> </w:t>
      </w:r>
      <w:proofErr w:type="spellStart"/>
      <w:r w:rsidRPr="005910C3">
        <w:rPr>
          <w:rFonts w:ascii="Cambria" w:hAnsi="Cambria"/>
          <w:sz w:val="23"/>
          <w:szCs w:val="23"/>
        </w:rPr>
        <w:t>ketercapaian</w:t>
      </w:r>
      <w:proofErr w:type="spellEnd"/>
      <w:r w:rsidRPr="005910C3">
        <w:rPr>
          <w:rFonts w:ascii="Cambria" w:hAnsi="Cambria"/>
          <w:sz w:val="23"/>
          <w:szCs w:val="23"/>
        </w:rPr>
        <w:t xml:space="preserve"> </w:t>
      </w:r>
      <w:proofErr w:type="spellStart"/>
      <w:r w:rsidRPr="005910C3">
        <w:rPr>
          <w:rFonts w:ascii="Cambria" w:hAnsi="Cambria"/>
          <w:sz w:val="23"/>
          <w:szCs w:val="23"/>
        </w:rPr>
        <w:t>setiap</w:t>
      </w:r>
      <w:proofErr w:type="spellEnd"/>
      <w:r w:rsidRPr="005910C3">
        <w:rPr>
          <w:rFonts w:ascii="Cambria" w:hAnsi="Cambria"/>
          <w:sz w:val="23"/>
          <w:szCs w:val="23"/>
        </w:rPr>
        <w:t xml:space="preserve"> </w:t>
      </w:r>
      <w:proofErr w:type="spellStart"/>
      <w:r w:rsidRPr="005910C3">
        <w:rPr>
          <w:rFonts w:ascii="Cambria" w:hAnsi="Cambria"/>
          <w:sz w:val="23"/>
          <w:szCs w:val="23"/>
        </w:rPr>
        <w:t>indikator</w:t>
      </w:r>
      <w:proofErr w:type="spellEnd"/>
      <w:r w:rsidRPr="005910C3">
        <w:rPr>
          <w:rFonts w:ascii="Cambria" w:hAnsi="Cambria"/>
          <w:sz w:val="23"/>
          <w:szCs w:val="23"/>
        </w:rPr>
        <w:t xml:space="preserve"> </w:t>
      </w:r>
      <w:proofErr w:type="spellStart"/>
      <w:r w:rsidRPr="005910C3">
        <w:rPr>
          <w:rFonts w:ascii="Cambria" w:hAnsi="Cambria"/>
          <w:sz w:val="23"/>
          <w:szCs w:val="23"/>
        </w:rPr>
        <w:t>kemampuan</w:t>
      </w:r>
      <w:proofErr w:type="spellEnd"/>
      <w:r w:rsidRPr="005910C3">
        <w:rPr>
          <w:rFonts w:ascii="Cambria" w:hAnsi="Cambria"/>
          <w:sz w:val="23"/>
          <w:szCs w:val="23"/>
        </w:rPr>
        <w:t xml:space="preserve"> </w:t>
      </w:r>
      <w:proofErr w:type="spellStart"/>
      <w:r w:rsidRPr="005910C3">
        <w:rPr>
          <w:rFonts w:ascii="Cambria" w:hAnsi="Cambria"/>
          <w:sz w:val="23"/>
          <w:szCs w:val="23"/>
        </w:rPr>
        <w:t>berpikir</w:t>
      </w:r>
      <w:proofErr w:type="spellEnd"/>
      <w:r w:rsidRPr="005910C3">
        <w:rPr>
          <w:rFonts w:ascii="Cambria" w:hAnsi="Cambria"/>
          <w:sz w:val="23"/>
          <w:szCs w:val="23"/>
        </w:rPr>
        <w:t xml:space="preserve"> </w:t>
      </w:r>
      <w:proofErr w:type="spellStart"/>
      <w:r w:rsidRPr="005910C3">
        <w:rPr>
          <w:rFonts w:ascii="Cambria" w:hAnsi="Cambria"/>
          <w:sz w:val="23"/>
          <w:szCs w:val="23"/>
        </w:rPr>
        <w:t>kritis</w:t>
      </w:r>
      <w:proofErr w:type="spellEnd"/>
      <w:r w:rsidRPr="005910C3">
        <w:rPr>
          <w:rFonts w:ascii="Cambria" w:hAnsi="Cambria"/>
          <w:sz w:val="23"/>
          <w:szCs w:val="23"/>
        </w:rPr>
        <w:t xml:space="preserve"> </w:t>
      </w:r>
      <w:proofErr w:type="spellStart"/>
      <w:r w:rsidRPr="005910C3">
        <w:rPr>
          <w:rFonts w:ascii="Cambria" w:hAnsi="Cambria"/>
          <w:sz w:val="23"/>
          <w:szCs w:val="23"/>
        </w:rPr>
        <w:t>matematis</w:t>
      </w:r>
      <w:proofErr w:type="spellEnd"/>
      <w:r w:rsidRPr="005910C3">
        <w:rPr>
          <w:rFonts w:ascii="Cambria" w:hAnsi="Cambria"/>
          <w:sz w:val="23"/>
          <w:szCs w:val="23"/>
        </w:rPr>
        <w:t xml:space="preserve"> </w:t>
      </w:r>
      <w:proofErr w:type="spellStart"/>
      <w:r w:rsidRPr="005910C3">
        <w:rPr>
          <w:rFonts w:ascii="Cambria" w:hAnsi="Cambria"/>
          <w:sz w:val="23"/>
          <w:szCs w:val="23"/>
        </w:rPr>
        <w:t>dimana</w:t>
      </w:r>
      <w:proofErr w:type="spellEnd"/>
      <w:r w:rsidRPr="005910C3">
        <w:rPr>
          <w:rFonts w:ascii="Cambria" w:hAnsi="Cambria"/>
          <w:sz w:val="23"/>
          <w:szCs w:val="23"/>
        </w:rPr>
        <w:t xml:space="preserve"> pada </w:t>
      </w:r>
      <w:proofErr w:type="spellStart"/>
      <w:r w:rsidRPr="005910C3">
        <w:rPr>
          <w:rFonts w:ascii="Cambria" w:hAnsi="Cambria"/>
          <w:sz w:val="23"/>
          <w:szCs w:val="23"/>
        </w:rPr>
        <w:t>kelas</w:t>
      </w:r>
      <w:proofErr w:type="spellEnd"/>
      <w:r w:rsidRPr="005910C3">
        <w:rPr>
          <w:rFonts w:ascii="Cambria" w:hAnsi="Cambria"/>
          <w:sz w:val="23"/>
          <w:szCs w:val="23"/>
        </w:rPr>
        <w:t xml:space="preserve"> </w:t>
      </w:r>
      <w:proofErr w:type="spellStart"/>
      <w:r w:rsidRPr="005910C3">
        <w:rPr>
          <w:rFonts w:ascii="Cambria" w:hAnsi="Cambria"/>
          <w:sz w:val="23"/>
          <w:szCs w:val="23"/>
        </w:rPr>
        <w:t>eksperimen</w:t>
      </w:r>
      <w:proofErr w:type="spellEnd"/>
      <w:r w:rsidRPr="005910C3">
        <w:rPr>
          <w:rFonts w:ascii="Cambria" w:hAnsi="Cambria"/>
          <w:sz w:val="23"/>
          <w:szCs w:val="23"/>
        </w:rPr>
        <w:t xml:space="preserve"> I </w:t>
      </w:r>
      <w:proofErr w:type="spellStart"/>
      <w:r w:rsidRPr="005910C3">
        <w:rPr>
          <w:rFonts w:ascii="Cambria" w:hAnsi="Cambria"/>
          <w:sz w:val="23"/>
          <w:szCs w:val="23"/>
        </w:rPr>
        <w:t>terdapat</w:t>
      </w:r>
      <w:proofErr w:type="spellEnd"/>
      <w:r w:rsidRPr="005910C3">
        <w:rPr>
          <w:rFonts w:ascii="Cambria" w:hAnsi="Cambria"/>
          <w:sz w:val="23"/>
          <w:szCs w:val="23"/>
        </w:rPr>
        <w:t xml:space="preserve"> 4 </w:t>
      </w:r>
      <w:proofErr w:type="spellStart"/>
      <w:r w:rsidRPr="005910C3">
        <w:rPr>
          <w:rFonts w:ascii="Cambria" w:hAnsi="Cambria"/>
          <w:sz w:val="23"/>
          <w:szCs w:val="23"/>
        </w:rPr>
        <w:t>indikator</w:t>
      </w:r>
      <w:proofErr w:type="spellEnd"/>
      <w:r w:rsidRPr="005910C3">
        <w:rPr>
          <w:rFonts w:ascii="Cambria" w:hAnsi="Cambria"/>
          <w:sz w:val="23"/>
          <w:szCs w:val="23"/>
        </w:rPr>
        <w:t xml:space="preserve"> yang </w:t>
      </w:r>
      <w:proofErr w:type="spellStart"/>
      <w:r w:rsidRPr="005910C3">
        <w:rPr>
          <w:rFonts w:ascii="Cambria" w:hAnsi="Cambria"/>
          <w:sz w:val="23"/>
          <w:szCs w:val="23"/>
        </w:rPr>
        <w:t>mencapai</w:t>
      </w:r>
      <w:proofErr w:type="spellEnd"/>
      <w:r w:rsidRPr="005910C3">
        <w:rPr>
          <w:rFonts w:ascii="Cambria" w:hAnsi="Cambria"/>
          <w:sz w:val="23"/>
          <w:szCs w:val="23"/>
        </w:rPr>
        <w:t xml:space="preserve"> rata-rata </w:t>
      </w:r>
      <w:proofErr w:type="spellStart"/>
      <w:r w:rsidRPr="005910C3">
        <w:rPr>
          <w:rFonts w:ascii="Cambria" w:hAnsi="Cambria"/>
          <w:sz w:val="23"/>
          <w:szCs w:val="23"/>
        </w:rPr>
        <w:t>nilai</w:t>
      </w:r>
      <w:proofErr w:type="spellEnd"/>
      <w:r w:rsidRPr="005910C3">
        <w:rPr>
          <w:rFonts w:ascii="Cambria" w:hAnsi="Cambria"/>
          <w:sz w:val="23"/>
          <w:szCs w:val="23"/>
        </w:rPr>
        <w:t xml:space="preserve"> </w:t>
      </w:r>
      <w:proofErr w:type="spellStart"/>
      <w:r w:rsidRPr="005910C3">
        <w:rPr>
          <w:rFonts w:ascii="Cambria" w:hAnsi="Cambria"/>
          <w:sz w:val="23"/>
          <w:szCs w:val="23"/>
        </w:rPr>
        <w:t>ketuntasan</w:t>
      </w:r>
      <w:proofErr w:type="spellEnd"/>
      <w:r w:rsidRPr="005910C3">
        <w:rPr>
          <w:rFonts w:ascii="Cambria" w:hAnsi="Cambria"/>
          <w:sz w:val="23"/>
          <w:szCs w:val="23"/>
        </w:rPr>
        <w:t xml:space="preserve"> dan pada </w:t>
      </w:r>
      <w:proofErr w:type="spellStart"/>
      <w:r w:rsidRPr="005910C3">
        <w:rPr>
          <w:rFonts w:ascii="Cambria" w:hAnsi="Cambria"/>
          <w:sz w:val="23"/>
          <w:szCs w:val="23"/>
        </w:rPr>
        <w:t>kelas</w:t>
      </w:r>
      <w:proofErr w:type="spellEnd"/>
      <w:r w:rsidRPr="005910C3">
        <w:rPr>
          <w:rFonts w:ascii="Cambria" w:hAnsi="Cambria"/>
          <w:sz w:val="23"/>
          <w:szCs w:val="23"/>
        </w:rPr>
        <w:t xml:space="preserve"> </w:t>
      </w:r>
      <w:proofErr w:type="spellStart"/>
      <w:r w:rsidRPr="005910C3">
        <w:rPr>
          <w:rFonts w:ascii="Cambria" w:hAnsi="Cambria"/>
          <w:sz w:val="23"/>
          <w:szCs w:val="23"/>
        </w:rPr>
        <w:t>eksperimen</w:t>
      </w:r>
      <w:proofErr w:type="spellEnd"/>
      <w:r w:rsidRPr="005910C3">
        <w:rPr>
          <w:rFonts w:ascii="Cambria" w:hAnsi="Cambria"/>
          <w:sz w:val="23"/>
          <w:szCs w:val="23"/>
        </w:rPr>
        <w:t xml:space="preserve"> II </w:t>
      </w:r>
      <w:proofErr w:type="spellStart"/>
      <w:r w:rsidRPr="005910C3">
        <w:rPr>
          <w:rFonts w:ascii="Cambria" w:hAnsi="Cambria"/>
          <w:sz w:val="23"/>
          <w:szCs w:val="23"/>
        </w:rPr>
        <w:t>hanya</w:t>
      </w:r>
      <w:proofErr w:type="spellEnd"/>
      <w:r w:rsidRPr="005910C3">
        <w:rPr>
          <w:rFonts w:ascii="Cambria" w:hAnsi="Cambria"/>
          <w:sz w:val="23"/>
          <w:szCs w:val="23"/>
        </w:rPr>
        <w:t xml:space="preserve"> 3 </w:t>
      </w:r>
      <w:proofErr w:type="spellStart"/>
      <w:r w:rsidRPr="005910C3">
        <w:rPr>
          <w:rFonts w:ascii="Cambria" w:hAnsi="Cambria"/>
          <w:sz w:val="23"/>
          <w:szCs w:val="23"/>
        </w:rPr>
        <w:t>indikator</w:t>
      </w:r>
      <w:proofErr w:type="spellEnd"/>
      <w:r w:rsidRPr="005910C3">
        <w:rPr>
          <w:rFonts w:ascii="Cambria" w:hAnsi="Cambria"/>
          <w:sz w:val="23"/>
          <w:szCs w:val="23"/>
        </w:rPr>
        <w:t xml:space="preserve"> yang rata-rata </w:t>
      </w:r>
      <w:proofErr w:type="spellStart"/>
      <w:r w:rsidRPr="005910C3">
        <w:rPr>
          <w:rFonts w:ascii="Cambria" w:hAnsi="Cambria"/>
          <w:sz w:val="23"/>
          <w:szCs w:val="23"/>
        </w:rPr>
        <w:t>nilainya</w:t>
      </w:r>
      <w:proofErr w:type="spellEnd"/>
      <w:r w:rsidRPr="005910C3">
        <w:rPr>
          <w:rFonts w:ascii="Cambria" w:hAnsi="Cambria"/>
          <w:sz w:val="23"/>
          <w:szCs w:val="23"/>
        </w:rPr>
        <w:t xml:space="preserve"> </w:t>
      </w:r>
      <w:proofErr w:type="spellStart"/>
      <w:r w:rsidRPr="005910C3">
        <w:rPr>
          <w:rFonts w:ascii="Cambria" w:hAnsi="Cambria"/>
          <w:sz w:val="23"/>
          <w:szCs w:val="23"/>
        </w:rPr>
        <w:t>mencapai</w:t>
      </w:r>
      <w:proofErr w:type="spellEnd"/>
      <w:r w:rsidRPr="005910C3">
        <w:rPr>
          <w:rFonts w:ascii="Cambria" w:hAnsi="Cambria"/>
          <w:sz w:val="23"/>
          <w:szCs w:val="23"/>
        </w:rPr>
        <w:t xml:space="preserve"> </w:t>
      </w:r>
      <w:proofErr w:type="spellStart"/>
      <w:r w:rsidRPr="005910C3">
        <w:rPr>
          <w:rFonts w:ascii="Cambria" w:hAnsi="Cambria"/>
          <w:sz w:val="23"/>
          <w:szCs w:val="23"/>
        </w:rPr>
        <w:t>ketuntasan</w:t>
      </w:r>
      <w:proofErr w:type="spellEnd"/>
      <w:r w:rsidRPr="005910C3">
        <w:rPr>
          <w:rFonts w:ascii="Cambria" w:hAnsi="Cambria"/>
          <w:sz w:val="23"/>
          <w:szCs w:val="23"/>
        </w:rPr>
        <w:t xml:space="preserve">. </w:t>
      </w:r>
      <w:proofErr w:type="spellStart"/>
      <w:r w:rsidRPr="005910C3">
        <w:rPr>
          <w:rFonts w:ascii="Cambria" w:hAnsi="Cambria"/>
          <w:sz w:val="23"/>
          <w:szCs w:val="23"/>
        </w:rPr>
        <w:t>Maka</w:t>
      </w:r>
      <w:proofErr w:type="spellEnd"/>
      <w:r w:rsidRPr="005910C3">
        <w:rPr>
          <w:rFonts w:ascii="Cambria" w:hAnsi="Cambria"/>
          <w:sz w:val="23"/>
          <w:szCs w:val="23"/>
        </w:rPr>
        <w:t xml:space="preserve"> </w:t>
      </w:r>
      <w:proofErr w:type="spellStart"/>
      <w:r w:rsidRPr="005910C3">
        <w:rPr>
          <w:rFonts w:ascii="Cambria" w:hAnsi="Cambria"/>
          <w:sz w:val="23"/>
          <w:szCs w:val="23"/>
        </w:rPr>
        <w:t>dapat</w:t>
      </w:r>
      <w:proofErr w:type="spellEnd"/>
      <w:r w:rsidRPr="005910C3">
        <w:rPr>
          <w:rFonts w:ascii="Cambria" w:hAnsi="Cambria"/>
          <w:sz w:val="23"/>
          <w:szCs w:val="23"/>
        </w:rPr>
        <w:t xml:space="preserve"> </w:t>
      </w:r>
      <w:proofErr w:type="spellStart"/>
      <w:r w:rsidRPr="005910C3">
        <w:rPr>
          <w:rFonts w:ascii="Cambria" w:hAnsi="Cambria"/>
          <w:sz w:val="23"/>
          <w:szCs w:val="23"/>
        </w:rPr>
        <w:t>disimpulkan</w:t>
      </w:r>
      <w:proofErr w:type="spellEnd"/>
      <w:r w:rsidRPr="005910C3">
        <w:rPr>
          <w:rFonts w:ascii="Cambria" w:hAnsi="Cambria"/>
          <w:sz w:val="23"/>
          <w:szCs w:val="23"/>
        </w:rPr>
        <w:t xml:space="preserve"> </w:t>
      </w:r>
      <w:proofErr w:type="spellStart"/>
      <w:r w:rsidRPr="005910C3">
        <w:rPr>
          <w:rFonts w:ascii="Cambria" w:hAnsi="Cambria"/>
          <w:sz w:val="23"/>
          <w:szCs w:val="23"/>
        </w:rPr>
        <w:t>bahwa</w:t>
      </w:r>
      <w:proofErr w:type="spellEnd"/>
      <w:r w:rsidRPr="005910C3">
        <w:rPr>
          <w:rFonts w:ascii="Cambria" w:hAnsi="Cambria"/>
          <w:sz w:val="23"/>
          <w:szCs w:val="23"/>
        </w:rPr>
        <w:t xml:space="preserve"> </w:t>
      </w:r>
      <w:proofErr w:type="spellStart"/>
      <w:r w:rsidRPr="005910C3">
        <w:rPr>
          <w:rFonts w:ascii="Cambria" w:hAnsi="Cambria"/>
          <w:sz w:val="23"/>
          <w:szCs w:val="23"/>
        </w:rPr>
        <w:t>pengaruh</w:t>
      </w:r>
      <w:proofErr w:type="spellEnd"/>
      <w:r w:rsidRPr="005910C3">
        <w:rPr>
          <w:rFonts w:ascii="Cambria" w:hAnsi="Cambria"/>
          <w:sz w:val="23"/>
          <w:szCs w:val="23"/>
        </w:rPr>
        <w:t xml:space="preserve"> </w:t>
      </w:r>
      <w:proofErr w:type="spellStart"/>
      <w:r w:rsidRPr="005910C3">
        <w:rPr>
          <w:rFonts w:ascii="Cambria" w:hAnsi="Cambria"/>
          <w:sz w:val="23"/>
          <w:szCs w:val="23"/>
        </w:rPr>
        <w:t>penerapan</w:t>
      </w:r>
      <w:proofErr w:type="spellEnd"/>
      <w:r w:rsidRPr="005910C3">
        <w:rPr>
          <w:rFonts w:ascii="Cambria" w:hAnsi="Cambria"/>
          <w:sz w:val="23"/>
          <w:szCs w:val="23"/>
        </w:rPr>
        <w:t xml:space="preserve"> model PBL </w:t>
      </w:r>
      <w:proofErr w:type="spellStart"/>
      <w:r w:rsidRPr="005910C3">
        <w:rPr>
          <w:rFonts w:ascii="Cambria" w:hAnsi="Cambria"/>
          <w:sz w:val="23"/>
          <w:szCs w:val="23"/>
        </w:rPr>
        <w:t>dengan</w:t>
      </w:r>
      <w:proofErr w:type="spellEnd"/>
      <w:r w:rsidRPr="005910C3">
        <w:rPr>
          <w:rFonts w:ascii="Cambria" w:hAnsi="Cambria"/>
          <w:sz w:val="23"/>
          <w:szCs w:val="23"/>
        </w:rPr>
        <w:t xml:space="preserve"> </w:t>
      </w:r>
      <w:proofErr w:type="spellStart"/>
      <w:r w:rsidRPr="005910C3">
        <w:rPr>
          <w:rFonts w:ascii="Cambria" w:hAnsi="Cambria"/>
          <w:sz w:val="23"/>
          <w:szCs w:val="23"/>
        </w:rPr>
        <w:t>strategi</w:t>
      </w:r>
      <w:proofErr w:type="spellEnd"/>
      <w:r w:rsidRPr="005910C3">
        <w:rPr>
          <w:rFonts w:ascii="Cambria" w:hAnsi="Cambria"/>
          <w:sz w:val="23"/>
          <w:szCs w:val="23"/>
        </w:rPr>
        <w:t xml:space="preserve"> </w:t>
      </w:r>
      <w:proofErr w:type="spellStart"/>
      <w:r w:rsidRPr="005910C3">
        <w:rPr>
          <w:rFonts w:ascii="Cambria" w:hAnsi="Cambria"/>
          <w:sz w:val="23"/>
          <w:szCs w:val="23"/>
        </w:rPr>
        <w:t>metakogntif</w:t>
      </w:r>
      <w:proofErr w:type="spellEnd"/>
      <w:r w:rsidRPr="005910C3">
        <w:rPr>
          <w:rFonts w:ascii="Cambria" w:hAnsi="Cambria"/>
          <w:sz w:val="23"/>
          <w:szCs w:val="23"/>
        </w:rPr>
        <w:t xml:space="preserve"> pada </w:t>
      </w:r>
      <w:proofErr w:type="spellStart"/>
      <w:r w:rsidRPr="005910C3">
        <w:rPr>
          <w:rFonts w:ascii="Cambria" w:hAnsi="Cambria"/>
          <w:sz w:val="23"/>
          <w:szCs w:val="23"/>
        </w:rPr>
        <w:t>kelas</w:t>
      </w:r>
      <w:proofErr w:type="spellEnd"/>
      <w:r w:rsidRPr="005910C3">
        <w:rPr>
          <w:rFonts w:ascii="Cambria" w:hAnsi="Cambria"/>
          <w:sz w:val="23"/>
          <w:szCs w:val="23"/>
        </w:rPr>
        <w:t xml:space="preserve"> </w:t>
      </w:r>
      <w:proofErr w:type="spellStart"/>
      <w:r w:rsidRPr="005910C3">
        <w:rPr>
          <w:rFonts w:ascii="Cambria" w:hAnsi="Cambria"/>
          <w:sz w:val="23"/>
          <w:szCs w:val="23"/>
        </w:rPr>
        <w:t>eksperimen</w:t>
      </w:r>
      <w:proofErr w:type="spellEnd"/>
      <w:r w:rsidRPr="005910C3">
        <w:rPr>
          <w:rFonts w:ascii="Cambria" w:hAnsi="Cambria"/>
          <w:sz w:val="23"/>
          <w:szCs w:val="23"/>
        </w:rPr>
        <w:t xml:space="preserve"> I </w:t>
      </w:r>
      <w:proofErr w:type="spellStart"/>
      <w:r w:rsidRPr="005910C3">
        <w:rPr>
          <w:rFonts w:ascii="Cambria" w:hAnsi="Cambria"/>
          <w:sz w:val="23"/>
          <w:szCs w:val="23"/>
        </w:rPr>
        <w:t>lebih</w:t>
      </w:r>
      <w:proofErr w:type="spellEnd"/>
      <w:r w:rsidRPr="005910C3">
        <w:rPr>
          <w:rFonts w:ascii="Cambria" w:hAnsi="Cambria"/>
          <w:sz w:val="23"/>
          <w:szCs w:val="23"/>
        </w:rPr>
        <w:t xml:space="preserve"> </w:t>
      </w:r>
      <w:proofErr w:type="spellStart"/>
      <w:r w:rsidRPr="005910C3">
        <w:rPr>
          <w:rFonts w:ascii="Cambria" w:hAnsi="Cambria"/>
          <w:sz w:val="23"/>
          <w:szCs w:val="23"/>
        </w:rPr>
        <w:t>baik</w:t>
      </w:r>
      <w:proofErr w:type="spellEnd"/>
      <w:r w:rsidRPr="005910C3">
        <w:rPr>
          <w:rFonts w:ascii="Cambria" w:hAnsi="Cambria"/>
          <w:sz w:val="23"/>
          <w:szCs w:val="23"/>
        </w:rPr>
        <w:t xml:space="preserve"> </w:t>
      </w:r>
      <w:proofErr w:type="spellStart"/>
      <w:r w:rsidRPr="005910C3">
        <w:rPr>
          <w:rFonts w:ascii="Cambria" w:hAnsi="Cambria"/>
          <w:sz w:val="23"/>
          <w:szCs w:val="23"/>
        </w:rPr>
        <w:t>dari</w:t>
      </w:r>
      <w:proofErr w:type="spellEnd"/>
      <w:r w:rsidRPr="005910C3">
        <w:rPr>
          <w:rFonts w:ascii="Cambria" w:hAnsi="Cambria"/>
          <w:sz w:val="23"/>
          <w:szCs w:val="23"/>
        </w:rPr>
        <w:t xml:space="preserve"> pada </w:t>
      </w:r>
      <w:proofErr w:type="spellStart"/>
      <w:r w:rsidRPr="005910C3">
        <w:rPr>
          <w:rFonts w:ascii="Cambria" w:hAnsi="Cambria"/>
          <w:sz w:val="23"/>
          <w:szCs w:val="23"/>
        </w:rPr>
        <w:t>pengaruh</w:t>
      </w:r>
      <w:proofErr w:type="spellEnd"/>
      <w:r w:rsidRPr="005910C3">
        <w:rPr>
          <w:rFonts w:ascii="Cambria" w:hAnsi="Cambria"/>
          <w:sz w:val="23"/>
          <w:szCs w:val="23"/>
        </w:rPr>
        <w:t xml:space="preserve"> </w:t>
      </w:r>
      <w:proofErr w:type="spellStart"/>
      <w:r w:rsidRPr="005910C3">
        <w:rPr>
          <w:rFonts w:ascii="Cambria" w:hAnsi="Cambria"/>
          <w:sz w:val="23"/>
          <w:szCs w:val="23"/>
        </w:rPr>
        <w:t>penerapan</w:t>
      </w:r>
      <w:proofErr w:type="spellEnd"/>
      <w:r w:rsidRPr="005910C3">
        <w:rPr>
          <w:rFonts w:ascii="Cambria" w:hAnsi="Cambria"/>
          <w:sz w:val="23"/>
          <w:szCs w:val="23"/>
        </w:rPr>
        <w:t xml:space="preserve"> model PBL pada </w:t>
      </w:r>
      <w:proofErr w:type="spellStart"/>
      <w:r w:rsidRPr="005910C3">
        <w:rPr>
          <w:rFonts w:ascii="Cambria" w:hAnsi="Cambria"/>
          <w:sz w:val="23"/>
          <w:szCs w:val="23"/>
        </w:rPr>
        <w:t>kelas</w:t>
      </w:r>
      <w:proofErr w:type="spellEnd"/>
      <w:r w:rsidRPr="005910C3">
        <w:rPr>
          <w:rFonts w:ascii="Cambria" w:hAnsi="Cambria"/>
          <w:sz w:val="23"/>
          <w:szCs w:val="23"/>
        </w:rPr>
        <w:t xml:space="preserve"> </w:t>
      </w:r>
      <w:proofErr w:type="spellStart"/>
      <w:r w:rsidRPr="005910C3">
        <w:rPr>
          <w:rFonts w:ascii="Cambria" w:hAnsi="Cambria"/>
          <w:sz w:val="23"/>
          <w:szCs w:val="23"/>
        </w:rPr>
        <w:t>eksperimen</w:t>
      </w:r>
      <w:proofErr w:type="spellEnd"/>
      <w:r w:rsidRPr="005910C3">
        <w:rPr>
          <w:rFonts w:ascii="Cambria" w:hAnsi="Cambria"/>
          <w:sz w:val="23"/>
          <w:szCs w:val="23"/>
        </w:rPr>
        <w:t xml:space="preserve"> II. </w:t>
      </w:r>
      <w:proofErr w:type="spellStart"/>
      <w:r w:rsidRPr="005910C3">
        <w:rPr>
          <w:rFonts w:ascii="Cambria" w:hAnsi="Cambria"/>
          <w:sz w:val="23"/>
          <w:szCs w:val="23"/>
        </w:rPr>
        <w:t>Selanjutnya</w:t>
      </w:r>
      <w:proofErr w:type="spellEnd"/>
      <w:r w:rsidRPr="005910C3">
        <w:rPr>
          <w:rFonts w:ascii="Cambria" w:hAnsi="Cambria"/>
          <w:sz w:val="23"/>
          <w:szCs w:val="23"/>
        </w:rPr>
        <w:t xml:space="preserve"> </w:t>
      </w:r>
      <w:proofErr w:type="spellStart"/>
      <w:r w:rsidRPr="005910C3">
        <w:rPr>
          <w:rFonts w:ascii="Cambria" w:hAnsi="Cambria"/>
          <w:sz w:val="23"/>
          <w:szCs w:val="23"/>
        </w:rPr>
        <w:t>jika</w:t>
      </w:r>
      <w:proofErr w:type="spellEnd"/>
      <w:r w:rsidRPr="005910C3">
        <w:rPr>
          <w:rFonts w:ascii="Cambria" w:hAnsi="Cambria"/>
          <w:sz w:val="23"/>
          <w:szCs w:val="23"/>
        </w:rPr>
        <w:t xml:space="preserve"> </w:t>
      </w:r>
      <w:proofErr w:type="spellStart"/>
      <w:r w:rsidRPr="005910C3">
        <w:rPr>
          <w:rFonts w:ascii="Cambria" w:hAnsi="Cambria"/>
          <w:sz w:val="23"/>
          <w:szCs w:val="23"/>
        </w:rPr>
        <w:t>dilihat</w:t>
      </w:r>
      <w:proofErr w:type="spellEnd"/>
      <w:r w:rsidRPr="005910C3">
        <w:rPr>
          <w:rFonts w:ascii="Cambria" w:hAnsi="Cambria"/>
          <w:sz w:val="23"/>
          <w:szCs w:val="23"/>
        </w:rPr>
        <w:t xml:space="preserve"> </w:t>
      </w:r>
      <w:proofErr w:type="spellStart"/>
      <w:r w:rsidRPr="005910C3">
        <w:rPr>
          <w:rFonts w:ascii="Cambria" w:hAnsi="Cambria"/>
          <w:sz w:val="23"/>
          <w:szCs w:val="23"/>
        </w:rPr>
        <w:t>dari</w:t>
      </w:r>
      <w:proofErr w:type="spellEnd"/>
      <w:r w:rsidRPr="005910C3">
        <w:rPr>
          <w:rFonts w:ascii="Cambria" w:hAnsi="Cambria"/>
          <w:sz w:val="23"/>
          <w:szCs w:val="23"/>
        </w:rPr>
        <w:t xml:space="preserve"> </w:t>
      </w:r>
      <w:proofErr w:type="spellStart"/>
      <w:r w:rsidRPr="005910C3">
        <w:rPr>
          <w:rFonts w:ascii="Cambria" w:hAnsi="Cambria"/>
          <w:sz w:val="23"/>
          <w:szCs w:val="23"/>
        </w:rPr>
        <w:t>hasil</w:t>
      </w:r>
      <w:proofErr w:type="spellEnd"/>
      <w:r w:rsidRPr="005910C3">
        <w:rPr>
          <w:rFonts w:ascii="Cambria" w:hAnsi="Cambria"/>
          <w:sz w:val="23"/>
          <w:szCs w:val="23"/>
        </w:rPr>
        <w:t xml:space="preserve"> </w:t>
      </w:r>
      <w:proofErr w:type="spellStart"/>
      <w:r w:rsidRPr="005910C3">
        <w:rPr>
          <w:rFonts w:ascii="Cambria" w:hAnsi="Cambria"/>
          <w:sz w:val="23"/>
          <w:szCs w:val="23"/>
        </w:rPr>
        <w:t>perhitungan</w:t>
      </w:r>
      <w:proofErr w:type="spellEnd"/>
      <w:r w:rsidRPr="005910C3">
        <w:rPr>
          <w:rFonts w:ascii="Cambria" w:hAnsi="Cambria"/>
          <w:sz w:val="23"/>
          <w:szCs w:val="23"/>
        </w:rPr>
        <w:t xml:space="preserve"> </w:t>
      </w:r>
      <w:proofErr w:type="spellStart"/>
      <w:r w:rsidRPr="005910C3">
        <w:rPr>
          <w:rFonts w:ascii="Cambria" w:hAnsi="Cambria"/>
          <w:sz w:val="23"/>
          <w:szCs w:val="23"/>
        </w:rPr>
        <w:t>hipotesis</w:t>
      </w:r>
      <w:proofErr w:type="spellEnd"/>
      <w:r w:rsidRPr="005910C3">
        <w:rPr>
          <w:rFonts w:ascii="Cambria" w:hAnsi="Cambria"/>
          <w:sz w:val="23"/>
          <w:szCs w:val="23"/>
        </w:rPr>
        <w:t xml:space="preserve">, </w:t>
      </w:r>
      <w:proofErr w:type="spellStart"/>
      <w:r w:rsidRPr="005910C3">
        <w:rPr>
          <w:rFonts w:ascii="Cambria" w:hAnsi="Cambria"/>
          <w:sz w:val="23"/>
          <w:szCs w:val="23"/>
        </w:rPr>
        <w:t>dimana</w:t>
      </w:r>
      <w:proofErr w:type="spellEnd"/>
      <w:r w:rsidRPr="005910C3">
        <w:rPr>
          <w:rFonts w:ascii="Cambria" w:hAnsi="Cambria"/>
          <w:sz w:val="23"/>
          <w:szCs w:val="23"/>
        </w:rPr>
        <w:t xml:space="preserve"> </w:t>
      </w:r>
      <w:r w:rsidRPr="005910C3">
        <w:rPr>
          <w:rFonts w:ascii="Cambria Math" w:hAnsi="Cambria Math" w:cs="Cambria Math"/>
          <w:sz w:val="23"/>
          <w:szCs w:val="23"/>
        </w:rPr>
        <w:t>𝑡</w:t>
      </w:r>
      <w:r w:rsidRPr="005910C3">
        <w:rPr>
          <w:rFonts w:ascii="Cambria Math" w:hAnsi="Cambria Math" w:cs="Cambria Math"/>
          <w:sz w:val="23"/>
          <w:szCs w:val="23"/>
          <w:vertAlign w:val="subscript"/>
        </w:rPr>
        <w:t>ℎ𝑖𝑡𝑢𝑛𝑔</w:t>
      </w:r>
      <w:r w:rsidRPr="005910C3">
        <w:rPr>
          <w:rFonts w:ascii="Cambria" w:hAnsi="Cambria" w:cs="Cambria Math"/>
          <w:sz w:val="23"/>
          <w:szCs w:val="23"/>
        </w:rPr>
        <w:t>&lt;</w:t>
      </w:r>
      <w:r w:rsidRPr="005910C3">
        <w:rPr>
          <w:rFonts w:ascii="Cambria Math" w:hAnsi="Cambria Math" w:cs="Cambria Math"/>
          <w:sz w:val="23"/>
          <w:szCs w:val="23"/>
        </w:rPr>
        <w:t>𝑡</w:t>
      </w:r>
      <w:r w:rsidRPr="005910C3">
        <w:rPr>
          <w:rFonts w:ascii="Cambria Math" w:hAnsi="Cambria Math" w:cs="Cambria Math"/>
          <w:sz w:val="23"/>
          <w:szCs w:val="23"/>
          <w:vertAlign w:val="subscript"/>
        </w:rPr>
        <w:t>𝑡𝑎𝑏𝑒𝑙</w:t>
      </w:r>
      <w:r w:rsidRPr="005910C3">
        <w:rPr>
          <w:rFonts w:ascii="Cambria" w:hAnsi="Cambria" w:cs="Cambria Math"/>
          <w:sz w:val="23"/>
          <w:szCs w:val="23"/>
          <w:lang w:val="id-ID"/>
        </w:rPr>
        <w:t xml:space="preserve"> </w:t>
      </w:r>
      <w:r w:rsidRPr="005910C3">
        <w:rPr>
          <w:rFonts w:ascii="Cambria" w:hAnsi="Cambria" w:cs="Times New Roman"/>
          <w:sz w:val="23"/>
          <w:szCs w:val="23"/>
          <w:lang w:val="id-ID" w:eastAsia="en-ID"/>
        </w:rPr>
        <w:t xml:space="preserve">sehingga terjadi penerimaan terhadap </w:t>
      </w:r>
      <w:r w:rsidRPr="005910C3">
        <w:rPr>
          <w:rFonts w:ascii="Cambria Math" w:hAnsi="Cambria Math" w:cs="Cambria Math"/>
          <w:sz w:val="23"/>
          <w:szCs w:val="23"/>
          <w:lang w:val="id-ID" w:eastAsia="en-ID"/>
        </w:rPr>
        <w:t>𝐻</w:t>
      </w:r>
      <w:r w:rsidRPr="005910C3">
        <w:rPr>
          <w:rFonts w:ascii="Cambria Math" w:hAnsi="Cambria Math" w:cs="Cambria Math"/>
          <w:sz w:val="23"/>
          <w:szCs w:val="23"/>
          <w:vertAlign w:val="subscript"/>
          <w:lang w:val="id-ID" w:eastAsia="en-ID"/>
        </w:rPr>
        <w:t>𝑜</w:t>
      </w:r>
      <w:r w:rsidRPr="005910C3">
        <w:rPr>
          <w:rFonts w:ascii="Cambria" w:hAnsi="Cambria" w:cs="Cambria Math"/>
          <w:sz w:val="23"/>
          <w:szCs w:val="23"/>
          <w:lang w:val="id-ID" w:eastAsia="en-ID"/>
        </w:rPr>
        <w:t xml:space="preserve"> </w:t>
      </w:r>
      <w:r w:rsidRPr="005910C3">
        <w:rPr>
          <w:rFonts w:ascii="Cambria" w:hAnsi="Cambria" w:cs="Times New Roman"/>
          <w:sz w:val="23"/>
          <w:szCs w:val="23"/>
          <w:lang w:val="id-ID" w:eastAsia="en-ID"/>
        </w:rPr>
        <w:t xml:space="preserve">dan </w:t>
      </w:r>
      <w:r w:rsidRPr="005910C3">
        <w:rPr>
          <w:rFonts w:ascii="Cambria Math" w:hAnsi="Cambria Math" w:cs="Cambria Math"/>
          <w:sz w:val="23"/>
          <w:szCs w:val="23"/>
          <w:lang w:val="id-ID" w:eastAsia="en-ID"/>
        </w:rPr>
        <w:t>𝐻</w:t>
      </w:r>
      <w:r w:rsidRPr="005910C3">
        <w:rPr>
          <w:rFonts w:ascii="Cambria" w:hAnsi="Cambria" w:cs="Cambria Math"/>
          <w:sz w:val="23"/>
          <w:szCs w:val="23"/>
          <w:vertAlign w:val="subscript"/>
          <w:lang w:val="id-ID" w:eastAsia="en-ID"/>
        </w:rPr>
        <w:t>1</w:t>
      </w:r>
      <w:r w:rsidRPr="005910C3">
        <w:rPr>
          <w:rFonts w:ascii="Cambria" w:hAnsi="Cambria" w:cs="Cambria Math"/>
          <w:sz w:val="23"/>
          <w:szCs w:val="23"/>
          <w:lang w:val="id-ID" w:eastAsia="en-ID"/>
        </w:rPr>
        <w:t xml:space="preserve"> </w:t>
      </w:r>
      <w:r w:rsidRPr="005910C3">
        <w:rPr>
          <w:rFonts w:ascii="Cambria" w:hAnsi="Cambria" w:cs="Times New Roman"/>
          <w:sz w:val="23"/>
          <w:szCs w:val="23"/>
          <w:lang w:val="id-ID" w:eastAsia="en-ID"/>
        </w:rPr>
        <w:t xml:space="preserve">ditolak yang artinya pengaruh penerapan model PBL dengan strategi metakogntif pada kelas eksperimen I sama dengan pengaruh penerapan model PBL pada kelas eksperimen II. Kesimpulannya adalah tidak ada perbedaan pengaruh penerapan model PBL dengan strategi metakognitif terhadap kemampuan berpikir kritis matematis dengan pengaruh penerapan model PBL akan tetapi dikarenakan rata-rata yang diperoleh tidak signifikan maka tidak berlaku untuk populasi. </w:t>
      </w:r>
    </w:p>
    <w:p w14:paraId="792F0CAF" w14:textId="188AA693" w:rsidR="005910C3" w:rsidRPr="005910C3" w:rsidRDefault="005910C3" w:rsidP="00F0075D">
      <w:pPr>
        <w:autoSpaceDE w:val="0"/>
        <w:autoSpaceDN w:val="0"/>
        <w:adjustRightInd w:val="0"/>
        <w:spacing w:line="276" w:lineRule="auto"/>
        <w:ind w:firstLine="567"/>
        <w:jc w:val="both"/>
        <w:rPr>
          <w:rFonts w:ascii="Cambria" w:hAnsi="Cambria"/>
          <w:color w:val="000000"/>
          <w:sz w:val="23"/>
          <w:szCs w:val="23"/>
          <w:lang w:val="id-ID" w:eastAsia="en-ID"/>
        </w:rPr>
      </w:pPr>
      <w:r w:rsidRPr="005910C3">
        <w:rPr>
          <w:rFonts w:ascii="Cambria" w:hAnsi="Cambria"/>
          <w:color w:val="000000"/>
          <w:sz w:val="23"/>
          <w:szCs w:val="23"/>
          <w:lang w:val="id-ID" w:eastAsia="en-ID"/>
        </w:rPr>
        <w:t xml:space="preserve">Hal tersebut diduga karena </w:t>
      </w:r>
      <w:r w:rsidR="00F0075D">
        <w:rPr>
          <w:rFonts w:ascii="Cambria" w:hAnsi="Cambria"/>
          <w:color w:val="000000"/>
          <w:sz w:val="23"/>
          <w:szCs w:val="23"/>
          <w:lang w:val="id-ID" w:eastAsia="en-ID"/>
        </w:rPr>
        <w:t>pada saat pembelajaran di kelas eksperimen I dan kelas eksperimen II tidak jauh berbeda. Pada kelas eksperimen I dan II sama-sama menggunakan model PBL. Namun, untuk kelas eksperimen I menggunakan strategi metakognitif sedangkan kelas eksperimen II tidak menggunakan strategi metakognitif sehingga perbedaan saat pembelajaran tidak signifikan.</w:t>
      </w:r>
    </w:p>
    <w:p w14:paraId="64441F4C" w14:textId="1A2520DC" w:rsidR="005910C3" w:rsidRDefault="005910C3" w:rsidP="005910C3">
      <w:pPr>
        <w:spacing w:line="276" w:lineRule="auto"/>
        <w:ind w:firstLine="567"/>
        <w:jc w:val="both"/>
        <w:rPr>
          <w:rFonts w:ascii="Cambria" w:hAnsi="Cambria"/>
          <w:color w:val="000000"/>
          <w:sz w:val="23"/>
          <w:szCs w:val="23"/>
          <w:lang w:val="id-ID" w:eastAsia="en-ID"/>
        </w:rPr>
      </w:pPr>
      <w:r w:rsidRPr="005910C3">
        <w:rPr>
          <w:rFonts w:ascii="Cambria" w:hAnsi="Cambria"/>
          <w:color w:val="000000"/>
          <w:sz w:val="23"/>
          <w:szCs w:val="23"/>
          <w:lang w:val="id-ID" w:eastAsia="en-ID"/>
        </w:rPr>
        <w:t>Untuk mengetahui pengaruh penerapan model PBL dengan strategi metakognitif terhadap kemandirian belajar lebih baik daripada pengaruh penerapan model PBL terhadap kemandirian belajar dapat dilihat dari hasil penyebaran angket setelah tes kemampuan berpikir kritis matematis dilakukan seperti yang ditunjukan Tabel 3 dan Tabel 4</w:t>
      </w:r>
      <w:r w:rsidRPr="005910C3">
        <w:rPr>
          <w:rFonts w:ascii="Cambria" w:hAnsi="Cambria"/>
          <w:color w:val="000000"/>
          <w:sz w:val="23"/>
          <w:szCs w:val="23"/>
          <w:lang w:val="id-ID" w:eastAsia="en-ID"/>
        </w:rPr>
        <w:t>.</w:t>
      </w:r>
    </w:p>
    <w:p w14:paraId="1D6A4807" w14:textId="6E71EAB2" w:rsidR="00F0075D" w:rsidRDefault="00F0075D" w:rsidP="001A0B25">
      <w:pPr>
        <w:spacing w:line="276" w:lineRule="auto"/>
        <w:jc w:val="center"/>
        <w:rPr>
          <w:rFonts w:ascii="Cambria" w:hAnsi="Cambria"/>
          <w:sz w:val="23"/>
          <w:szCs w:val="23"/>
          <w:lang w:val="id-ID"/>
        </w:rPr>
      </w:pPr>
      <w:r>
        <w:rPr>
          <w:rFonts w:ascii="Cambria" w:hAnsi="Cambria"/>
          <w:b/>
          <w:bCs/>
          <w:sz w:val="23"/>
          <w:szCs w:val="23"/>
          <w:lang w:val="id-ID"/>
        </w:rPr>
        <w:t xml:space="preserve">Tabel 3. </w:t>
      </w:r>
      <w:r>
        <w:rPr>
          <w:rFonts w:ascii="Cambria" w:hAnsi="Cambria"/>
          <w:sz w:val="23"/>
          <w:szCs w:val="23"/>
          <w:lang w:val="id-ID"/>
        </w:rPr>
        <w:t>Hasil Analisis Angket Kemandirian Belajar Kelas Eksperimen I</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9"/>
        <w:gridCol w:w="2583"/>
        <w:gridCol w:w="704"/>
        <w:gridCol w:w="1639"/>
        <w:gridCol w:w="1536"/>
        <w:gridCol w:w="1443"/>
      </w:tblGrid>
      <w:tr w:rsidR="001A0B25" w:rsidRPr="001A0B25" w14:paraId="31AFDA76" w14:textId="77777777" w:rsidTr="001A0B25">
        <w:trPr>
          <w:tblHeader/>
          <w:jc w:val="center"/>
        </w:trPr>
        <w:tc>
          <w:tcPr>
            <w:tcW w:w="424" w:type="dxa"/>
            <w:vMerge w:val="restart"/>
            <w:vAlign w:val="center"/>
          </w:tcPr>
          <w:p w14:paraId="49FE7917" w14:textId="77777777" w:rsidR="001A0B25" w:rsidRPr="001A0B25" w:rsidRDefault="001A0B25" w:rsidP="00ED5E68">
            <w:pPr>
              <w:jc w:val="center"/>
              <w:rPr>
                <w:rFonts w:ascii="Cambria" w:hAnsi="Cambria"/>
              </w:rPr>
            </w:pPr>
            <w:r w:rsidRPr="001A0B25">
              <w:rPr>
                <w:rFonts w:ascii="Cambria" w:hAnsi="Cambria"/>
              </w:rPr>
              <w:t>No</w:t>
            </w:r>
          </w:p>
        </w:tc>
        <w:tc>
          <w:tcPr>
            <w:tcW w:w="2583" w:type="dxa"/>
            <w:vMerge w:val="restart"/>
            <w:vAlign w:val="center"/>
          </w:tcPr>
          <w:p w14:paraId="427838A7" w14:textId="77777777" w:rsidR="001A0B25" w:rsidRPr="001A0B25" w:rsidRDefault="001A0B25" w:rsidP="00ED5E68">
            <w:pPr>
              <w:jc w:val="center"/>
              <w:rPr>
                <w:rFonts w:ascii="Cambria" w:hAnsi="Cambria"/>
              </w:rPr>
            </w:pPr>
            <w:proofErr w:type="spellStart"/>
            <w:r w:rsidRPr="001A0B25">
              <w:rPr>
                <w:rFonts w:ascii="Cambria" w:hAnsi="Cambria"/>
              </w:rPr>
              <w:t>Indikator</w:t>
            </w:r>
            <w:proofErr w:type="spellEnd"/>
          </w:p>
        </w:tc>
        <w:tc>
          <w:tcPr>
            <w:tcW w:w="704" w:type="dxa"/>
            <w:vMerge w:val="restart"/>
            <w:vAlign w:val="center"/>
          </w:tcPr>
          <w:p w14:paraId="19223B95" w14:textId="77777777" w:rsidR="001A0B25" w:rsidRPr="001A0B25" w:rsidRDefault="001A0B25" w:rsidP="00ED5E68">
            <w:pPr>
              <w:jc w:val="center"/>
              <w:rPr>
                <w:rFonts w:ascii="Cambria" w:hAnsi="Cambria"/>
              </w:rPr>
            </w:pPr>
            <w:r w:rsidRPr="001A0B25">
              <w:rPr>
                <w:rFonts w:ascii="Cambria" w:hAnsi="Cambria"/>
              </w:rPr>
              <w:t>No Item</w:t>
            </w:r>
          </w:p>
        </w:tc>
        <w:tc>
          <w:tcPr>
            <w:tcW w:w="4618" w:type="dxa"/>
            <w:gridSpan w:val="3"/>
            <w:vAlign w:val="center"/>
          </w:tcPr>
          <w:p w14:paraId="51547F98" w14:textId="77777777" w:rsidR="001A0B25" w:rsidRPr="001A0B25" w:rsidRDefault="001A0B25" w:rsidP="00ED5E68">
            <w:pPr>
              <w:jc w:val="center"/>
              <w:rPr>
                <w:rFonts w:ascii="Cambria" w:hAnsi="Cambria"/>
              </w:rPr>
            </w:pPr>
            <w:r w:rsidRPr="001A0B25">
              <w:rPr>
                <w:rFonts w:ascii="Cambria" w:hAnsi="Cambria"/>
              </w:rPr>
              <w:t xml:space="preserve">Rata-Rata </w:t>
            </w:r>
            <w:proofErr w:type="spellStart"/>
            <w:r w:rsidRPr="001A0B25">
              <w:rPr>
                <w:rFonts w:ascii="Cambria" w:hAnsi="Cambria"/>
              </w:rPr>
              <w:t>Skor</w:t>
            </w:r>
            <w:proofErr w:type="spellEnd"/>
            <w:r w:rsidRPr="001A0B25">
              <w:rPr>
                <w:rFonts w:ascii="Cambria" w:hAnsi="Cambria"/>
              </w:rPr>
              <w:t xml:space="preserve"> dan </w:t>
            </w:r>
            <w:proofErr w:type="spellStart"/>
            <w:r w:rsidRPr="001A0B25">
              <w:rPr>
                <w:rFonts w:ascii="Cambria" w:hAnsi="Cambria"/>
              </w:rPr>
              <w:t>Klasifikasi</w:t>
            </w:r>
            <w:proofErr w:type="spellEnd"/>
            <w:r w:rsidRPr="001A0B25">
              <w:rPr>
                <w:rFonts w:ascii="Cambria" w:hAnsi="Cambria"/>
              </w:rPr>
              <w:t xml:space="preserve"> </w:t>
            </w:r>
            <w:proofErr w:type="spellStart"/>
            <w:r w:rsidRPr="001A0B25">
              <w:rPr>
                <w:rFonts w:ascii="Cambria" w:hAnsi="Cambria"/>
              </w:rPr>
              <w:t>Kriteria</w:t>
            </w:r>
            <w:proofErr w:type="spellEnd"/>
          </w:p>
        </w:tc>
      </w:tr>
      <w:tr w:rsidR="001A0B25" w:rsidRPr="001A0B25" w14:paraId="47F72BD9" w14:textId="77777777" w:rsidTr="001A0B25">
        <w:trPr>
          <w:tblHeader/>
          <w:jc w:val="center"/>
        </w:trPr>
        <w:tc>
          <w:tcPr>
            <w:tcW w:w="424" w:type="dxa"/>
            <w:vMerge/>
            <w:vAlign w:val="center"/>
          </w:tcPr>
          <w:p w14:paraId="425CBE74" w14:textId="77777777" w:rsidR="001A0B25" w:rsidRPr="001A0B25" w:rsidRDefault="001A0B25" w:rsidP="00ED5E68">
            <w:pPr>
              <w:jc w:val="center"/>
              <w:rPr>
                <w:rFonts w:ascii="Cambria" w:hAnsi="Cambria"/>
              </w:rPr>
            </w:pPr>
          </w:p>
        </w:tc>
        <w:tc>
          <w:tcPr>
            <w:tcW w:w="2583" w:type="dxa"/>
            <w:vMerge/>
            <w:vAlign w:val="center"/>
          </w:tcPr>
          <w:p w14:paraId="7B033CF5" w14:textId="77777777" w:rsidR="001A0B25" w:rsidRPr="001A0B25" w:rsidRDefault="001A0B25" w:rsidP="00ED5E68">
            <w:pPr>
              <w:jc w:val="center"/>
              <w:rPr>
                <w:rFonts w:ascii="Cambria" w:hAnsi="Cambria"/>
              </w:rPr>
            </w:pPr>
          </w:p>
        </w:tc>
        <w:tc>
          <w:tcPr>
            <w:tcW w:w="704" w:type="dxa"/>
            <w:vMerge/>
            <w:vAlign w:val="center"/>
          </w:tcPr>
          <w:p w14:paraId="46467485" w14:textId="77777777" w:rsidR="001A0B25" w:rsidRPr="001A0B25" w:rsidRDefault="001A0B25" w:rsidP="00ED5E68">
            <w:pPr>
              <w:jc w:val="center"/>
              <w:rPr>
                <w:rFonts w:ascii="Cambria" w:hAnsi="Cambria"/>
              </w:rPr>
            </w:pPr>
          </w:p>
        </w:tc>
        <w:tc>
          <w:tcPr>
            <w:tcW w:w="1639" w:type="dxa"/>
            <w:vAlign w:val="center"/>
          </w:tcPr>
          <w:p w14:paraId="17F0F35A" w14:textId="77777777" w:rsidR="001A0B25" w:rsidRPr="001A0B25" w:rsidRDefault="001A0B25" w:rsidP="00ED5E68">
            <w:pPr>
              <w:jc w:val="center"/>
              <w:rPr>
                <w:rFonts w:ascii="Cambria" w:hAnsi="Cambria"/>
              </w:rPr>
            </w:pPr>
            <w:r w:rsidRPr="001A0B25">
              <w:rPr>
                <w:rFonts w:ascii="Cambria" w:hAnsi="Cambria"/>
              </w:rPr>
              <w:t>Per Item</w:t>
            </w:r>
          </w:p>
        </w:tc>
        <w:tc>
          <w:tcPr>
            <w:tcW w:w="1536" w:type="dxa"/>
            <w:vAlign w:val="center"/>
          </w:tcPr>
          <w:p w14:paraId="11B47FCA" w14:textId="77777777" w:rsidR="001A0B25" w:rsidRPr="001A0B25" w:rsidRDefault="001A0B25" w:rsidP="00ED5E68">
            <w:pPr>
              <w:jc w:val="center"/>
              <w:rPr>
                <w:rFonts w:ascii="Cambria" w:hAnsi="Cambria"/>
              </w:rPr>
            </w:pPr>
            <w:r w:rsidRPr="001A0B25">
              <w:rPr>
                <w:rFonts w:ascii="Cambria" w:hAnsi="Cambria"/>
              </w:rPr>
              <w:t xml:space="preserve">Per </w:t>
            </w:r>
            <w:proofErr w:type="spellStart"/>
            <w:r w:rsidRPr="001A0B25">
              <w:rPr>
                <w:rFonts w:ascii="Cambria" w:hAnsi="Cambria"/>
              </w:rPr>
              <w:t>Indikator</w:t>
            </w:r>
            <w:proofErr w:type="spellEnd"/>
          </w:p>
        </w:tc>
        <w:tc>
          <w:tcPr>
            <w:tcW w:w="1443" w:type="dxa"/>
            <w:vAlign w:val="center"/>
          </w:tcPr>
          <w:p w14:paraId="549735C8" w14:textId="77777777" w:rsidR="001A0B25" w:rsidRPr="001A0B25" w:rsidRDefault="001A0B25" w:rsidP="00ED5E68">
            <w:pPr>
              <w:jc w:val="center"/>
              <w:rPr>
                <w:rFonts w:ascii="Cambria" w:hAnsi="Cambria"/>
              </w:rPr>
            </w:pPr>
            <w:proofErr w:type="spellStart"/>
            <w:r w:rsidRPr="001A0B25">
              <w:rPr>
                <w:rFonts w:ascii="Cambria" w:hAnsi="Cambria"/>
              </w:rPr>
              <w:t>Keseluruhan</w:t>
            </w:r>
            <w:proofErr w:type="spellEnd"/>
          </w:p>
        </w:tc>
      </w:tr>
      <w:tr w:rsidR="001A0B25" w:rsidRPr="001A0B25" w14:paraId="4B6E025A" w14:textId="77777777" w:rsidTr="001A0B25">
        <w:trPr>
          <w:trHeight w:val="283"/>
          <w:jc w:val="center"/>
        </w:trPr>
        <w:tc>
          <w:tcPr>
            <w:tcW w:w="424" w:type="dxa"/>
            <w:vMerge w:val="restart"/>
            <w:vAlign w:val="center"/>
          </w:tcPr>
          <w:p w14:paraId="7059F6C6" w14:textId="77777777" w:rsidR="001A0B25" w:rsidRPr="001A0B25" w:rsidRDefault="001A0B25" w:rsidP="00ED5E68">
            <w:pPr>
              <w:jc w:val="center"/>
              <w:rPr>
                <w:rFonts w:ascii="Cambria" w:hAnsi="Cambria"/>
              </w:rPr>
            </w:pPr>
            <w:r w:rsidRPr="001A0B25">
              <w:rPr>
                <w:rFonts w:ascii="Cambria" w:hAnsi="Cambria"/>
              </w:rPr>
              <w:t>1</w:t>
            </w:r>
          </w:p>
        </w:tc>
        <w:tc>
          <w:tcPr>
            <w:tcW w:w="2583" w:type="dxa"/>
            <w:vMerge w:val="restart"/>
            <w:vAlign w:val="center"/>
          </w:tcPr>
          <w:p w14:paraId="465D0D0E" w14:textId="77777777" w:rsidR="001A0B25" w:rsidRPr="001A0B25" w:rsidRDefault="001A0B25" w:rsidP="00ED5E68">
            <w:pPr>
              <w:pStyle w:val="ListParagraph"/>
              <w:spacing w:after="0" w:line="360" w:lineRule="auto"/>
              <w:ind w:left="0"/>
              <w:jc w:val="center"/>
              <w:rPr>
                <w:rFonts w:ascii="Cambria" w:hAnsi="Cambria"/>
                <w:sz w:val="24"/>
              </w:rPr>
            </w:pPr>
            <w:proofErr w:type="spellStart"/>
            <w:r w:rsidRPr="001A0B25">
              <w:rPr>
                <w:rFonts w:ascii="Cambria" w:hAnsi="Cambria"/>
                <w:sz w:val="24"/>
              </w:rPr>
              <w:t>Inisiatif</w:t>
            </w:r>
            <w:proofErr w:type="spellEnd"/>
            <w:r w:rsidRPr="001A0B25">
              <w:rPr>
                <w:rFonts w:ascii="Cambria" w:hAnsi="Cambria"/>
                <w:sz w:val="24"/>
              </w:rPr>
              <w:t xml:space="preserve"> </w:t>
            </w:r>
            <w:proofErr w:type="spellStart"/>
            <w:r w:rsidRPr="001A0B25">
              <w:rPr>
                <w:rFonts w:ascii="Cambria" w:hAnsi="Cambria"/>
                <w:sz w:val="24"/>
              </w:rPr>
              <w:t>belajar</w:t>
            </w:r>
            <w:proofErr w:type="spellEnd"/>
          </w:p>
        </w:tc>
        <w:tc>
          <w:tcPr>
            <w:tcW w:w="704" w:type="dxa"/>
            <w:vAlign w:val="center"/>
          </w:tcPr>
          <w:p w14:paraId="7ACAA720" w14:textId="77777777" w:rsidR="001A0B25" w:rsidRPr="001A0B25" w:rsidRDefault="001A0B25" w:rsidP="00ED5E68">
            <w:pPr>
              <w:jc w:val="center"/>
              <w:rPr>
                <w:rFonts w:ascii="Cambria" w:hAnsi="Cambria"/>
              </w:rPr>
            </w:pPr>
            <w:r w:rsidRPr="001A0B25">
              <w:rPr>
                <w:rFonts w:ascii="Cambria" w:hAnsi="Cambria"/>
              </w:rPr>
              <w:t>1</w:t>
            </w:r>
          </w:p>
        </w:tc>
        <w:tc>
          <w:tcPr>
            <w:tcW w:w="1639" w:type="dxa"/>
            <w:vAlign w:val="center"/>
          </w:tcPr>
          <w:p w14:paraId="4B7A7D0C" w14:textId="77777777" w:rsidR="001A0B25" w:rsidRPr="001A0B25" w:rsidRDefault="001A0B25" w:rsidP="00ED5E68">
            <w:pPr>
              <w:jc w:val="center"/>
              <w:rPr>
                <w:rFonts w:ascii="Cambria" w:hAnsi="Cambria"/>
              </w:rPr>
            </w:pPr>
            <w:r w:rsidRPr="001A0B25">
              <w:rPr>
                <w:rFonts w:ascii="Cambria" w:hAnsi="Cambria"/>
              </w:rPr>
              <w:t>3,27 (</w:t>
            </w:r>
            <w:proofErr w:type="spellStart"/>
            <w:r w:rsidRPr="001A0B25">
              <w:rPr>
                <w:rFonts w:ascii="Cambria" w:hAnsi="Cambria"/>
              </w:rPr>
              <w:t>sedang</w:t>
            </w:r>
            <w:proofErr w:type="spellEnd"/>
            <w:r w:rsidRPr="001A0B25">
              <w:rPr>
                <w:rFonts w:ascii="Cambria" w:hAnsi="Cambria"/>
              </w:rPr>
              <w:t>)</w:t>
            </w:r>
          </w:p>
        </w:tc>
        <w:tc>
          <w:tcPr>
            <w:tcW w:w="1536" w:type="dxa"/>
            <w:vMerge w:val="restart"/>
            <w:vAlign w:val="center"/>
          </w:tcPr>
          <w:p w14:paraId="351C0A1B" w14:textId="77777777" w:rsidR="001A0B25" w:rsidRPr="001A0B25" w:rsidRDefault="001A0B25" w:rsidP="00ED5E68">
            <w:pPr>
              <w:jc w:val="center"/>
              <w:rPr>
                <w:rFonts w:ascii="Cambria" w:hAnsi="Cambria"/>
              </w:rPr>
            </w:pPr>
            <w:r w:rsidRPr="001A0B25">
              <w:rPr>
                <w:rFonts w:ascii="Cambria" w:hAnsi="Cambria"/>
              </w:rPr>
              <w:t>27,81 (</w:t>
            </w:r>
            <w:proofErr w:type="spellStart"/>
            <w:r w:rsidRPr="001A0B25">
              <w:rPr>
                <w:rFonts w:ascii="Cambria" w:hAnsi="Cambria"/>
              </w:rPr>
              <w:t>sedang</w:t>
            </w:r>
            <w:proofErr w:type="spellEnd"/>
            <w:r w:rsidRPr="001A0B25">
              <w:rPr>
                <w:rFonts w:ascii="Cambria" w:hAnsi="Cambria"/>
              </w:rPr>
              <w:t>)</w:t>
            </w:r>
          </w:p>
        </w:tc>
        <w:tc>
          <w:tcPr>
            <w:tcW w:w="1443" w:type="dxa"/>
            <w:vMerge w:val="restart"/>
            <w:vAlign w:val="center"/>
          </w:tcPr>
          <w:p w14:paraId="0FBC71FF" w14:textId="77777777" w:rsidR="001A0B25" w:rsidRPr="001A0B25" w:rsidRDefault="001A0B25" w:rsidP="00ED5E68">
            <w:pPr>
              <w:jc w:val="center"/>
              <w:rPr>
                <w:rFonts w:ascii="Cambria" w:hAnsi="Cambria"/>
              </w:rPr>
            </w:pPr>
            <w:r w:rsidRPr="001A0B25">
              <w:rPr>
                <w:rFonts w:ascii="Cambria" w:hAnsi="Cambria"/>
              </w:rPr>
              <w:t>104,19 (</w:t>
            </w:r>
            <w:proofErr w:type="spellStart"/>
            <w:r w:rsidRPr="001A0B25">
              <w:rPr>
                <w:rFonts w:ascii="Cambria" w:hAnsi="Cambria"/>
              </w:rPr>
              <w:t>sedang</w:t>
            </w:r>
            <w:proofErr w:type="spellEnd"/>
            <w:r w:rsidRPr="001A0B25">
              <w:rPr>
                <w:rFonts w:ascii="Cambria" w:hAnsi="Cambria"/>
              </w:rPr>
              <w:t>)</w:t>
            </w:r>
          </w:p>
        </w:tc>
      </w:tr>
      <w:tr w:rsidR="001A0B25" w:rsidRPr="001A0B25" w14:paraId="27E6B841" w14:textId="77777777" w:rsidTr="001A0B25">
        <w:trPr>
          <w:trHeight w:val="283"/>
          <w:jc w:val="center"/>
        </w:trPr>
        <w:tc>
          <w:tcPr>
            <w:tcW w:w="424" w:type="dxa"/>
            <w:vMerge/>
            <w:vAlign w:val="center"/>
          </w:tcPr>
          <w:p w14:paraId="565D11CF" w14:textId="77777777" w:rsidR="001A0B25" w:rsidRPr="001A0B25" w:rsidRDefault="001A0B25" w:rsidP="00ED5E68">
            <w:pPr>
              <w:jc w:val="center"/>
              <w:rPr>
                <w:rFonts w:ascii="Cambria" w:hAnsi="Cambria"/>
              </w:rPr>
            </w:pPr>
          </w:p>
        </w:tc>
        <w:tc>
          <w:tcPr>
            <w:tcW w:w="2583" w:type="dxa"/>
            <w:vMerge/>
            <w:vAlign w:val="center"/>
          </w:tcPr>
          <w:p w14:paraId="4B81073E"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2FFFB595" w14:textId="77777777" w:rsidR="001A0B25" w:rsidRPr="001A0B25" w:rsidRDefault="001A0B25" w:rsidP="00ED5E68">
            <w:pPr>
              <w:jc w:val="center"/>
              <w:rPr>
                <w:rFonts w:ascii="Cambria" w:hAnsi="Cambria"/>
              </w:rPr>
            </w:pPr>
            <w:r w:rsidRPr="001A0B25">
              <w:rPr>
                <w:rFonts w:ascii="Cambria" w:hAnsi="Cambria"/>
              </w:rPr>
              <w:t>2</w:t>
            </w:r>
          </w:p>
        </w:tc>
        <w:tc>
          <w:tcPr>
            <w:tcW w:w="1639" w:type="dxa"/>
            <w:vAlign w:val="center"/>
          </w:tcPr>
          <w:p w14:paraId="7FE5E9B8" w14:textId="77777777" w:rsidR="001A0B25" w:rsidRPr="001A0B25" w:rsidRDefault="001A0B25" w:rsidP="00ED5E68">
            <w:pPr>
              <w:jc w:val="center"/>
              <w:rPr>
                <w:rFonts w:ascii="Cambria" w:hAnsi="Cambria"/>
                <w:color w:val="000000"/>
              </w:rPr>
            </w:pPr>
            <w:r w:rsidRPr="001A0B25">
              <w:rPr>
                <w:rFonts w:ascii="Cambria" w:hAnsi="Cambria"/>
              </w:rPr>
              <w:t>3,31 (</w:t>
            </w:r>
            <w:proofErr w:type="spellStart"/>
            <w:r w:rsidRPr="001A0B25">
              <w:rPr>
                <w:rFonts w:ascii="Cambria" w:hAnsi="Cambria"/>
              </w:rPr>
              <w:t>sedang</w:t>
            </w:r>
            <w:proofErr w:type="spellEnd"/>
            <w:r w:rsidRPr="001A0B25">
              <w:rPr>
                <w:rFonts w:ascii="Cambria" w:hAnsi="Cambria"/>
              </w:rPr>
              <w:t>)</w:t>
            </w:r>
          </w:p>
        </w:tc>
        <w:tc>
          <w:tcPr>
            <w:tcW w:w="1536" w:type="dxa"/>
            <w:vMerge/>
            <w:vAlign w:val="center"/>
          </w:tcPr>
          <w:p w14:paraId="32443AD2" w14:textId="77777777" w:rsidR="001A0B25" w:rsidRPr="001A0B25" w:rsidRDefault="001A0B25" w:rsidP="00ED5E68">
            <w:pPr>
              <w:jc w:val="center"/>
              <w:rPr>
                <w:rFonts w:ascii="Cambria" w:hAnsi="Cambria"/>
              </w:rPr>
            </w:pPr>
          </w:p>
        </w:tc>
        <w:tc>
          <w:tcPr>
            <w:tcW w:w="1443" w:type="dxa"/>
            <w:vMerge/>
            <w:vAlign w:val="center"/>
          </w:tcPr>
          <w:p w14:paraId="7E91513E" w14:textId="77777777" w:rsidR="001A0B25" w:rsidRPr="001A0B25" w:rsidRDefault="001A0B25" w:rsidP="00ED5E68">
            <w:pPr>
              <w:jc w:val="center"/>
              <w:rPr>
                <w:rFonts w:ascii="Cambria" w:hAnsi="Cambria"/>
              </w:rPr>
            </w:pPr>
          </w:p>
        </w:tc>
      </w:tr>
      <w:tr w:rsidR="001A0B25" w:rsidRPr="001A0B25" w14:paraId="7D26EBE5" w14:textId="77777777" w:rsidTr="001A0B25">
        <w:trPr>
          <w:trHeight w:val="283"/>
          <w:jc w:val="center"/>
        </w:trPr>
        <w:tc>
          <w:tcPr>
            <w:tcW w:w="424" w:type="dxa"/>
            <w:vMerge/>
            <w:vAlign w:val="center"/>
          </w:tcPr>
          <w:p w14:paraId="59374B7C" w14:textId="77777777" w:rsidR="001A0B25" w:rsidRPr="001A0B25" w:rsidRDefault="001A0B25" w:rsidP="00ED5E68">
            <w:pPr>
              <w:jc w:val="center"/>
              <w:rPr>
                <w:rFonts w:ascii="Cambria" w:hAnsi="Cambria"/>
              </w:rPr>
            </w:pPr>
          </w:p>
        </w:tc>
        <w:tc>
          <w:tcPr>
            <w:tcW w:w="2583" w:type="dxa"/>
            <w:vMerge/>
            <w:vAlign w:val="center"/>
          </w:tcPr>
          <w:p w14:paraId="3957C4E4"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7729276E" w14:textId="77777777" w:rsidR="001A0B25" w:rsidRPr="001A0B25" w:rsidRDefault="001A0B25" w:rsidP="00ED5E68">
            <w:pPr>
              <w:jc w:val="center"/>
              <w:rPr>
                <w:rFonts w:ascii="Cambria" w:hAnsi="Cambria"/>
              </w:rPr>
            </w:pPr>
            <w:r w:rsidRPr="001A0B25">
              <w:rPr>
                <w:rFonts w:ascii="Cambria" w:hAnsi="Cambria"/>
              </w:rPr>
              <w:t>3</w:t>
            </w:r>
          </w:p>
        </w:tc>
        <w:tc>
          <w:tcPr>
            <w:tcW w:w="1639" w:type="dxa"/>
            <w:vAlign w:val="center"/>
          </w:tcPr>
          <w:p w14:paraId="00DAA78B" w14:textId="77777777" w:rsidR="001A0B25" w:rsidRPr="001A0B25" w:rsidRDefault="001A0B25" w:rsidP="00ED5E68">
            <w:pPr>
              <w:jc w:val="center"/>
              <w:rPr>
                <w:rFonts w:ascii="Cambria" w:hAnsi="Cambria"/>
                <w:color w:val="000000"/>
              </w:rPr>
            </w:pPr>
            <w:r w:rsidRPr="001A0B25">
              <w:rPr>
                <w:rFonts w:ascii="Cambria" w:hAnsi="Cambria"/>
              </w:rPr>
              <w:t>4,08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5F5A2748" w14:textId="77777777" w:rsidR="001A0B25" w:rsidRPr="001A0B25" w:rsidRDefault="001A0B25" w:rsidP="00ED5E68">
            <w:pPr>
              <w:jc w:val="center"/>
              <w:rPr>
                <w:rFonts w:ascii="Cambria" w:hAnsi="Cambria"/>
              </w:rPr>
            </w:pPr>
          </w:p>
        </w:tc>
        <w:tc>
          <w:tcPr>
            <w:tcW w:w="1443" w:type="dxa"/>
            <w:vMerge/>
            <w:vAlign w:val="center"/>
          </w:tcPr>
          <w:p w14:paraId="20A1E04F" w14:textId="77777777" w:rsidR="001A0B25" w:rsidRPr="001A0B25" w:rsidRDefault="001A0B25" w:rsidP="00ED5E68">
            <w:pPr>
              <w:jc w:val="center"/>
              <w:rPr>
                <w:rFonts w:ascii="Cambria" w:hAnsi="Cambria"/>
              </w:rPr>
            </w:pPr>
          </w:p>
        </w:tc>
      </w:tr>
      <w:tr w:rsidR="001A0B25" w:rsidRPr="001A0B25" w14:paraId="72B4123B" w14:textId="77777777" w:rsidTr="001A0B25">
        <w:trPr>
          <w:trHeight w:val="283"/>
          <w:jc w:val="center"/>
        </w:trPr>
        <w:tc>
          <w:tcPr>
            <w:tcW w:w="424" w:type="dxa"/>
            <w:vMerge/>
            <w:vAlign w:val="center"/>
          </w:tcPr>
          <w:p w14:paraId="5934AF0B" w14:textId="77777777" w:rsidR="001A0B25" w:rsidRPr="001A0B25" w:rsidRDefault="001A0B25" w:rsidP="00ED5E68">
            <w:pPr>
              <w:jc w:val="center"/>
              <w:rPr>
                <w:rFonts w:ascii="Cambria" w:hAnsi="Cambria"/>
              </w:rPr>
            </w:pPr>
          </w:p>
        </w:tc>
        <w:tc>
          <w:tcPr>
            <w:tcW w:w="2583" w:type="dxa"/>
            <w:vMerge/>
            <w:vAlign w:val="center"/>
          </w:tcPr>
          <w:p w14:paraId="552C26C4"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19D80B04" w14:textId="77777777" w:rsidR="001A0B25" w:rsidRPr="001A0B25" w:rsidRDefault="001A0B25" w:rsidP="00ED5E68">
            <w:pPr>
              <w:jc w:val="center"/>
              <w:rPr>
                <w:rFonts w:ascii="Cambria" w:hAnsi="Cambria"/>
              </w:rPr>
            </w:pPr>
            <w:r w:rsidRPr="001A0B25">
              <w:rPr>
                <w:rFonts w:ascii="Cambria" w:hAnsi="Cambria"/>
              </w:rPr>
              <w:t>4</w:t>
            </w:r>
          </w:p>
        </w:tc>
        <w:tc>
          <w:tcPr>
            <w:tcW w:w="1639" w:type="dxa"/>
            <w:vAlign w:val="center"/>
          </w:tcPr>
          <w:p w14:paraId="102B5BD1" w14:textId="77777777" w:rsidR="001A0B25" w:rsidRPr="001A0B25" w:rsidRDefault="001A0B25" w:rsidP="00ED5E68">
            <w:pPr>
              <w:jc w:val="center"/>
              <w:rPr>
                <w:rFonts w:ascii="Cambria" w:hAnsi="Cambria"/>
                <w:color w:val="000000"/>
              </w:rPr>
            </w:pPr>
            <w:r w:rsidRPr="001A0B25">
              <w:rPr>
                <w:rFonts w:ascii="Cambria" w:hAnsi="Cambria"/>
              </w:rPr>
              <w:t>4,00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6A6E1FB7" w14:textId="77777777" w:rsidR="001A0B25" w:rsidRPr="001A0B25" w:rsidRDefault="001A0B25" w:rsidP="00ED5E68">
            <w:pPr>
              <w:jc w:val="center"/>
              <w:rPr>
                <w:rFonts w:ascii="Cambria" w:hAnsi="Cambria"/>
              </w:rPr>
            </w:pPr>
          </w:p>
        </w:tc>
        <w:tc>
          <w:tcPr>
            <w:tcW w:w="1443" w:type="dxa"/>
            <w:vMerge/>
            <w:vAlign w:val="center"/>
          </w:tcPr>
          <w:p w14:paraId="1DC39190" w14:textId="77777777" w:rsidR="001A0B25" w:rsidRPr="001A0B25" w:rsidRDefault="001A0B25" w:rsidP="00ED5E68">
            <w:pPr>
              <w:jc w:val="center"/>
              <w:rPr>
                <w:rFonts w:ascii="Cambria" w:hAnsi="Cambria"/>
              </w:rPr>
            </w:pPr>
          </w:p>
        </w:tc>
      </w:tr>
      <w:tr w:rsidR="001A0B25" w:rsidRPr="001A0B25" w14:paraId="6D60079F" w14:textId="77777777" w:rsidTr="001A0B25">
        <w:trPr>
          <w:trHeight w:val="283"/>
          <w:jc w:val="center"/>
        </w:trPr>
        <w:tc>
          <w:tcPr>
            <w:tcW w:w="424" w:type="dxa"/>
            <w:vMerge/>
            <w:vAlign w:val="center"/>
          </w:tcPr>
          <w:p w14:paraId="012C683C" w14:textId="77777777" w:rsidR="001A0B25" w:rsidRPr="001A0B25" w:rsidRDefault="001A0B25" w:rsidP="00ED5E68">
            <w:pPr>
              <w:jc w:val="center"/>
              <w:rPr>
                <w:rFonts w:ascii="Cambria" w:hAnsi="Cambria"/>
              </w:rPr>
            </w:pPr>
          </w:p>
        </w:tc>
        <w:tc>
          <w:tcPr>
            <w:tcW w:w="2583" w:type="dxa"/>
            <w:vMerge/>
            <w:vAlign w:val="center"/>
          </w:tcPr>
          <w:p w14:paraId="1FA77095"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7596D31A" w14:textId="77777777" w:rsidR="001A0B25" w:rsidRPr="001A0B25" w:rsidRDefault="001A0B25" w:rsidP="00ED5E68">
            <w:pPr>
              <w:jc w:val="center"/>
              <w:rPr>
                <w:rFonts w:ascii="Cambria" w:hAnsi="Cambria"/>
              </w:rPr>
            </w:pPr>
            <w:r w:rsidRPr="001A0B25">
              <w:rPr>
                <w:rFonts w:ascii="Cambria" w:hAnsi="Cambria"/>
              </w:rPr>
              <w:t>5</w:t>
            </w:r>
          </w:p>
        </w:tc>
        <w:tc>
          <w:tcPr>
            <w:tcW w:w="1639" w:type="dxa"/>
            <w:vAlign w:val="center"/>
          </w:tcPr>
          <w:p w14:paraId="362D8305" w14:textId="77777777" w:rsidR="001A0B25" w:rsidRPr="001A0B25" w:rsidRDefault="001A0B25" w:rsidP="00ED5E68">
            <w:pPr>
              <w:jc w:val="center"/>
              <w:rPr>
                <w:rFonts w:ascii="Cambria" w:hAnsi="Cambria"/>
                <w:color w:val="000000"/>
              </w:rPr>
            </w:pPr>
            <w:r w:rsidRPr="001A0B25">
              <w:rPr>
                <w:rFonts w:ascii="Cambria" w:hAnsi="Cambria"/>
              </w:rPr>
              <w:t>2,62 (</w:t>
            </w:r>
            <w:proofErr w:type="spellStart"/>
            <w:r w:rsidRPr="001A0B25">
              <w:rPr>
                <w:rFonts w:ascii="Cambria" w:hAnsi="Cambria"/>
              </w:rPr>
              <w:t>rendah</w:t>
            </w:r>
            <w:proofErr w:type="spellEnd"/>
            <w:r w:rsidRPr="001A0B25">
              <w:rPr>
                <w:rFonts w:ascii="Cambria" w:hAnsi="Cambria"/>
              </w:rPr>
              <w:t>)</w:t>
            </w:r>
          </w:p>
        </w:tc>
        <w:tc>
          <w:tcPr>
            <w:tcW w:w="1536" w:type="dxa"/>
            <w:vMerge/>
            <w:vAlign w:val="center"/>
          </w:tcPr>
          <w:p w14:paraId="0B082EB6" w14:textId="77777777" w:rsidR="001A0B25" w:rsidRPr="001A0B25" w:rsidRDefault="001A0B25" w:rsidP="00ED5E68">
            <w:pPr>
              <w:jc w:val="center"/>
              <w:rPr>
                <w:rFonts w:ascii="Cambria" w:hAnsi="Cambria"/>
              </w:rPr>
            </w:pPr>
          </w:p>
        </w:tc>
        <w:tc>
          <w:tcPr>
            <w:tcW w:w="1443" w:type="dxa"/>
            <w:vMerge/>
            <w:vAlign w:val="center"/>
          </w:tcPr>
          <w:p w14:paraId="53F4B211" w14:textId="77777777" w:rsidR="001A0B25" w:rsidRPr="001A0B25" w:rsidRDefault="001A0B25" w:rsidP="00ED5E68">
            <w:pPr>
              <w:jc w:val="center"/>
              <w:rPr>
                <w:rFonts w:ascii="Cambria" w:hAnsi="Cambria"/>
              </w:rPr>
            </w:pPr>
          </w:p>
        </w:tc>
      </w:tr>
      <w:tr w:rsidR="001A0B25" w:rsidRPr="001A0B25" w14:paraId="45FCE1FF" w14:textId="77777777" w:rsidTr="001A0B25">
        <w:trPr>
          <w:trHeight w:val="283"/>
          <w:jc w:val="center"/>
        </w:trPr>
        <w:tc>
          <w:tcPr>
            <w:tcW w:w="424" w:type="dxa"/>
            <w:vMerge/>
            <w:vAlign w:val="center"/>
          </w:tcPr>
          <w:p w14:paraId="1811499D" w14:textId="77777777" w:rsidR="001A0B25" w:rsidRPr="001A0B25" w:rsidRDefault="001A0B25" w:rsidP="00ED5E68">
            <w:pPr>
              <w:jc w:val="center"/>
              <w:rPr>
                <w:rFonts w:ascii="Cambria" w:hAnsi="Cambria"/>
              </w:rPr>
            </w:pPr>
          </w:p>
        </w:tc>
        <w:tc>
          <w:tcPr>
            <w:tcW w:w="2583" w:type="dxa"/>
            <w:vMerge/>
            <w:vAlign w:val="center"/>
          </w:tcPr>
          <w:p w14:paraId="6A41C068"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777F54B5" w14:textId="77777777" w:rsidR="001A0B25" w:rsidRPr="001A0B25" w:rsidRDefault="001A0B25" w:rsidP="00ED5E68">
            <w:pPr>
              <w:jc w:val="center"/>
              <w:rPr>
                <w:rFonts w:ascii="Cambria" w:hAnsi="Cambria"/>
              </w:rPr>
            </w:pPr>
            <w:r w:rsidRPr="001A0B25">
              <w:rPr>
                <w:rFonts w:ascii="Cambria" w:hAnsi="Cambria"/>
              </w:rPr>
              <w:t>6</w:t>
            </w:r>
          </w:p>
        </w:tc>
        <w:tc>
          <w:tcPr>
            <w:tcW w:w="1639" w:type="dxa"/>
            <w:vAlign w:val="center"/>
          </w:tcPr>
          <w:p w14:paraId="6AE1986A" w14:textId="77777777" w:rsidR="001A0B25" w:rsidRPr="001A0B25" w:rsidRDefault="001A0B25" w:rsidP="00ED5E68">
            <w:pPr>
              <w:jc w:val="center"/>
              <w:rPr>
                <w:rFonts w:ascii="Cambria" w:hAnsi="Cambria"/>
                <w:color w:val="000000"/>
              </w:rPr>
            </w:pPr>
            <w:r w:rsidRPr="001A0B25">
              <w:rPr>
                <w:rFonts w:ascii="Cambria" w:hAnsi="Cambria"/>
              </w:rPr>
              <w:t>4,08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6BA113AA" w14:textId="77777777" w:rsidR="001A0B25" w:rsidRPr="001A0B25" w:rsidRDefault="001A0B25" w:rsidP="00ED5E68">
            <w:pPr>
              <w:jc w:val="center"/>
              <w:rPr>
                <w:rFonts w:ascii="Cambria" w:hAnsi="Cambria"/>
              </w:rPr>
            </w:pPr>
          </w:p>
        </w:tc>
        <w:tc>
          <w:tcPr>
            <w:tcW w:w="1443" w:type="dxa"/>
            <w:vMerge/>
            <w:vAlign w:val="center"/>
          </w:tcPr>
          <w:p w14:paraId="1D7C5606" w14:textId="77777777" w:rsidR="001A0B25" w:rsidRPr="001A0B25" w:rsidRDefault="001A0B25" w:rsidP="00ED5E68">
            <w:pPr>
              <w:jc w:val="center"/>
              <w:rPr>
                <w:rFonts w:ascii="Cambria" w:hAnsi="Cambria"/>
              </w:rPr>
            </w:pPr>
          </w:p>
        </w:tc>
      </w:tr>
      <w:tr w:rsidR="001A0B25" w:rsidRPr="001A0B25" w14:paraId="50ADED93" w14:textId="77777777" w:rsidTr="001A0B25">
        <w:trPr>
          <w:trHeight w:val="283"/>
          <w:jc w:val="center"/>
        </w:trPr>
        <w:tc>
          <w:tcPr>
            <w:tcW w:w="424" w:type="dxa"/>
            <w:vMerge/>
            <w:vAlign w:val="center"/>
          </w:tcPr>
          <w:p w14:paraId="1176C7DC" w14:textId="77777777" w:rsidR="001A0B25" w:rsidRPr="001A0B25" w:rsidRDefault="001A0B25" w:rsidP="00ED5E68">
            <w:pPr>
              <w:jc w:val="center"/>
              <w:rPr>
                <w:rFonts w:ascii="Cambria" w:hAnsi="Cambria"/>
              </w:rPr>
            </w:pPr>
          </w:p>
        </w:tc>
        <w:tc>
          <w:tcPr>
            <w:tcW w:w="2583" w:type="dxa"/>
            <w:vMerge/>
            <w:vAlign w:val="center"/>
          </w:tcPr>
          <w:p w14:paraId="14DDFCB2"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2333EDDE" w14:textId="77777777" w:rsidR="001A0B25" w:rsidRPr="001A0B25" w:rsidRDefault="001A0B25" w:rsidP="00ED5E68">
            <w:pPr>
              <w:jc w:val="center"/>
              <w:rPr>
                <w:rFonts w:ascii="Cambria" w:hAnsi="Cambria"/>
              </w:rPr>
            </w:pPr>
            <w:r w:rsidRPr="001A0B25">
              <w:rPr>
                <w:rFonts w:ascii="Cambria" w:hAnsi="Cambria"/>
              </w:rPr>
              <w:t>7</w:t>
            </w:r>
          </w:p>
        </w:tc>
        <w:tc>
          <w:tcPr>
            <w:tcW w:w="1639" w:type="dxa"/>
            <w:vAlign w:val="center"/>
          </w:tcPr>
          <w:p w14:paraId="1A390FC7" w14:textId="77777777" w:rsidR="001A0B25" w:rsidRPr="001A0B25" w:rsidRDefault="001A0B25" w:rsidP="00ED5E68">
            <w:pPr>
              <w:jc w:val="center"/>
              <w:rPr>
                <w:rFonts w:ascii="Cambria" w:hAnsi="Cambria"/>
                <w:color w:val="000000"/>
              </w:rPr>
            </w:pPr>
            <w:r w:rsidRPr="001A0B25">
              <w:rPr>
                <w:rFonts w:ascii="Cambria" w:hAnsi="Cambria"/>
              </w:rPr>
              <w:t>3,08 (</w:t>
            </w:r>
            <w:proofErr w:type="spellStart"/>
            <w:r w:rsidRPr="001A0B25">
              <w:rPr>
                <w:rFonts w:ascii="Cambria" w:hAnsi="Cambria"/>
              </w:rPr>
              <w:t>sedang</w:t>
            </w:r>
            <w:proofErr w:type="spellEnd"/>
            <w:r w:rsidRPr="001A0B25">
              <w:rPr>
                <w:rFonts w:ascii="Cambria" w:hAnsi="Cambria"/>
              </w:rPr>
              <w:t>)</w:t>
            </w:r>
          </w:p>
        </w:tc>
        <w:tc>
          <w:tcPr>
            <w:tcW w:w="1536" w:type="dxa"/>
            <w:vMerge/>
            <w:vAlign w:val="center"/>
          </w:tcPr>
          <w:p w14:paraId="1A1F0CA1" w14:textId="77777777" w:rsidR="001A0B25" w:rsidRPr="001A0B25" w:rsidRDefault="001A0B25" w:rsidP="00ED5E68">
            <w:pPr>
              <w:jc w:val="center"/>
              <w:rPr>
                <w:rFonts w:ascii="Cambria" w:hAnsi="Cambria"/>
              </w:rPr>
            </w:pPr>
          </w:p>
        </w:tc>
        <w:tc>
          <w:tcPr>
            <w:tcW w:w="1443" w:type="dxa"/>
            <w:vMerge/>
            <w:vAlign w:val="center"/>
          </w:tcPr>
          <w:p w14:paraId="34342CF8" w14:textId="77777777" w:rsidR="001A0B25" w:rsidRPr="001A0B25" w:rsidRDefault="001A0B25" w:rsidP="00ED5E68">
            <w:pPr>
              <w:jc w:val="center"/>
              <w:rPr>
                <w:rFonts w:ascii="Cambria" w:hAnsi="Cambria"/>
              </w:rPr>
            </w:pPr>
          </w:p>
        </w:tc>
      </w:tr>
      <w:tr w:rsidR="001A0B25" w:rsidRPr="001A0B25" w14:paraId="12B06EDB" w14:textId="77777777" w:rsidTr="001A0B25">
        <w:trPr>
          <w:trHeight w:val="283"/>
          <w:jc w:val="center"/>
        </w:trPr>
        <w:tc>
          <w:tcPr>
            <w:tcW w:w="424" w:type="dxa"/>
            <w:vMerge/>
            <w:vAlign w:val="center"/>
          </w:tcPr>
          <w:p w14:paraId="3B80052E" w14:textId="77777777" w:rsidR="001A0B25" w:rsidRPr="001A0B25" w:rsidRDefault="001A0B25" w:rsidP="00ED5E68">
            <w:pPr>
              <w:jc w:val="center"/>
              <w:rPr>
                <w:rFonts w:ascii="Cambria" w:hAnsi="Cambria"/>
              </w:rPr>
            </w:pPr>
          </w:p>
        </w:tc>
        <w:tc>
          <w:tcPr>
            <w:tcW w:w="2583" w:type="dxa"/>
            <w:vMerge/>
            <w:vAlign w:val="center"/>
          </w:tcPr>
          <w:p w14:paraId="39539B50"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577A3197" w14:textId="77777777" w:rsidR="001A0B25" w:rsidRPr="001A0B25" w:rsidRDefault="001A0B25" w:rsidP="00ED5E68">
            <w:pPr>
              <w:jc w:val="center"/>
              <w:rPr>
                <w:rFonts w:ascii="Cambria" w:hAnsi="Cambria"/>
              </w:rPr>
            </w:pPr>
            <w:r w:rsidRPr="001A0B25">
              <w:rPr>
                <w:rFonts w:ascii="Cambria" w:hAnsi="Cambria"/>
              </w:rPr>
              <w:t>8</w:t>
            </w:r>
          </w:p>
        </w:tc>
        <w:tc>
          <w:tcPr>
            <w:tcW w:w="1639" w:type="dxa"/>
            <w:vAlign w:val="center"/>
          </w:tcPr>
          <w:p w14:paraId="05CD4C6B" w14:textId="77777777" w:rsidR="001A0B25" w:rsidRPr="001A0B25" w:rsidRDefault="001A0B25" w:rsidP="00ED5E68">
            <w:pPr>
              <w:jc w:val="center"/>
              <w:rPr>
                <w:rFonts w:ascii="Cambria" w:hAnsi="Cambria"/>
                <w:color w:val="000000"/>
              </w:rPr>
            </w:pPr>
            <w:r w:rsidRPr="001A0B25">
              <w:rPr>
                <w:rFonts w:ascii="Cambria" w:hAnsi="Cambria"/>
              </w:rPr>
              <w:t>3,38 (</w:t>
            </w:r>
            <w:proofErr w:type="spellStart"/>
            <w:r w:rsidRPr="001A0B25">
              <w:rPr>
                <w:rFonts w:ascii="Cambria" w:hAnsi="Cambria"/>
              </w:rPr>
              <w:t>sedang</w:t>
            </w:r>
            <w:proofErr w:type="spellEnd"/>
            <w:r w:rsidRPr="001A0B25">
              <w:rPr>
                <w:rFonts w:ascii="Cambria" w:hAnsi="Cambria"/>
              </w:rPr>
              <w:t>)</w:t>
            </w:r>
          </w:p>
        </w:tc>
        <w:tc>
          <w:tcPr>
            <w:tcW w:w="1536" w:type="dxa"/>
            <w:vMerge/>
            <w:vAlign w:val="center"/>
          </w:tcPr>
          <w:p w14:paraId="2FF96131" w14:textId="77777777" w:rsidR="001A0B25" w:rsidRPr="001A0B25" w:rsidRDefault="001A0B25" w:rsidP="00ED5E68">
            <w:pPr>
              <w:jc w:val="center"/>
              <w:rPr>
                <w:rFonts w:ascii="Cambria" w:hAnsi="Cambria"/>
              </w:rPr>
            </w:pPr>
          </w:p>
        </w:tc>
        <w:tc>
          <w:tcPr>
            <w:tcW w:w="1443" w:type="dxa"/>
            <w:vMerge/>
            <w:vAlign w:val="center"/>
          </w:tcPr>
          <w:p w14:paraId="0D1250BF" w14:textId="77777777" w:rsidR="001A0B25" w:rsidRPr="001A0B25" w:rsidRDefault="001A0B25" w:rsidP="00ED5E68">
            <w:pPr>
              <w:jc w:val="center"/>
              <w:rPr>
                <w:rFonts w:ascii="Cambria" w:hAnsi="Cambria"/>
              </w:rPr>
            </w:pPr>
          </w:p>
        </w:tc>
      </w:tr>
      <w:tr w:rsidR="001A0B25" w:rsidRPr="001A0B25" w14:paraId="0E369BB3" w14:textId="77777777" w:rsidTr="001A0B25">
        <w:trPr>
          <w:trHeight w:val="283"/>
          <w:jc w:val="center"/>
        </w:trPr>
        <w:tc>
          <w:tcPr>
            <w:tcW w:w="424" w:type="dxa"/>
            <w:vMerge w:val="restart"/>
            <w:vAlign w:val="center"/>
          </w:tcPr>
          <w:p w14:paraId="15997545" w14:textId="77777777" w:rsidR="001A0B25" w:rsidRPr="001A0B25" w:rsidRDefault="001A0B25" w:rsidP="00ED5E68">
            <w:pPr>
              <w:jc w:val="center"/>
              <w:rPr>
                <w:rFonts w:ascii="Cambria" w:hAnsi="Cambria"/>
              </w:rPr>
            </w:pPr>
            <w:r w:rsidRPr="001A0B25">
              <w:rPr>
                <w:rFonts w:ascii="Cambria" w:hAnsi="Cambria"/>
              </w:rPr>
              <w:t>2</w:t>
            </w:r>
          </w:p>
        </w:tc>
        <w:tc>
          <w:tcPr>
            <w:tcW w:w="2583" w:type="dxa"/>
            <w:vMerge w:val="restart"/>
            <w:vAlign w:val="center"/>
          </w:tcPr>
          <w:p w14:paraId="3B3483E6" w14:textId="77777777" w:rsidR="001A0B25" w:rsidRPr="001A0B25" w:rsidRDefault="001A0B25" w:rsidP="00ED5E68">
            <w:pPr>
              <w:pStyle w:val="ListParagraph"/>
              <w:spacing w:after="0" w:line="360" w:lineRule="auto"/>
              <w:ind w:left="0"/>
              <w:jc w:val="center"/>
              <w:rPr>
                <w:rFonts w:ascii="Cambria" w:hAnsi="Cambria"/>
                <w:sz w:val="24"/>
              </w:rPr>
            </w:pPr>
            <w:proofErr w:type="spellStart"/>
            <w:r w:rsidRPr="001A0B25">
              <w:rPr>
                <w:rFonts w:ascii="Cambria" w:hAnsi="Cambria"/>
                <w:sz w:val="24"/>
              </w:rPr>
              <w:t>Mendiagnosa</w:t>
            </w:r>
            <w:proofErr w:type="spellEnd"/>
            <w:r w:rsidRPr="001A0B25">
              <w:rPr>
                <w:rFonts w:ascii="Cambria" w:hAnsi="Cambria"/>
                <w:sz w:val="24"/>
              </w:rPr>
              <w:t xml:space="preserve"> </w:t>
            </w:r>
            <w:proofErr w:type="spellStart"/>
            <w:r w:rsidRPr="001A0B25">
              <w:rPr>
                <w:rFonts w:ascii="Cambria" w:hAnsi="Cambria"/>
                <w:sz w:val="24"/>
              </w:rPr>
              <w:t>kebutuhan</w:t>
            </w:r>
            <w:proofErr w:type="spellEnd"/>
            <w:r w:rsidRPr="001A0B25">
              <w:rPr>
                <w:rFonts w:ascii="Cambria" w:hAnsi="Cambria"/>
                <w:sz w:val="24"/>
              </w:rPr>
              <w:t xml:space="preserve"> </w:t>
            </w:r>
            <w:proofErr w:type="spellStart"/>
            <w:r w:rsidRPr="001A0B25">
              <w:rPr>
                <w:rFonts w:ascii="Cambria" w:hAnsi="Cambria"/>
                <w:sz w:val="24"/>
              </w:rPr>
              <w:t>belajar</w:t>
            </w:r>
            <w:proofErr w:type="spellEnd"/>
          </w:p>
        </w:tc>
        <w:tc>
          <w:tcPr>
            <w:tcW w:w="704" w:type="dxa"/>
            <w:vAlign w:val="center"/>
          </w:tcPr>
          <w:p w14:paraId="68B4F25B" w14:textId="77777777" w:rsidR="001A0B25" w:rsidRPr="001A0B25" w:rsidRDefault="001A0B25" w:rsidP="00ED5E68">
            <w:pPr>
              <w:jc w:val="center"/>
              <w:rPr>
                <w:rFonts w:ascii="Cambria" w:hAnsi="Cambria"/>
              </w:rPr>
            </w:pPr>
            <w:r w:rsidRPr="001A0B25">
              <w:rPr>
                <w:rFonts w:ascii="Cambria" w:hAnsi="Cambria"/>
              </w:rPr>
              <w:t>9</w:t>
            </w:r>
          </w:p>
        </w:tc>
        <w:tc>
          <w:tcPr>
            <w:tcW w:w="1639" w:type="dxa"/>
            <w:vAlign w:val="center"/>
          </w:tcPr>
          <w:p w14:paraId="00C28B2B" w14:textId="77777777" w:rsidR="001A0B25" w:rsidRPr="001A0B25" w:rsidRDefault="001A0B25" w:rsidP="00ED5E68">
            <w:pPr>
              <w:jc w:val="center"/>
              <w:rPr>
                <w:rFonts w:ascii="Cambria" w:hAnsi="Cambria"/>
              </w:rPr>
            </w:pPr>
            <w:r w:rsidRPr="001A0B25">
              <w:rPr>
                <w:rFonts w:ascii="Cambria" w:hAnsi="Cambria"/>
              </w:rPr>
              <w:t>2,69 (</w:t>
            </w:r>
            <w:proofErr w:type="spellStart"/>
            <w:r w:rsidRPr="001A0B25">
              <w:rPr>
                <w:rFonts w:ascii="Cambria" w:hAnsi="Cambria"/>
              </w:rPr>
              <w:t>rendah</w:t>
            </w:r>
            <w:proofErr w:type="spellEnd"/>
            <w:r w:rsidRPr="001A0B25">
              <w:rPr>
                <w:rFonts w:ascii="Cambria" w:hAnsi="Cambria"/>
              </w:rPr>
              <w:t>)</w:t>
            </w:r>
          </w:p>
        </w:tc>
        <w:tc>
          <w:tcPr>
            <w:tcW w:w="1536" w:type="dxa"/>
            <w:vMerge w:val="restart"/>
            <w:vAlign w:val="center"/>
          </w:tcPr>
          <w:p w14:paraId="426198A2" w14:textId="77777777" w:rsidR="001A0B25" w:rsidRPr="001A0B25" w:rsidRDefault="001A0B25" w:rsidP="00ED5E68">
            <w:pPr>
              <w:jc w:val="center"/>
              <w:rPr>
                <w:rFonts w:ascii="Cambria" w:hAnsi="Cambria"/>
              </w:rPr>
            </w:pPr>
            <w:r w:rsidRPr="001A0B25">
              <w:rPr>
                <w:rFonts w:ascii="Cambria" w:hAnsi="Cambria"/>
              </w:rPr>
              <w:t>21,35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3529588B" w14:textId="77777777" w:rsidR="001A0B25" w:rsidRPr="001A0B25" w:rsidRDefault="001A0B25" w:rsidP="00ED5E68">
            <w:pPr>
              <w:jc w:val="center"/>
              <w:rPr>
                <w:rFonts w:ascii="Cambria" w:hAnsi="Cambria"/>
              </w:rPr>
            </w:pPr>
          </w:p>
        </w:tc>
      </w:tr>
      <w:tr w:rsidR="001A0B25" w:rsidRPr="001A0B25" w14:paraId="36A711C9" w14:textId="77777777" w:rsidTr="001A0B25">
        <w:trPr>
          <w:trHeight w:val="283"/>
          <w:jc w:val="center"/>
        </w:trPr>
        <w:tc>
          <w:tcPr>
            <w:tcW w:w="424" w:type="dxa"/>
            <w:vMerge/>
            <w:vAlign w:val="center"/>
          </w:tcPr>
          <w:p w14:paraId="5FFFD547" w14:textId="77777777" w:rsidR="001A0B25" w:rsidRPr="001A0B25" w:rsidRDefault="001A0B25" w:rsidP="00ED5E68">
            <w:pPr>
              <w:jc w:val="center"/>
              <w:rPr>
                <w:rFonts w:ascii="Cambria" w:hAnsi="Cambria"/>
              </w:rPr>
            </w:pPr>
          </w:p>
        </w:tc>
        <w:tc>
          <w:tcPr>
            <w:tcW w:w="2583" w:type="dxa"/>
            <w:vMerge/>
            <w:vAlign w:val="center"/>
          </w:tcPr>
          <w:p w14:paraId="74A5E7EC"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1BBF2E7D" w14:textId="77777777" w:rsidR="001A0B25" w:rsidRPr="001A0B25" w:rsidRDefault="001A0B25" w:rsidP="00ED5E68">
            <w:pPr>
              <w:jc w:val="center"/>
              <w:rPr>
                <w:rFonts w:ascii="Cambria" w:hAnsi="Cambria"/>
              </w:rPr>
            </w:pPr>
            <w:r w:rsidRPr="001A0B25">
              <w:rPr>
                <w:rFonts w:ascii="Cambria" w:hAnsi="Cambria"/>
              </w:rPr>
              <w:t>10</w:t>
            </w:r>
          </w:p>
        </w:tc>
        <w:tc>
          <w:tcPr>
            <w:tcW w:w="1639" w:type="dxa"/>
            <w:vAlign w:val="center"/>
          </w:tcPr>
          <w:p w14:paraId="10673EAA" w14:textId="77777777" w:rsidR="001A0B25" w:rsidRPr="001A0B25" w:rsidRDefault="001A0B25" w:rsidP="00ED5E68">
            <w:pPr>
              <w:jc w:val="center"/>
              <w:rPr>
                <w:rFonts w:ascii="Cambria" w:hAnsi="Cambria"/>
                <w:color w:val="000000"/>
              </w:rPr>
            </w:pPr>
            <w:r w:rsidRPr="001A0B25">
              <w:rPr>
                <w:rFonts w:ascii="Cambria" w:hAnsi="Cambria"/>
              </w:rPr>
              <w:t>3,96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63DBBDA6" w14:textId="77777777" w:rsidR="001A0B25" w:rsidRPr="001A0B25" w:rsidRDefault="001A0B25" w:rsidP="00ED5E68">
            <w:pPr>
              <w:jc w:val="center"/>
              <w:rPr>
                <w:rFonts w:ascii="Cambria" w:hAnsi="Cambria"/>
              </w:rPr>
            </w:pPr>
          </w:p>
        </w:tc>
        <w:tc>
          <w:tcPr>
            <w:tcW w:w="1443" w:type="dxa"/>
            <w:vMerge/>
            <w:vAlign w:val="center"/>
          </w:tcPr>
          <w:p w14:paraId="0007647F" w14:textId="77777777" w:rsidR="001A0B25" w:rsidRPr="001A0B25" w:rsidRDefault="001A0B25" w:rsidP="00ED5E68">
            <w:pPr>
              <w:jc w:val="center"/>
              <w:rPr>
                <w:rFonts w:ascii="Cambria" w:hAnsi="Cambria"/>
              </w:rPr>
            </w:pPr>
          </w:p>
        </w:tc>
      </w:tr>
      <w:tr w:rsidR="001A0B25" w:rsidRPr="001A0B25" w14:paraId="50701007" w14:textId="77777777" w:rsidTr="001A0B25">
        <w:trPr>
          <w:trHeight w:val="283"/>
          <w:jc w:val="center"/>
        </w:trPr>
        <w:tc>
          <w:tcPr>
            <w:tcW w:w="424" w:type="dxa"/>
            <w:vMerge/>
            <w:vAlign w:val="center"/>
          </w:tcPr>
          <w:p w14:paraId="426227F5" w14:textId="77777777" w:rsidR="001A0B25" w:rsidRPr="001A0B25" w:rsidRDefault="001A0B25" w:rsidP="00ED5E68">
            <w:pPr>
              <w:jc w:val="center"/>
              <w:rPr>
                <w:rFonts w:ascii="Cambria" w:hAnsi="Cambria"/>
              </w:rPr>
            </w:pPr>
          </w:p>
        </w:tc>
        <w:tc>
          <w:tcPr>
            <w:tcW w:w="2583" w:type="dxa"/>
            <w:vMerge/>
            <w:vAlign w:val="center"/>
          </w:tcPr>
          <w:p w14:paraId="4AA3C49C"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07BA7003" w14:textId="77777777" w:rsidR="001A0B25" w:rsidRPr="001A0B25" w:rsidRDefault="001A0B25" w:rsidP="00ED5E68">
            <w:pPr>
              <w:jc w:val="center"/>
              <w:rPr>
                <w:rFonts w:ascii="Cambria" w:hAnsi="Cambria"/>
              </w:rPr>
            </w:pPr>
            <w:r w:rsidRPr="001A0B25">
              <w:rPr>
                <w:rFonts w:ascii="Cambria" w:hAnsi="Cambria"/>
              </w:rPr>
              <w:t>11</w:t>
            </w:r>
          </w:p>
        </w:tc>
        <w:tc>
          <w:tcPr>
            <w:tcW w:w="1639" w:type="dxa"/>
            <w:vAlign w:val="center"/>
          </w:tcPr>
          <w:p w14:paraId="1667E6AE" w14:textId="77777777" w:rsidR="001A0B25" w:rsidRPr="001A0B25" w:rsidRDefault="001A0B25" w:rsidP="00ED5E68">
            <w:pPr>
              <w:jc w:val="center"/>
              <w:rPr>
                <w:rFonts w:ascii="Cambria" w:hAnsi="Cambria"/>
                <w:color w:val="000000"/>
              </w:rPr>
            </w:pPr>
            <w:r w:rsidRPr="001A0B25">
              <w:rPr>
                <w:rFonts w:ascii="Cambria" w:hAnsi="Cambria"/>
              </w:rPr>
              <w:t>3,50 (</w:t>
            </w:r>
            <w:proofErr w:type="spellStart"/>
            <w:r w:rsidRPr="001A0B25">
              <w:rPr>
                <w:rFonts w:ascii="Cambria" w:hAnsi="Cambria"/>
              </w:rPr>
              <w:t>sedang</w:t>
            </w:r>
            <w:proofErr w:type="spellEnd"/>
            <w:r w:rsidRPr="001A0B25">
              <w:rPr>
                <w:rFonts w:ascii="Cambria" w:hAnsi="Cambria"/>
              </w:rPr>
              <w:t>)</w:t>
            </w:r>
          </w:p>
        </w:tc>
        <w:tc>
          <w:tcPr>
            <w:tcW w:w="1536" w:type="dxa"/>
            <w:vMerge/>
            <w:vAlign w:val="center"/>
          </w:tcPr>
          <w:p w14:paraId="2B094E8B" w14:textId="77777777" w:rsidR="001A0B25" w:rsidRPr="001A0B25" w:rsidRDefault="001A0B25" w:rsidP="00ED5E68">
            <w:pPr>
              <w:jc w:val="center"/>
              <w:rPr>
                <w:rFonts w:ascii="Cambria" w:hAnsi="Cambria"/>
              </w:rPr>
            </w:pPr>
          </w:p>
        </w:tc>
        <w:tc>
          <w:tcPr>
            <w:tcW w:w="1443" w:type="dxa"/>
            <w:vMerge/>
            <w:vAlign w:val="center"/>
          </w:tcPr>
          <w:p w14:paraId="1F170037" w14:textId="77777777" w:rsidR="001A0B25" w:rsidRPr="001A0B25" w:rsidRDefault="001A0B25" w:rsidP="00ED5E68">
            <w:pPr>
              <w:jc w:val="center"/>
              <w:rPr>
                <w:rFonts w:ascii="Cambria" w:hAnsi="Cambria"/>
              </w:rPr>
            </w:pPr>
          </w:p>
        </w:tc>
      </w:tr>
      <w:tr w:rsidR="001A0B25" w:rsidRPr="001A0B25" w14:paraId="1DBE8700" w14:textId="77777777" w:rsidTr="001A0B25">
        <w:trPr>
          <w:trHeight w:val="283"/>
          <w:jc w:val="center"/>
        </w:trPr>
        <w:tc>
          <w:tcPr>
            <w:tcW w:w="424" w:type="dxa"/>
            <w:vMerge/>
            <w:vAlign w:val="center"/>
          </w:tcPr>
          <w:p w14:paraId="7623B268" w14:textId="77777777" w:rsidR="001A0B25" w:rsidRPr="001A0B25" w:rsidRDefault="001A0B25" w:rsidP="00ED5E68">
            <w:pPr>
              <w:jc w:val="center"/>
              <w:rPr>
                <w:rFonts w:ascii="Cambria" w:hAnsi="Cambria"/>
              </w:rPr>
            </w:pPr>
          </w:p>
        </w:tc>
        <w:tc>
          <w:tcPr>
            <w:tcW w:w="2583" w:type="dxa"/>
            <w:vMerge/>
            <w:vAlign w:val="center"/>
          </w:tcPr>
          <w:p w14:paraId="52804620"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1E0F2DB1" w14:textId="77777777" w:rsidR="001A0B25" w:rsidRPr="001A0B25" w:rsidRDefault="001A0B25" w:rsidP="00ED5E68">
            <w:pPr>
              <w:jc w:val="center"/>
              <w:rPr>
                <w:rFonts w:ascii="Cambria" w:hAnsi="Cambria"/>
              </w:rPr>
            </w:pPr>
            <w:r w:rsidRPr="001A0B25">
              <w:rPr>
                <w:rFonts w:ascii="Cambria" w:hAnsi="Cambria"/>
              </w:rPr>
              <w:t>12</w:t>
            </w:r>
          </w:p>
        </w:tc>
        <w:tc>
          <w:tcPr>
            <w:tcW w:w="1639" w:type="dxa"/>
            <w:vAlign w:val="center"/>
          </w:tcPr>
          <w:p w14:paraId="4758A0A3" w14:textId="77777777" w:rsidR="001A0B25" w:rsidRPr="001A0B25" w:rsidRDefault="001A0B25" w:rsidP="00ED5E68">
            <w:pPr>
              <w:jc w:val="center"/>
              <w:rPr>
                <w:rFonts w:ascii="Cambria" w:hAnsi="Cambria"/>
                <w:color w:val="000000"/>
              </w:rPr>
            </w:pPr>
            <w:r w:rsidRPr="001A0B25">
              <w:rPr>
                <w:rFonts w:ascii="Cambria" w:hAnsi="Cambria"/>
              </w:rPr>
              <w:t>3,92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2E17760A" w14:textId="77777777" w:rsidR="001A0B25" w:rsidRPr="001A0B25" w:rsidRDefault="001A0B25" w:rsidP="00ED5E68">
            <w:pPr>
              <w:jc w:val="center"/>
              <w:rPr>
                <w:rFonts w:ascii="Cambria" w:hAnsi="Cambria"/>
              </w:rPr>
            </w:pPr>
          </w:p>
        </w:tc>
        <w:tc>
          <w:tcPr>
            <w:tcW w:w="1443" w:type="dxa"/>
            <w:vMerge/>
            <w:vAlign w:val="center"/>
          </w:tcPr>
          <w:p w14:paraId="55183BE4" w14:textId="77777777" w:rsidR="001A0B25" w:rsidRPr="001A0B25" w:rsidRDefault="001A0B25" w:rsidP="00ED5E68">
            <w:pPr>
              <w:jc w:val="center"/>
              <w:rPr>
                <w:rFonts w:ascii="Cambria" w:hAnsi="Cambria"/>
              </w:rPr>
            </w:pPr>
          </w:p>
        </w:tc>
      </w:tr>
      <w:tr w:rsidR="001A0B25" w:rsidRPr="001A0B25" w14:paraId="6E8DB597" w14:textId="77777777" w:rsidTr="001A0B25">
        <w:trPr>
          <w:trHeight w:val="283"/>
          <w:jc w:val="center"/>
        </w:trPr>
        <w:tc>
          <w:tcPr>
            <w:tcW w:w="424" w:type="dxa"/>
            <w:vMerge/>
            <w:vAlign w:val="center"/>
          </w:tcPr>
          <w:p w14:paraId="314DD76E" w14:textId="77777777" w:rsidR="001A0B25" w:rsidRPr="001A0B25" w:rsidRDefault="001A0B25" w:rsidP="00ED5E68">
            <w:pPr>
              <w:jc w:val="center"/>
              <w:rPr>
                <w:rFonts w:ascii="Cambria" w:hAnsi="Cambria"/>
              </w:rPr>
            </w:pPr>
          </w:p>
        </w:tc>
        <w:tc>
          <w:tcPr>
            <w:tcW w:w="2583" w:type="dxa"/>
            <w:vMerge/>
            <w:vAlign w:val="center"/>
          </w:tcPr>
          <w:p w14:paraId="124E54EE"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621CEA41" w14:textId="77777777" w:rsidR="001A0B25" w:rsidRPr="001A0B25" w:rsidRDefault="001A0B25" w:rsidP="00ED5E68">
            <w:pPr>
              <w:jc w:val="center"/>
              <w:rPr>
                <w:rFonts w:ascii="Cambria" w:hAnsi="Cambria"/>
              </w:rPr>
            </w:pPr>
            <w:r w:rsidRPr="001A0B25">
              <w:rPr>
                <w:rFonts w:ascii="Cambria" w:hAnsi="Cambria"/>
              </w:rPr>
              <w:t>13</w:t>
            </w:r>
          </w:p>
        </w:tc>
        <w:tc>
          <w:tcPr>
            <w:tcW w:w="1639" w:type="dxa"/>
            <w:vAlign w:val="center"/>
          </w:tcPr>
          <w:p w14:paraId="0A539782" w14:textId="77777777" w:rsidR="001A0B25" w:rsidRPr="001A0B25" w:rsidRDefault="001A0B25" w:rsidP="00ED5E68">
            <w:pPr>
              <w:jc w:val="center"/>
              <w:rPr>
                <w:rFonts w:ascii="Cambria" w:hAnsi="Cambria"/>
                <w:color w:val="000000"/>
              </w:rPr>
            </w:pPr>
            <w:r w:rsidRPr="001A0B25">
              <w:rPr>
                <w:rFonts w:ascii="Cambria" w:hAnsi="Cambria"/>
              </w:rPr>
              <w:t>3,12 (</w:t>
            </w:r>
            <w:proofErr w:type="spellStart"/>
            <w:r w:rsidRPr="001A0B25">
              <w:rPr>
                <w:rFonts w:ascii="Cambria" w:hAnsi="Cambria"/>
              </w:rPr>
              <w:t>sedang</w:t>
            </w:r>
            <w:proofErr w:type="spellEnd"/>
            <w:r w:rsidRPr="001A0B25">
              <w:rPr>
                <w:rFonts w:ascii="Cambria" w:hAnsi="Cambria"/>
              </w:rPr>
              <w:t>)</w:t>
            </w:r>
          </w:p>
        </w:tc>
        <w:tc>
          <w:tcPr>
            <w:tcW w:w="1536" w:type="dxa"/>
            <w:vMerge/>
            <w:vAlign w:val="center"/>
          </w:tcPr>
          <w:p w14:paraId="43E80C2D" w14:textId="77777777" w:rsidR="001A0B25" w:rsidRPr="001A0B25" w:rsidRDefault="001A0B25" w:rsidP="00ED5E68">
            <w:pPr>
              <w:jc w:val="center"/>
              <w:rPr>
                <w:rFonts w:ascii="Cambria" w:hAnsi="Cambria"/>
              </w:rPr>
            </w:pPr>
          </w:p>
        </w:tc>
        <w:tc>
          <w:tcPr>
            <w:tcW w:w="1443" w:type="dxa"/>
            <w:vMerge/>
            <w:vAlign w:val="center"/>
          </w:tcPr>
          <w:p w14:paraId="3827EBCC" w14:textId="77777777" w:rsidR="001A0B25" w:rsidRPr="001A0B25" w:rsidRDefault="001A0B25" w:rsidP="00ED5E68">
            <w:pPr>
              <w:jc w:val="center"/>
              <w:rPr>
                <w:rFonts w:ascii="Cambria" w:hAnsi="Cambria"/>
              </w:rPr>
            </w:pPr>
          </w:p>
        </w:tc>
      </w:tr>
      <w:tr w:rsidR="001A0B25" w:rsidRPr="001A0B25" w14:paraId="49A59029" w14:textId="77777777" w:rsidTr="001A0B25">
        <w:trPr>
          <w:trHeight w:val="283"/>
          <w:jc w:val="center"/>
        </w:trPr>
        <w:tc>
          <w:tcPr>
            <w:tcW w:w="424" w:type="dxa"/>
            <w:vMerge/>
            <w:vAlign w:val="center"/>
          </w:tcPr>
          <w:p w14:paraId="4D7C62CE" w14:textId="77777777" w:rsidR="001A0B25" w:rsidRPr="001A0B25" w:rsidRDefault="001A0B25" w:rsidP="00ED5E68">
            <w:pPr>
              <w:jc w:val="center"/>
              <w:rPr>
                <w:rFonts w:ascii="Cambria" w:hAnsi="Cambria"/>
              </w:rPr>
            </w:pPr>
          </w:p>
        </w:tc>
        <w:tc>
          <w:tcPr>
            <w:tcW w:w="2583" w:type="dxa"/>
            <w:vMerge/>
            <w:vAlign w:val="center"/>
          </w:tcPr>
          <w:p w14:paraId="37E769E7"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43D6A06E" w14:textId="77777777" w:rsidR="001A0B25" w:rsidRPr="001A0B25" w:rsidRDefault="001A0B25" w:rsidP="00ED5E68">
            <w:pPr>
              <w:jc w:val="center"/>
              <w:rPr>
                <w:rFonts w:ascii="Cambria" w:hAnsi="Cambria"/>
              </w:rPr>
            </w:pPr>
            <w:r w:rsidRPr="001A0B25">
              <w:rPr>
                <w:rFonts w:ascii="Cambria" w:hAnsi="Cambria"/>
              </w:rPr>
              <w:t>14</w:t>
            </w:r>
          </w:p>
        </w:tc>
        <w:tc>
          <w:tcPr>
            <w:tcW w:w="1639" w:type="dxa"/>
            <w:vAlign w:val="center"/>
          </w:tcPr>
          <w:p w14:paraId="1BD569D0" w14:textId="77777777" w:rsidR="001A0B25" w:rsidRPr="001A0B25" w:rsidRDefault="001A0B25" w:rsidP="00ED5E68">
            <w:pPr>
              <w:jc w:val="center"/>
              <w:rPr>
                <w:rFonts w:ascii="Cambria" w:hAnsi="Cambria"/>
                <w:color w:val="000000"/>
              </w:rPr>
            </w:pPr>
            <w:r w:rsidRPr="001A0B25">
              <w:rPr>
                <w:rFonts w:ascii="Cambria" w:hAnsi="Cambria"/>
              </w:rPr>
              <w:t>3,46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65491FD6" w14:textId="77777777" w:rsidR="001A0B25" w:rsidRPr="001A0B25" w:rsidRDefault="001A0B25" w:rsidP="00ED5E68">
            <w:pPr>
              <w:jc w:val="center"/>
              <w:rPr>
                <w:rFonts w:ascii="Cambria" w:hAnsi="Cambria"/>
              </w:rPr>
            </w:pPr>
          </w:p>
        </w:tc>
        <w:tc>
          <w:tcPr>
            <w:tcW w:w="1443" w:type="dxa"/>
            <w:vMerge/>
            <w:vAlign w:val="center"/>
          </w:tcPr>
          <w:p w14:paraId="41573553" w14:textId="77777777" w:rsidR="001A0B25" w:rsidRPr="001A0B25" w:rsidRDefault="001A0B25" w:rsidP="00ED5E68">
            <w:pPr>
              <w:jc w:val="center"/>
              <w:rPr>
                <w:rFonts w:ascii="Cambria" w:hAnsi="Cambria"/>
              </w:rPr>
            </w:pPr>
          </w:p>
        </w:tc>
      </w:tr>
      <w:tr w:rsidR="001A0B25" w:rsidRPr="001A0B25" w14:paraId="4C71149B" w14:textId="77777777" w:rsidTr="001A0B25">
        <w:trPr>
          <w:trHeight w:val="283"/>
          <w:jc w:val="center"/>
        </w:trPr>
        <w:tc>
          <w:tcPr>
            <w:tcW w:w="424" w:type="dxa"/>
            <w:vMerge w:val="restart"/>
            <w:vAlign w:val="center"/>
          </w:tcPr>
          <w:p w14:paraId="6F985B05" w14:textId="77777777" w:rsidR="001A0B25" w:rsidRPr="001A0B25" w:rsidRDefault="001A0B25" w:rsidP="00ED5E68">
            <w:pPr>
              <w:jc w:val="center"/>
              <w:rPr>
                <w:rFonts w:ascii="Cambria" w:hAnsi="Cambria"/>
              </w:rPr>
            </w:pPr>
            <w:r w:rsidRPr="001A0B25">
              <w:rPr>
                <w:rFonts w:ascii="Cambria" w:hAnsi="Cambria"/>
              </w:rPr>
              <w:t>3</w:t>
            </w:r>
          </w:p>
        </w:tc>
        <w:tc>
          <w:tcPr>
            <w:tcW w:w="2583" w:type="dxa"/>
            <w:vMerge w:val="restart"/>
            <w:vAlign w:val="center"/>
          </w:tcPr>
          <w:p w14:paraId="42E8BEC2" w14:textId="77777777" w:rsidR="001A0B25" w:rsidRPr="001A0B25" w:rsidRDefault="001A0B25" w:rsidP="00ED5E68">
            <w:pPr>
              <w:pStyle w:val="ListParagraph"/>
              <w:spacing w:after="0" w:line="360" w:lineRule="auto"/>
              <w:ind w:left="0"/>
              <w:jc w:val="center"/>
              <w:rPr>
                <w:rFonts w:ascii="Cambria" w:hAnsi="Cambria"/>
                <w:sz w:val="24"/>
              </w:rPr>
            </w:pPr>
            <w:proofErr w:type="spellStart"/>
            <w:r w:rsidRPr="001A0B25">
              <w:rPr>
                <w:rFonts w:ascii="Cambria" w:hAnsi="Cambria"/>
                <w:sz w:val="24"/>
              </w:rPr>
              <w:t>Menetapkan</w:t>
            </w:r>
            <w:proofErr w:type="spellEnd"/>
            <w:r w:rsidRPr="001A0B25">
              <w:rPr>
                <w:rFonts w:ascii="Cambria" w:hAnsi="Cambria"/>
                <w:sz w:val="24"/>
              </w:rPr>
              <w:t xml:space="preserve"> </w:t>
            </w:r>
            <w:proofErr w:type="spellStart"/>
            <w:r w:rsidRPr="001A0B25">
              <w:rPr>
                <w:rFonts w:ascii="Cambria" w:hAnsi="Cambria"/>
                <w:sz w:val="24"/>
              </w:rPr>
              <w:t>tujuan</w:t>
            </w:r>
            <w:proofErr w:type="spellEnd"/>
            <w:r w:rsidRPr="001A0B25">
              <w:rPr>
                <w:rFonts w:ascii="Cambria" w:hAnsi="Cambria"/>
                <w:sz w:val="24"/>
              </w:rPr>
              <w:t xml:space="preserve"> </w:t>
            </w:r>
            <w:proofErr w:type="spellStart"/>
            <w:r w:rsidRPr="001A0B25">
              <w:rPr>
                <w:rFonts w:ascii="Cambria" w:hAnsi="Cambria"/>
                <w:sz w:val="24"/>
              </w:rPr>
              <w:t>belajar</w:t>
            </w:r>
            <w:proofErr w:type="spellEnd"/>
          </w:p>
        </w:tc>
        <w:tc>
          <w:tcPr>
            <w:tcW w:w="704" w:type="dxa"/>
            <w:vAlign w:val="center"/>
          </w:tcPr>
          <w:p w14:paraId="75EB00B3" w14:textId="77777777" w:rsidR="001A0B25" w:rsidRPr="001A0B25" w:rsidRDefault="001A0B25" w:rsidP="00ED5E68">
            <w:pPr>
              <w:jc w:val="center"/>
              <w:rPr>
                <w:rFonts w:ascii="Cambria" w:hAnsi="Cambria"/>
              </w:rPr>
            </w:pPr>
            <w:r w:rsidRPr="001A0B25">
              <w:rPr>
                <w:rFonts w:ascii="Cambria" w:hAnsi="Cambria"/>
              </w:rPr>
              <w:t>15</w:t>
            </w:r>
          </w:p>
        </w:tc>
        <w:tc>
          <w:tcPr>
            <w:tcW w:w="1639" w:type="dxa"/>
            <w:vAlign w:val="center"/>
          </w:tcPr>
          <w:p w14:paraId="5386C644" w14:textId="77777777" w:rsidR="001A0B25" w:rsidRPr="001A0B25" w:rsidRDefault="001A0B25" w:rsidP="00ED5E68">
            <w:pPr>
              <w:jc w:val="center"/>
              <w:rPr>
                <w:rFonts w:ascii="Cambria" w:hAnsi="Cambria"/>
              </w:rPr>
            </w:pPr>
            <w:r w:rsidRPr="001A0B25">
              <w:rPr>
                <w:rFonts w:ascii="Cambria" w:hAnsi="Cambria"/>
              </w:rPr>
              <w:t>3,73 (</w:t>
            </w:r>
            <w:proofErr w:type="spellStart"/>
            <w:r w:rsidRPr="001A0B25">
              <w:rPr>
                <w:rFonts w:ascii="Cambria" w:hAnsi="Cambria"/>
              </w:rPr>
              <w:t>tinggi</w:t>
            </w:r>
            <w:proofErr w:type="spellEnd"/>
            <w:r w:rsidRPr="001A0B25">
              <w:rPr>
                <w:rFonts w:ascii="Cambria" w:hAnsi="Cambria"/>
              </w:rPr>
              <w:t>)</w:t>
            </w:r>
          </w:p>
        </w:tc>
        <w:tc>
          <w:tcPr>
            <w:tcW w:w="1536" w:type="dxa"/>
            <w:vMerge w:val="restart"/>
            <w:vAlign w:val="center"/>
          </w:tcPr>
          <w:p w14:paraId="747106A0" w14:textId="77777777" w:rsidR="001A0B25" w:rsidRPr="001A0B25" w:rsidRDefault="001A0B25" w:rsidP="00ED5E68">
            <w:pPr>
              <w:jc w:val="center"/>
              <w:rPr>
                <w:rFonts w:ascii="Cambria" w:hAnsi="Cambria"/>
              </w:rPr>
            </w:pPr>
            <w:r w:rsidRPr="001A0B25">
              <w:rPr>
                <w:rFonts w:ascii="Cambria" w:hAnsi="Cambria"/>
              </w:rPr>
              <w:t>16,69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2F1825DB" w14:textId="77777777" w:rsidR="001A0B25" w:rsidRPr="001A0B25" w:rsidRDefault="001A0B25" w:rsidP="00ED5E68">
            <w:pPr>
              <w:jc w:val="center"/>
              <w:rPr>
                <w:rFonts w:ascii="Cambria" w:hAnsi="Cambria"/>
              </w:rPr>
            </w:pPr>
          </w:p>
        </w:tc>
      </w:tr>
      <w:tr w:rsidR="001A0B25" w:rsidRPr="001A0B25" w14:paraId="119CBBD9" w14:textId="77777777" w:rsidTr="001A0B25">
        <w:trPr>
          <w:trHeight w:val="283"/>
          <w:jc w:val="center"/>
        </w:trPr>
        <w:tc>
          <w:tcPr>
            <w:tcW w:w="424" w:type="dxa"/>
            <w:vMerge/>
            <w:vAlign w:val="center"/>
          </w:tcPr>
          <w:p w14:paraId="2930542E" w14:textId="77777777" w:rsidR="001A0B25" w:rsidRPr="001A0B25" w:rsidRDefault="001A0B25" w:rsidP="00ED5E68">
            <w:pPr>
              <w:jc w:val="center"/>
              <w:rPr>
                <w:rFonts w:ascii="Cambria" w:hAnsi="Cambria"/>
              </w:rPr>
            </w:pPr>
          </w:p>
        </w:tc>
        <w:tc>
          <w:tcPr>
            <w:tcW w:w="2583" w:type="dxa"/>
            <w:vMerge/>
            <w:vAlign w:val="center"/>
          </w:tcPr>
          <w:p w14:paraId="3E1A2255"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0BA3E482" w14:textId="77777777" w:rsidR="001A0B25" w:rsidRPr="001A0B25" w:rsidRDefault="001A0B25" w:rsidP="00ED5E68">
            <w:pPr>
              <w:jc w:val="center"/>
              <w:rPr>
                <w:rFonts w:ascii="Cambria" w:hAnsi="Cambria"/>
              </w:rPr>
            </w:pPr>
            <w:r w:rsidRPr="001A0B25">
              <w:rPr>
                <w:rFonts w:ascii="Cambria" w:hAnsi="Cambria"/>
              </w:rPr>
              <w:t>16</w:t>
            </w:r>
          </w:p>
        </w:tc>
        <w:tc>
          <w:tcPr>
            <w:tcW w:w="1639" w:type="dxa"/>
            <w:vAlign w:val="center"/>
          </w:tcPr>
          <w:p w14:paraId="29820999" w14:textId="77777777" w:rsidR="001A0B25" w:rsidRPr="001A0B25" w:rsidRDefault="001A0B25" w:rsidP="00ED5E68">
            <w:pPr>
              <w:jc w:val="center"/>
              <w:rPr>
                <w:rFonts w:ascii="Cambria" w:hAnsi="Cambria"/>
                <w:color w:val="000000"/>
              </w:rPr>
            </w:pPr>
            <w:r w:rsidRPr="001A0B25">
              <w:rPr>
                <w:rFonts w:ascii="Cambria" w:hAnsi="Cambria"/>
              </w:rPr>
              <w:t>4,15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7CB6F929" w14:textId="77777777" w:rsidR="001A0B25" w:rsidRPr="001A0B25" w:rsidRDefault="001A0B25" w:rsidP="00ED5E68">
            <w:pPr>
              <w:jc w:val="center"/>
              <w:rPr>
                <w:rFonts w:ascii="Cambria" w:hAnsi="Cambria"/>
              </w:rPr>
            </w:pPr>
          </w:p>
        </w:tc>
        <w:tc>
          <w:tcPr>
            <w:tcW w:w="1443" w:type="dxa"/>
            <w:vMerge/>
            <w:vAlign w:val="center"/>
          </w:tcPr>
          <w:p w14:paraId="12819E25" w14:textId="77777777" w:rsidR="001A0B25" w:rsidRPr="001A0B25" w:rsidRDefault="001A0B25" w:rsidP="00ED5E68">
            <w:pPr>
              <w:jc w:val="center"/>
              <w:rPr>
                <w:rFonts w:ascii="Cambria" w:hAnsi="Cambria"/>
              </w:rPr>
            </w:pPr>
          </w:p>
        </w:tc>
      </w:tr>
      <w:tr w:rsidR="001A0B25" w:rsidRPr="001A0B25" w14:paraId="6231560B" w14:textId="77777777" w:rsidTr="001A0B25">
        <w:trPr>
          <w:trHeight w:val="283"/>
          <w:jc w:val="center"/>
        </w:trPr>
        <w:tc>
          <w:tcPr>
            <w:tcW w:w="424" w:type="dxa"/>
            <w:vMerge/>
            <w:vAlign w:val="center"/>
          </w:tcPr>
          <w:p w14:paraId="44DF3578" w14:textId="77777777" w:rsidR="001A0B25" w:rsidRPr="001A0B25" w:rsidRDefault="001A0B25" w:rsidP="00ED5E68">
            <w:pPr>
              <w:jc w:val="center"/>
              <w:rPr>
                <w:rFonts w:ascii="Cambria" w:hAnsi="Cambria"/>
              </w:rPr>
            </w:pPr>
          </w:p>
        </w:tc>
        <w:tc>
          <w:tcPr>
            <w:tcW w:w="2583" w:type="dxa"/>
            <w:vMerge/>
            <w:vAlign w:val="center"/>
          </w:tcPr>
          <w:p w14:paraId="42131AEE"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71FCEA3C" w14:textId="77777777" w:rsidR="001A0B25" w:rsidRPr="001A0B25" w:rsidRDefault="001A0B25" w:rsidP="00ED5E68">
            <w:pPr>
              <w:jc w:val="center"/>
              <w:rPr>
                <w:rFonts w:ascii="Cambria" w:hAnsi="Cambria"/>
              </w:rPr>
            </w:pPr>
            <w:r w:rsidRPr="001A0B25">
              <w:rPr>
                <w:rFonts w:ascii="Cambria" w:hAnsi="Cambria"/>
              </w:rPr>
              <w:t>17</w:t>
            </w:r>
          </w:p>
        </w:tc>
        <w:tc>
          <w:tcPr>
            <w:tcW w:w="1639" w:type="dxa"/>
            <w:vAlign w:val="center"/>
          </w:tcPr>
          <w:p w14:paraId="0EB2EE78" w14:textId="77777777" w:rsidR="001A0B25" w:rsidRPr="001A0B25" w:rsidRDefault="001A0B25" w:rsidP="00ED5E68">
            <w:pPr>
              <w:jc w:val="center"/>
              <w:rPr>
                <w:rFonts w:ascii="Cambria" w:hAnsi="Cambria"/>
                <w:color w:val="000000"/>
              </w:rPr>
            </w:pPr>
            <w:r w:rsidRPr="001A0B25">
              <w:rPr>
                <w:rFonts w:ascii="Cambria" w:hAnsi="Cambria"/>
              </w:rPr>
              <w:t>2,92 (</w:t>
            </w:r>
            <w:proofErr w:type="spellStart"/>
            <w:r w:rsidRPr="001A0B25">
              <w:rPr>
                <w:rFonts w:ascii="Cambria" w:hAnsi="Cambria"/>
              </w:rPr>
              <w:t>rendah</w:t>
            </w:r>
            <w:proofErr w:type="spellEnd"/>
            <w:r w:rsidRPr="001A0B25">
              <w:rPr>
                <w:rFonts w:ascii="Cambria" w:hAnsi="Cambria"/>
              </w:rPr>
              <w:t>)</w:t>
            </w:r>
          </w:p>
        </w:tc>
        <w:tc>
          <w:tcPr>
            <w:tcW w:w="1536" w:type="dxa"/>
            <w:vMerge/>
            <w:vAlign w:val="center"/>
          </w:tcPr>
          <w:p w14:paraId="01733003" w14:textId="77777777" w:rsidR="001A0B25" w:rsidRPr="001A0B25" w:rsidRDefault="001A0B25" w:rsidP="00ED5E68">
            <w:pPr>
              <w:jc w:val="center"/>
              <w:rPr>
                <w:rFonts w:ascii="Cambria" w:hAnsi="Cambria"/>
              </w:rPr>
            </w:pPr>
          </w:p>
        </w:tc>
        <w:tc>
          <w:tcPr>
            <w:tcW w:w="1443" w:type="dxa"/>
            <w:vMerge/>
            <w:vAlign w:val="center"/>
          </w:tcPr>
          <w:p w14:paraId="3B05A254" w14:textId="77777777" w:rsidR="001A0B25" w:rsidRPr="001A0B25" w:rsidRDefault="001A0B25" w:rsidP="00ED5E68">
            <w:pPr>
              <w:jc w:val="center"/>
              <w:rPr>
                <w:rFonts w:ascii="Cambria" w:hAnsi="Cambria"/>
              </w:rPr>
            </w:pPr>
          </w:p>
        </w:tc>
      </w:tr>
      <w:tr w:rsidR="001A0B25" w:rsidRPr="001A0B25" w14:paraId="2B619382" w14:textId="77777777" w:rsidTr="001A0B25">
        <w:trPr>
          <w:trHeight w:val="283"/>
          <w:jc w:val="center"/>
        </w:trPr>
        <w:tc>
          <w:tcPr>
            <w:tcW w:w="424" w:type="dxa"/>
            <w:vMerge/>
            <w:vAlign w:val="center"/>
          </w:tcPr>
          <w:p w14:paraId="19BECE06" w14:textId="77777777" w:rsidR="001A0B25" w:rsidRPr="001A0B25" w:rsidRDefault="001A0B25" w:rsidP="00ED5E68">
            <w:pPr>
              <w:jc w:val="center"/>
              <w:rPr>
                <w:rFonts w:ascii="Cambria" w:hAnsi="Cambria"/>
              </w:rPr>
            </w:pPr>
          </w:p>
        </w:tc>
        <w:tc>
          <w:tcPr>
            <w:tcW w:w="2583" w:type="dxa"/>
            <w:vMerge/>
            <w:vAlign w:val="center"/>
          </w:tcPr>
          <w:p w14:paraId="47F2707B"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3AD1F048" w14:textId="77777777" w:rsidR="001A0B25" w:rsidRPr="001A0B25" w:rsidRDefault="001A0B25" w:rsidP="00ED5E68">
            <w:pPr>
              <w:jc w:val="center"/>
              <w:rPr>
                <w:rFonts w:ascii="Cambria" w:hAnsi="Cambria"/>
              </w:rPr>
            </w:pPr>
            <w:r w:rsidRPr="001A0B25">
              <w:rPr>
                <w:rFonts w:ascii="Cambria" w:hAnsi="Cambria"/>
              </w:rPr>
              <w:t>18</w:t>
            </w:r>
          </w:p>
        </w:tc>
        <w:tc>
          <w:tcPr>
            <w:tcW w:w="1639" w:type="dxa"/>
            <w:vAlign w:val="center"/>
          </w:tcPr>
          <w:p w14:paraId="22FBCC94" w14:textId="77777777" w:rsidR="001A0B25" w:rsidRPr="001A0B25" w:rsidRDefault="001A0B25" w:rsidP="00ED5E68">
            <w:pPr>
              <w:jc w:val="center"/>
              <w:rPr>
                <w:rFonts w:ascii="Cambria" w:hAnsi="Cambria"/>
                <w:color w:val="000000"/>
              </w:rPr>
            </w:pPr>
            <w:r w:rsidRPr="001A0B25">
              <w:rPr>
                <w:rFonts w:ascii="Cambria" w:hAnsi="Cambria"/>
              </w:rPr>
              <w:t>3,27 (</w:t>
            </w:r>
            <w:proofErr w:type="spellStart"/>
            <w:r w:rsidRPr="001A0B25">
              <w:rPr>
                <w:rFonts w:ascii="Cambria" w:hAnsi="Cambria"/>
              </w:rPr>
              <w:t>sedang</w:t>
            </w:r>
            <w:proofErr w:type="spellEnd"/>
            <w:r w:rsidRPr="001A0B25">
              <w:rPr>
                <w:rFonts w:ascii="Cambria" w:hAnsi="Cambria"/>
              </w:rPr>
              <w:t>)</w:t>
            </w:r>
          </w:p>
        </w:tc>
        <w:tc>
          <w:tcPr>
            <w:tcW w:w="1536" w:type="dxa"/>
            <w:vMerge/>
            <w:vAlign w:val="center"/>
          </w:tcPr>
          <w:p w14:paraId="30E41C1D" w14:textId="77777777" w:rsidR="001A0B25" w:rsidRPr="001A0B25" w:rsidRDefault="001A0B25" w:rsidP="00ED5E68">
            <w:pPr>
              <w:jc w:val="center"/>
              <w:rPr>
                <w:rFonts w:ascii="Cambria" w:hAnsi="Cambria"/>
              </w:rPr>
            </w:pPr>
          </w:p>
        </w:tc>
        <w:tc>
          <w:tcPr>
            <w:tcW w:w="1443" w:type="dxa"/>
            <w:vMerge/>
            <w:vAlign w:val="center"/>
          </w:tcPr>
          <w:p w14:paraId="3A174FEA" w14:textId="77777777" w:rsidR="001A0B25" w:rsidRPr="001A0B25" w:rsidRDefault="001A0B25" w:rsidP="00ED5E68">
            <w:pPr>
              <w:jc w:val="center"/>
              <w:rPr>
                <w:rFonts w:ascii="Cambria" w:hAnsi="Cambria"/>
              </w:rPr>
            </w:pPr>
          </w:p>
        </w:tc>
      </w:tr>
      <w:tr w:rsidR="001A0B25" w:rsidRPr="001A0B25" w14:paraId="2DFB49B6" w14:textId="77777777" w:rsidTr="001A0B25">
        <w:trPr>
          <w:trHeight w:val="283"/>
          <w:jc w:val="center"/>
        </w:trPr>
        <w:tc>
          <w:tcPr>
            <w:tcW w:w="424" w:type="dxa"/>
            <w:vMerge/>
            <w:vAlign w:val="center"/>
          </w:tcPr>
          <w:p w14:paraId="5964B15A" w14:textId="77777777" w:rsidR="001A0B25" w:rsidRPr="001A0B25" w:rsidRDefault="001A0B25" w:rsidP="00ED5E68">
            <w:pPr>
              <w:jc w:val="center"/>
              <w:rPr>
                <w:rFonts w:ascii="Cambria" w:hAnsi="Cambria"/>
              </w:rPr>
            </w:pPr>
          </w:p>
        </w:tc>
        <w:tc>
          <w:tcPr>
            <w:tcW w:w="2583" w:type="dxa"/>
            <w:vMerge/>
            <w:vAlign w:val="center"/>
          </w:tcPr>
          <w:p w14:paraId="06F49C58"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711E9CDB" w14:textId="77777777" w:rsidR="001A0B25" w:rsidRPr="001A0B25" w:rsidRDefault="001A0B25" w:rsidP="00ED5E68">
            <w:pPr>
              <w:jc w:val="center"/>
              <w:rPr>
                <w:rFonts w:ascii="Cambria" w:hAnsi="Cambria"/>
              </w:rPr>
            </w:pPr>
            <w:r w:rsidRPr="001A0B25">
              <w:rPr>
                <w:rFonts w:ascii="Cambria" w:hAnsi="Cambria"/>
              </w:rPr>
              <w:t>19</w:t>
            </w:r>
          </w:p>
        </w:tc>
        <w:tc>
          <w:tcPr>
            <w:tcW w:w="1639" w:type="dxa"/>
            <w:vAlign w:val="center"/>
          </w:tcPr>
          <w:p w14:paraId="3E7462F0" w14:textId="77777777" w:rsidR="001A0B25" w:rsidRPr="001A0B25" w:rsidRDefault="001A0B25" w:rsidP="00ED5E68">
            <w:pPr>
              <w:jc w:val="center"/>
              <w:rPr>
                <w:rFonts w:ascii="Cambria" w:hAnsi="Cambria"/>
                <w:color w:val="000000"/>
              </w:rPr>
            </w:pPr>
            <w:r w:rsidRPr="001A0B25">
              <w:rPr>
                <w:rFonts w:ascii="Cambria" w:hAnsi="Cambria"/>
              </w:rPr>
              <w:t>2,62 (</w:t>
            </w:r>
            <w:proofErr w:type="spellStart"/>
            <w:r w:rsidRPr="001A0B25">
              <w:rPr>
                <w:rFonts w:ascii="Cambria" w:hAnsi="Cambria"/>
              </w:rPr>
              <w:t>rendah</w:t>
            </w:r>
            <w:proofErr w:type="spellEnd"/>
            <w:r w:rsidRPr="001A0B25">
              <w:rPr>
                <w:rFonts w:ascii="Cambria" w:hAnsi="Cambria"/>
              </w:rPr>
              <w:t>)</w:t>
            </w:r>
          </w:p>
        </w:tc>
        <w:tc>
          <w:tcPr>
            <w:tcW w:w="1536" w:type="dxa"/>
            <w:vMerge/>
            <w:vAlign w:val="center"/>
          </w:tcPr>
          <w:p w14:paraId="120461E3" w14:textId="77777777" w:rsidR="001A0B25" w:rsidRPr="001A0B25" w:rsidRDefault="001A0B25" w:rsidP="00ED5E68">
            <w:pPr>
              <w:jc w:val="center"/>
              <w:rPr>
                <w:rFonts w:ascii="Cambria" w:hAnsi="Cambria"/>
              </w:rPr>
            </w:pPr>
          </w:p>
        </w:tc>
        <w:tc>
          <w:tcPr>
            <w:tcW w:w="1443" w:type="dxa"/>
            <w:vMerge/>
            <w:vAlign w:val="center"/>
          </w:tcPr>
          <w:p w14:paraId="4D2C0CFE" w14:textId="77777777" w:rsidR="001A0B25" w:rsidRPr="001A0B25" w:rsidRDefault="001A0B25" w:rsidP="00ED5E68">
            <w:pPr>
              <w:jc w:val="center"/>
              <w:rPr>
                <w:rFonts w:ascii="Cambria" w:hAnsi="Cambria"/>
              </w:rPr>
            </w:pPr>
          </w:p>
        </w:tc>
      </w:tr>
      <w:tr w:rsidR="001A0B25" w:rsidRPr="001A0B25" w14:paraId="58B5965D" w14:textId="77777777" w:rsidTr="001A0B25">
        <w:trPr>
          <w:trHeight w:val="283"/>
          <w:jc w:val="center"/>
        </w:trPr>
        <w:tc>
          <w:tcPr>
            <w:tcW w:w="424" w:type="dxa"/>
            <w:vMerge w:val="restart"/>
            <w:vAlign w:val="center"/>
          </w:tcPr>
          <w:p w14:paraId="1C479200" w14:textId="77777777" w:rsidR="001A0B25" w:rsidRPr="001A0B25" w:rsidRDefault="001A0B25" w:rsidP="00ED5E68">
            <w:pPr>
              <w:jc w:val="center"/>
              <w:rPr>
                <w:rFonts w:ascii="Cambria" w:hAnsi="Cambria"/>
              </w:rPr>
            </w:pPr>
            <w:r w:rsidRPr="001A0B25">
              <w:rPr>
                <w:rFonts w:ascii="Cambria" w:hAnsi="Cambria"/>
              </w:rPr>
              <w:t>4</w:t>
            </w:r>
          </w:p>
        </w:tc>
        <w:tc>
          <w:tcPr>
            <w:tcW w:w="2583" w:type="dxa"/>
            <w:vMerge w:val="restart"/>
            <w:vAlign w:val="center"/>
          </w:tcPr>
          <w:p w14:paraId="00B8DD66" w14:textId="77777777" w:rsidR="001A0B25" w:rsidRPr="001A0B25" w:rsidRDefault="001A0B25" w:rsidP="00ED5E68">
            <w:pPr>
              <w:pStyle w:val="ListParagraph"/>
              <w:spacing w:after="0" w:line="360" w:lineRule="auto"/>
              <w:ind w:left="0"/>
              <w:jc w:val="center"/>
              <w:rPr>
                <w:rFonts w:ascii="Cambria" w:hAnsi="Cambria"/>
                <w:sz w:val="24"/>
              </w:rPr>
            </w:pPr>
            <w:proofErr w:type="spellStart"/>
            <w:r w:rsidRPr="001A0B25">
              <w:rPr>
                <w:rFonts w:ascii="Cambria" w:hAnsi="Cambria"/>
                <w:sz w:val="24"/>
              </w:rPr>
              <w:t>Memilih</w:t>
            </w:r>
            <w:proofErr w:type="spellEnd"/>
            <w:r w:rsidRPr="001A0B25">
              <w:rPr>
                <w:rFonts w:ascii="Cambria" w:hAnsi="Cambria"/>
                <w:sz w:val="24"/>
              </w:rPr>
              <w:t xml:space="preserve"> dan </w:t>
            </w:r>
            <w:proofErr w:type="spellStart"/>
            <w:r w:rsidRPr="001A0B25">
              <w:rPr>
                <w:rFonts w:ascii="Cambria" w:hAnsi="Cambria"/>
                <w:sz w:val="24"/>
              </w:rPr>
              <w:t>menggunakan</w:t>
            </w:r>
            <w:proofErr w:type="spellEnd"/>
            <w:r w:rsidRPr="001A0B25">
              <w:rPr>
                <w:rFonts w:ascii="Cambria" w:hAnsi="Cambria"/>
                <w:sz w:val="24"/>
              </w:rPr>
              <w:t xml:space="preserve"> </w:t>
            </w:r>
            <w:proofErr w:type="spellStart"/>
            <w:r w:rsidRPr="001A0B25">
              <w:rPr>
                <w:rFonts w:ascii="Cambria" w:hAnsi="Cambria"/>
                <w:sz w:val="24"/>
              </w:rPr>
              <w:t>sumber</w:t>
            </w:r>
            <w:proofErr w:type="spellEnd"/>
          </w:p>
        </w:tc>
        <w:tc>
          <w:tcPr>
            <w:tcW w:w="704" w:type="dxa"/>
            <w:vAlign w:val="center"/>
          </w:tcPr>
          <w:p w14:paraId="4F124BE6" w14:textId="77777777" w:rsidR="001A0B25" w:rsidRPr="001A0B25" w:rsidRDefault="001A0B25" w:rsidP="00ED5E68">
            <w:pPr>
              <w:jc w:val="center"/>
              <w:rPr>
                <w:rFonts w:ascii="Cambria" w:hAnsi="Cambria"/>
              </w:rPr>
            </w:pPr>
            <w:r w:rsidRPr="001A0B25">
              <w:rPr>
                <w:rFonts w:ascii="Cambria" w:hAnsi="Cambria"/>
              </w:rPr>
              <w:t>20</w:t>
            </w:r>
          </w:p>
        </w:tc>
        <w:tc>
          <w:tcPr>
            <w:tcW w:w="1639" w:type="dxa"/>
            <w:vAlign w:val="center"/>
          </w:tcPr>
          <w:p w14:paraId="0BF69917" w14:textId="77777777" w:rsidR="001A0B25" w:rsidRPr="001A0B25" w:rsidRDefault="001A0B25" w:rsidP="00ED5E68">
            <w:pPr>
              <w:jc w:val="center"/>
              <w:rPr>
                <w:rFonts w:ascii="Cambria" w:hAnsi="Cambria"/>
              </w:rPr>
            </w:pPr>
            <w:r w:rsidRPr="001A0B25">
              <w:rPr>
                <w:rFonts w:ascii="Cambria" w:hAnsi="Cambria"/>
              </w:rPr>
              <w:t>2,81 (</w:t>
            </w:r>
            <w:proofErr w:type="spellStart"/>
            <w:r w:rsidRPr="001A0B25">
              <w:rPr>
                <w:rFonts w:ascii="Cambria" w:hAnsi="Cambria"/>
              </w:rPr>
              <w:t>rendah</w:t>
            </w:r>
            <w:proofErr w:type="spellEnd"/>
            <w:r w:rsidRPr="001A0B25">
              <w:rPr>
                <w:rFonts w:ascii="Cambria" w:hAnsi="Cambria"/>
              </w:rPr>
              <w:t>)</w:t>
            </w:r>
          </w:p>
        </w:tc>
        <w:tc>
          <w:tcPr>
            <w:tcW w:w="1536" w:type="dxa"/>
            <w:vMerge w:val="restart"/>
            <w:vAlign w:val="center"/>
          </w:tcPr>
          <w:p w14:paraId="0E5BC0D4" w14:textId="77777777" w:rsidR="001A0B25" w:rsidRPr="001A0B25" w:rsidRDefault="001A0B25" w:rsidP="00ED5E68">
            <w:pPr>
              <w:jc w:val="center"/>
              <w:rPr>
                <w:rFonts w:ascii="Cambria" w:hAnsi="Cambria"/>
              </w:rPr>
            </w:pPr>
            <w:r w:rsidRPr="001A0B25">
              <w:rPr>
                <w:rFonts w:ascii="Cambria" w:hAnsi="Cambria"/>
              </w:rPr>
              <w:t>6,65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710144B4" w14:textId="77777777" w:rsidR="001A0B25" w:rsidRPr="001A0B25" w:rsidRDefault="001A0B25" w:rsidP="00ED5E68">
            <w:pPr>
              <w:jc w:val="center"/>
              <w:rPr>
                <w:rFonts w:ascii="Cambria" w:hAnsi="Cambria"/>
              </w:rPr>
            </w:pPr>
          </w:p>
        </w:tc>
      </w:tr>
      <w:tr w:rsidR="001A0B25" w:rsidRPr="001A0B25" w14:paraId="6B82ACDD" w14:textId="77777777" w:rsidTr="001A0B25">
        <w:trPr>
          <w:trHeight w:val="283"/>
          <w:jc w:val="center"/>
        </w:trPr>
        <w:tc>
          <w:tcPr>
            <w:tcW w:w="424" w:type="dxa"/>
            <w:vMerge/>
            <w:vAlign w:val="center"/>
          </w:tcPr>
          <w:p w14:paraId="49565A0E" w14:textId="77777777" w:rsidR="001A0B25" w:rsidRPr="001A0B25" w:rsidRDefault="001A0B25" w:rsidP="00ED5E68">
            <w:pPr>
              <w:jc w:val="center"/>
              <w:rPr>
                <w:rFonts w:ascii="Cambria" w:hAnsi="Cambria"/>
              </w:rPr>
            </w:pPr>
          </w:p>
        </w:tc>
        <w:tc>
          <w:tcPr>
            <w:tcW w:w="2583" w:type="dxa"/>
            <w:vMerge/>
            <w:vAlign w:val="center"/>
          </w:tcPr>
          <w:p w14:paraId="10C9B6FC"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257DAA9B" w14:textId="77777777" w:rsidR="001A0B25" w:rsidRPr="001A0B25" w:rsidRDefault="001A0B25" w:rsidP="00ED5E68">
            <w:pPr>
              <w:jc w:val="center"/>
              <w:rPr>
                <w:rFonts w:ascii="Cambria" w:hAnsi="Cambria"/>
              </w:rPr>
            </w:pPr>
            <w:r w:rsidRPr="001A0B25">
              <w:rPr>
                <w:rFonts w:ascii="Cambria" w:hAnsi="Cambria"/>
              </w:rPr>
              <w:t>21</w:t>
            </w:r>
          </w:p>
        </w:tc>
        <w:tc>
          <w:tcPr>
            <w:tcW w:w="1639" w:type="dxa"/>
            <w:vAlign w:val="center"/>
          </w:tcPr>
          <w:p w14:paraId="6106B39B" w14:textId="77777777" w:rsidR="001A0B25" w:rsidRPr="001A0B25" w:rsidRDefault="001A0B25" w:rsidP="00ED5E68">
            <w:pPr>
              <w:jc w:val="center"/>
              <w:rPr>
                <w:rFonts w:ascii="Cambria" w:hAnsi="Cambria"/>
                <w:color w:val="000000"/>
              </w:rPr>
            </w:pPr>
            <w:r w:rsidRPr="001A0B25">
              <w:rPr>
                <w:rFonts w:ascii="Cambria" w:hAnsi="Cambria"/>
              </w:rPr>
              <w:t>3,85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59251D18" w14:textId="77777777" w:rsidR="001A0B25" w:rsidRPr="001A0B25" w:rsidRDefault="001A0B25" w:rsidP="00ED5E68">
            <w:pPr>
              <w:jc w:val="center"/>
              <w:rPr>
                <w:rFonts w:ascii="Cambria" w:hAnsi="Cambria"/>
              </w:rPr>
            </w:pPr>
          </w:p>
        </w:tc>
        <w:tc>
          <w:tcPr>
            <w:tcW w:w="1443" w:type="dxa"/>
            <w:vMerge/>
            <w:vAlign w:val="center"/>
          </w:tcPr>
          <w:p w14:paraId="7FDA0F1C" w14:textId="77777777" w:rsidR="001A0B25" w:rsidRPr="001A0B25" w:rsidRDefault="001A0B25" w:rsidP="00ED5E68">
            <w:pPr>
              <w:jc w:val="center"/>
              <w:rPr>
                <w:rFonts w:ascii="Cambria" w:hAnsi="Cambria"/>
              </w:rPr>
            </w:pPr>
          </w:p>
        </w:tc>
      </w:tr>
      <w:tr w:rsidR="001A0B25" w:rsidRPr="001A0B25" w14:paraId="2F8ED688" w14:textId="77777777" w:rsidTr="001A0B25">
        <w:trPr>
          <w:trHeight w:val="283"/>
          <w:jc w:val="center"/>
        </w:trPr>
        <w:tc>
          <w:tcPr>
            <w:tcW w:w="424" w:type="dxa"/>
            <w:vMerge w:val="restart"/>
            <w:vAlign w:val="center"/>
          </w:tcPr>
          <w:p w14:paraId="0F2E98B1" w14:textId="77777777" w:rsidR="001A0B25" w:rsidRPr="001A0B25" w:rsidRDefault="001A0B25" w:rsidP="00ED5E68">
            <w:pPr>
              <w:jc w:val="center"/>
              <w:rPr>
                <w:rFonts w:ascii="Cambria" w:hAnsi="Cambria"/>
              </w:rPr>
            </w:pPr>
            <w:r w:rsidRPr="001A0B25">
              <w:rPr>
                <w:rFonts w:ascii="Cambria" w:hAnsi="Cambria"/>
              </w:rPr>
              <w:t>5</w:t>
            </w:r>
          </w:p>
        </w:tc>
        <w:tc>
          <w:tcPr>
            <w:tcW w:w="2583" w:type="dxa"/>
            <w:vMerge w:val="restart"/>
            <w:vAlign w:val="center"/>
          </w:tcPr>
          <w:p w14:paraId="09A48244" w14:textId="77777777" w:rsidR="001A0B25" w:rsidRPr="001A0B25" w:rsidRDefault="001A0B25" w:rsidP="00ED5E68">
            <w:pPr>
              <w:pStyle w:val="ListParagraph"/>
              <w:spacing w:after="0" w:line="360" w:lineRule="auto"/>
              <w:ind w:left="0"/>
              <w:jc w:val="center"/>
              <w:rPr>
                <w:rFonts w:ascii="Cambria" w:hAnsi="Cambria"/>
                <w:sz w:val="24"/>
              </w:rPr>
            </w:pPr>
            <w:proofErr w:type="spellStart"/>
            <w:r w:rsidRPr="001A0B25">
              <w:rPr>
                <w:rFonts w:ascii="Cambria" w:hAnsi="Cambria"/>
                <w:sz w:val="24"/>
              </w:rPr>
              <w:t>Memilih</w:t>
            </w:r>
            <w:proofErr w:type="spellEnd"/>
            <w:r w:rsidRPr="001A0B25">
              <w:rPr>
                <w:rFonts w:ascii="Cambria" w:hAnsi="Cambria"/>
                <w:sz w:val="24"/>
              </w:rPr>
              <w:t xml:space="preserve"> dan </w:t>
            </w:r>
            <w:proofErr w:type="spellStart"/>
            <w:r w:rsidRPr="001A0B25">
              <w:rPr>
                <w:rFonts w:ascii="Cambria" w:hAnsi="Cambria"/>
                <w:sz w:val="24"/>
              </w:rPr>
              <w:t>menerapkan</w:t>
            </w:r>
            <w:proofErr w:type="spellEnd"/>
            <w:r w:rsidRPr="001A0B25">
              <w:rPr>
                <w:rFonts w:ascii="Cambria" w:hAnsi="Cambria"/>
                <w:sz w:val="24"/>
              </w:rPr>
              <w:t xml:space="preserve"> </w:t>
            </w:r>
            <w:proofErr w:type="spellStart"/>
            <w:r w:rsidRPr="001A0B25">
              <w:rPr>
                <w:rFonts w:ascii="Cambria" w:hAnsi="Cambria"/>
                <w:sz w:val="24"/>
              </w:rPr>
              <w:t>strategi</w:t>
            </w:r>
            <w:proofErr w:type="spellEnd"/>
            <w:r w:rsidRPr="001A0B25">
              <w:rPr>
                <w:rFonts w:ascii="Cambria" w:hAnsi="Cambria"/>
                <w:sz w:val="24"/>
              </w:rPr>
              <w:t xml:space="preserve"> </w:t>
            </w:r>
            <w:proofErr w:type="spellStart"/>
            <w:r w:rsidRPr="001A0B25">
              <w:rPr>
                <w:rFonts w:ascii="Cambria" w:hAnsi="Cambria"/>
                <w:sz w:val="24"/>
              </w:rPr>
              <w:t>belajar</w:t>
            </w:r>
            <w:proofErr w:type="spellEnd"/>
          </w:p>
        </w:tc>
        <w:tc>
          <w:tcPr>
            <w:tcW w:w="704" w:type="dxa"/>
            <w:vAlign w:val="center"/>
          </w:tcPr>
          <w:p w14:paraId="07261484" w14:textId="77777777" w:rsidR="001A0B25" w:rsidRPr="001A0B25" w:rsidRDefault="001A0B25" w:rsidP="00ED5E68">
            <w:pPr>
              <w:jc w:val="center"/>
              <w:rPr>
                <w:rFonts w:ascii="Cambria" w:hAnsi="Cambria"/>
              </w:rPr>
            </w:pPr>
            <w:r w:rsidRPr="001A0B25">
              <w:rPr>
                <w:rFonts w:ascii="Cambria" w:hAnsi="Cambria"/>
              </w:rPr>
              <w:t>22</w:t>
            </w:r>
          </w:p>
        </w:tc>
        <w:tc>
          <w:tcPr>
            <w:tcW w:w="1639" w:type="dxa"/>
            <w:vAlign w:val="center"/>
          </w:tcPr>
          <w:p w14:paraId="5AEDCD11" w14:textId="77777777" w:rsidR="001A0B25" w:rsidRPr="001A0B25" w:rsidRDefault="001A0B25" w:rsidP="00ED5E68">
            <w:pPr>
              <w:jc w:val="center"/>
              <w:rPr>
                <w:rFonts w:ascii="Cambria" w:hAnsi="Cambria"/>
              </w:rPr>
            </w:pPr>
            <w:r w:rsidRPr="001A0B25">
              <w:rPr>
                <w:rFonts w:ascii="Cambria" w:hAnsi="Cambria"/>
              </w:rPr>
              <w:t>3,92 (</w:t>
            </w:r>
            <w:proofErr w:type="spellStart"/>
            <w:r w:rsidRPr="001A0B25">
              <w:rPr>
                <w:rFonts w:ascii="Cambria" w:hAnsi="Cambria"/>
              </w:rPr>
              <w:t>tinggi</w:t>
            </w:r>
            <w:proofErr w:type="spellEnd"/>
            <w:r w:rsidRPr="001A0B25">
              <w:rPr>
                <w:rFonts w:ascii="Cambria" w:hAnsi="Cambria"/>
              </w:rPr>
              <w:t>)</w:t>
            </w:r>
          </w:p>
        </w:tc>
        <w:tc>
          <w:tcPr>
            <w:tcW w:w="1536" w:type="dxa"/>
            <w:vMerge w:val="restart"/>
            <w:vAlign w:val="center"/>
          </w:tcPr>
          <w:p w14:paraId="6FE0D918" w14:textId="77777777" w:rsidR="001A0B25" w:rsidRPr="001A0B25" w:rsidRDefault="001A0B25" w:rsidP="00ED5E68">
            <w:pPr>
              <w:jc w:val="center"/>
              <w:rPr>
                <w:rFonts w:ascii="Cambria" w:hAnsi="Cambria"/>
              </w:rPr>
            </w:pPr>
            <w:r w:rsidRPr="001A0B25">
              <w:rPr>
                <w:rFonts w:ascii="Cambria" w:hAnsi="Cambria"/>
              </w:rPr>
              <w:t>7,19 (</w:t>
            </w:r>
            <w:proofErr w:type="spellStart"/>
            <w:r w:rsidRPr="001A0B25">
              <w:rPr>
                <w:rFonts w:ascii="Cambria" w:hAnsi="Cambria"/>
              </w:rPr>
              <w:t>sedang</w:t>
            </w:r>
            <w:proofErr w:type="spellEnd"/>
            <w:r w:rsidRPr="001A0B25">
              <w:rPr>
                <w:rFonts w:ascii="Cambria" w:hAnsi="Cambria"/>
              </w:rPr>
              <w:t>)</w:t>
            </w:r>
          </w:p>
          <w:p w14:paraId="1FF55858" w14:textId="77777777" w:rsidR="001A0B25" w:rsidRPr="001A0B25" w:rsidRDefault="001A0B25" w:rsidP="00ED5E68">
            <w:pPr>
              <w:jc w:val="center"/>
              <w:rPr>
                <w:rFonts w:ascii="Cambria" w:hAnsi="Cambria"/>
              </w:rPr>
            </w:pPr>
          </w:p>
        </w:tc>
        <w:tc>
          <w:tcPr>
            <w:tcW w:w="1443" w:type="dxa"/>
            <w:vMerge/>
            <w:vAlign w:val="center"/>
          </w:tcPr>
          <w:p w14:paraId="224AEDBB" w14:textId="77777777" w:rsidR="001A0B25" w:rsidRPr="001A0B25" w:rsidRDefault="001A0B25" w:rsidP="00ED5E68">
            <w:pPr>
              <w:jc w:val="center"/>
              <w:rPr>
                <w:rFonts w:ascii="Cambria" w:hAnsi="Cambria"/>
              </w:rPr>
            </w:pPr>
          </w:p>
        </w:tc>
      </w:tr>
      <w:tr w:rsidR="001A0B25" w:rsidRPr="001A0B25" w14:paraId="7973FDCA" w14:textId="77777777" w:rsidTr="001A0B25">
        <w:trPr>
          <w:trHeight w:val="634"/>
          <w:jc w:val="center"/>
        </w:trPr>
        <w:tc>
          <w:tcPr>
            <w:tcW w:w="424" w:type="dxa"/>
            <w:vMerge/>
            <w:vAlign w:val="center"/>
          </w:tcPr>
          <w:p w14:paraId="15C8F0B5" w14:textId="77777777" w:rsidR="001A0B25" w:rsidRPr="001A0B25" w:rsidRDefault="001A0B25" w:rsidP="00ED5E68">
            <w:pPr>
              <w:jc w:val="center"/>
              <w:rPr>
                <w:rFonts w:ascii="Cambria" w:hAnsi="Cambria"/>
              </w:rPr>
            </w:pPr>
          </w:p>
        </w:tc>
        <w:tc>
          <w:tcPr>
            <w:tcW w:w="2583" w:type="dxa"/>
            <w:vMerge/>
            <w:vAlign w:val="center"/>
          </w:tcPr>
          <w:p w14:paraId="58C7064D"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66499ACD" w14:textId="77777777" w:rsidR="001A0B25" w:rsidRPr="001A0B25" w:rsidRDefault="001A0B25" w:rsidP="00ED5E68">
            <w:pPr>
              <w:jc w:val="center"/>
              <w:rPr>
                <w:rFonts w:ascii="Cambria" w:hAnsi="Cambria"/>
              </w:rPr>
            </w:pPr>
            <w:r w:rsidRPr="001A0B25">
              <w:rPr>
                <w:rFonts w:ascii="Cambria" w:hAnsi="Cambria"/>
              </w:rPr>
              <w:t>23</w:t>
            </w:r>
          </w:p>
        </w:tc>
        <w:tc>
          <w:tcPr>
            <w:tcW w:w="1639" w:type="dxa"/>
            <w:vAlign w:val="center"/>
          </w:tcPr>
          <w:p w14:paraId="30C49AB7" w14:textId="77777777" w:rsidR="001A0B25" w:rsidRPr="001A0B25" w:rsidRDefault="001A0B25" w:rsidP="00ED5E68">
            <w:pPr>
              <w:jc w:val="center"/>
              <w:rPr>
                <w:rFonts w:ascii="Cambria" w:hAnsi="Cambria"/>
                <w:color w:val="000000"/>
              </w:rPr>
            </w:pPr>
            <w:r w:rsidRPr="001A0B25">
              <w:rPr>
                <w:rFonts w:ascii="Cambria" w:hAnsi="Cambria"/>
              </w:rPr>
              <w:t>3,27 (</w:t>
            </w:r>
            <w:proofErr w:type="spellStart"/>
            <w:r w:rsidRPr="001A0B25">
              <w:rPr>
                <w:rFonts w:ascii="Cambria" w:hAnsi="Cambria"/>
              </w:rPr>
              <w:t>sedang</w:t>
            </w:r>
            <w:proofErr w:type="spellEnd"/>
            <w:r w:rsidRPr="001A0B25">
              <w:rPr>
                <w:rFonts w:ascii="Cambria" w:hAnsi="Cambria"/>
              </w:rPr>
              <w:t>)</w:t>
            </w:r>
          </w:p>
        </w:tc>
        <w:tc>
          <w:tcPr>
            <w:tcW w:w="1536" w:type="dxa"/>
            <w:vMerge/>
            <w:vAlign w:val="center"/>
          </w:tcPr>
          <w:p w14:paraId="01703C12" w14:textId="77777777" w:rsidR="001A0B25" w:rsidRPr="001A0B25" w:rsidRDefault="001A0B25" w:rsidP="00ED5E68">
            <w:pPr>
              <w:jc w:val="center"/>
              <w:rPr>
                <w:rFonts w:ascii="Cambria" w:hAnsi="Cambria"/>
              </w:rPr>
            </w:pPr>
          </w:p>
        </w:tc>
        <w:tc>
          <w:tcPr>
            <w:tcW w:w="1443" w:type="dxa"/>
            <w:vMerge/>
            <w:vAlign w:val="center"/>
          </w:tcPr>
          <w:p w14:paraId="49BD2CFF" w14:textId="77777777" w:rsidR="001A0B25" w:rsidRPr="001A0B25" w:rsidRDefault="001A0B25" w:rsidP="00ED5E68">
            <w:pPr>
              <w:jc w:val="center"/>
              <w:rPr>
                <w:rFonts w:ascii="Cambria" w:hAnsi="Cambria"/>
              </w:rPr>
            </w:pPr>
          </w:p>
        </w:tc>
      </w:tr>
      <w:tr w:rsidR="001A0B25" w:rsidRPr="001A0B25" w14:paraId="4DBC6664" w14:textId="77777777" w:rsidTr="001A0B25">
        <w:trPr>
          <w:trHeight w:val="283"/>
          <w:jc w:val="center"/>
        </w:trPr>
        <w:tc>
          <w:tcPr>
            <w:tcW w:w="424" w:type="dxa"/>
            <w:vMerge w:val="restart"/>
            <w:vAlign w:val="center"/>
          </w:tcPr>
          <w:p w14:paraId="71DC1ACD" w14:textId="77777777" w:rsidR="001A0B25" w:rsidRPr="001A0B25" w:rsidRDefault="001A0B25" w:rsidP="00ED5E68">
            <w:pPr>
              <w:jc w:val="center"/>
              <w:rPr>
                <w:rFonts w:ascii="Cambria" w:hAnsi="Cambria"/>
              </w:rPr>
            </w:pPr>
            <w:r w:rsidRPr="001A0B25">
              <w:rPr>
                <w:rFonts w:ascii="Cambria" w:hAnsi="Cambria"/>
              </w:rPr>
              <w:t>6</w:t>
            </w:r>
          </w:p>
        </w:tc>
        <w:tc>
          <w:tcPr>
            <w:tcW w:w="2583" w:type="dxa"/>
            <w:vMerge w:val="restart"/>
            <w:vAlign w:val="center"/>
          </w:tcPr>
          <w:p w14:paraId="23FD2462" w14:textId="77777777" w:rsidR="001A0B25" w:rsidRPr="001A0B25" w:rsidRDefault="001A0B25" w:rsidP="00ED5E68">
            <w:pPr>
              <w:pStyle w:val="ListParagraph"/>
              <w:spacing w:after="0" w:line="360" w:lineRule="auto"/>
              <w:ind w:left="0"/>
              <w:jc w:val="center"/>
              <w:rPr>
                <w:rFonts w:ascii="Cambria" w:hAnsi="Cambria"/>
                <w:sz w:val="24"/>
              </w:rPr>
            </w:pPr>
            <w:proofErr w:type="spellStart"/>
            <w:r w:rsidRPr="001A0B25">
              <w:rPr>
                <w:rFonts w:ascii="Cambria" w:hAnsi="Cambria"/>
                <w:sz w:val="24"/>
              </w:rPr>
              <w:t>Belajar</w:t>
            </w:r>
            <w:proofErr w:type="spellEnd"/>
            <w:r w:rsidRPr="001A0B25">
              <w:rPr>
                <w:rFonts w:ascii="Cambria" w:hAnsi="Cambria"/>
                <w:sz w:val="24"/>
              </w:rPr>
              <w:t xml:space="preserve"> </w:t>
            </w:r>
            <w:proofErr w:type="spellStart"/>
            <w:r w:rsidRPr="001A0B25">
              <w:rPr>
                <w:rFonts w:ascii="Cambria" w:hAnsi="Cambria"/>
                <w:sz w:val="24"/>
              </w:rPr>
              <w:t>mandiri</w:t>
            </w:r>
            <w:proofErr w:type="spellEnd"/>
          </w:p>
        </w:tc>
        <w:tc>
          <w:tcPr>
            <w:tcW w:w="704" w:type="dxa"/>
            <w:vAlign w:val="center"/>
          </w:tcPr>
          <w:p w14:paraId="41698B75" w14:textId="77777777" w:rsidR="001A0B25" w:rsidRPr="001A0B25" w:rsidRDefault="001A0B25" w:rsidP="00ED5E68">
            <w:pPr>
              <w:jc w:val="center"/>
              <w:rPr>
                <w:rFonts w:ascii="Cambria" w:hAnsi="Cambria"/>
              </w:rPr>
            </w:pPr>
            <w:r w:rsidRPr="001A0B25">
              <w:rPr>
                <w:rFonts w:ascii="Cambria" w:hAnsi="Cambria"/>
              </w:rPr>
              <w:t>24</w:t>
            </w:r>
          </w:p>
        </w:tc>
        <w:tc>
          <w:tcPr>
            <w:tcW w:w="1639" w:type="dxa"/>
            <w:vAlign w:val="center"/>
          </w:tcPr>
          <w:p w14:paraId="0917E8C4" w14:textId="77777777" w:rsidR="001A0B25" w:rsidRPr="001A0B25" w:rsidRDefault="001A0B25" w:rsidP="00ED5E68">
            <w:pPr>
              <w:jc w:val="center"/>
              <w:rPr>
                <w:rFonts w:ascii="Cambria" w:hAnsi="Cambria"/>
              </w:rPr>
            </w:pPr>
            <w:r w:rsidRPr="001A0B25">
              <w:rPr>
                <w:rFonts w:ascii="Cambria" w:hAnsi="Cambria"/>
              </w:rPr>
              <w:t>2,65 (</w:t>
            </w:r>
            <w:proofErr w:type="spellStart"/>
            <w:r w:rsidRPr="001A0B25">
              <w:rPr>
                <w:rFonts w:ascii="Cambria" w:hAnsi="Cambria"/>
              </w:rPr>
              <w:t>rendah</w:t>
            </w:r>
            <w:proofErr w:type="spellEnd"/>
            <w:r w:rsidRPr="001A0B25">
              <w:rPr>
                <w:rFonts w:ascii="Cambria" w:hAnsi="Cambria"/>
              </w:rPr>
              <w:t>)</w:t>
            </w:r>
          </w:p>
        </w:tc>
        <w:tc>
          <w:tcPr>
            <w:tcW w:w="1536" w:type="dxa"/>
            <w:vMerge w:val="restart"/>
            <w:vAlign w:val="center"/>
          </w:tcPr>
          <w:p w14:paraId="754951D6" w14:textId="77777777" w:rsidR="001A0B25" w:rsidRPr="001A0B25" w:rsidRDefault="001A0B25" w:rsidP="00ED5E68">
            <w:pPr>
              <w:jc w:val="center"/>
              <w:rPr>
                <w:rFonts w:ascii="Cambria" w:hAnsi="Cambria"/>
              </w:rPr>
            </w:pPr>
            <w:r w:rsidRPr="001A0B25">
              <w:rPr>
                <w:rFonts w:ascii="Cambria" w:hAnsi="Cambria"/>
              </w:rPr>
              <w:t>5,69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18D56625" w14:textId="77777777" w:rsidR="001A0B25" w:rsidRPr="001A0B25" w:rsidRDefault="001A0B25" w:rsidP="00ED5E68">
            <w:pPr>
              <w:jc w:val="center"/>
              <w:rPr>
                <w:rFonts w:ascii="Cambria" w:hAnsi="Cambria"/>
              </w:rPr>
            </w:pPr>
          </w:p>
        </w:tc>
      </w:tr>
      <w:tr w:rsidR="001A0B25" w:rsidRPr="001A0B25" w14:paraId="1F70AB8A" w14:textId="77777777" w:rsidTr="001A0B25">
        <w:trPr>
          <w:trHeight w:val="283"/>
          <w:jc w:val="center"/>
        </w:trPr>
        <w:tc>
          <w:tcPr>
            <w:tcW w:w="424" w:type="dxa"/>
            <w:vMerge/>
            <w:vAlign w:val="center"/>
          </w:tcPr>
          <w:p w14:paraId="4FB0F912" w14:textId="77777777" w:rsidR="001A0B25" w:rsidRPr="001A0B25" w:rsidRDefault="001A0B25" w:rsidP="00ED5E68">
            <w:pPr>
              <w:jc w:val="center"/>
              <w:rPr>
                <w:rFonts w:ascii="Cambria" w:hAnsi="Cambria"/>
              </w:rPr>
            </w:pPr>
          </w:p>
        </w:tc>
        <w:tc>
          <w:tcPr>
            <w:tcW w:w="2583" w:type="dxa"/>
            <w:vMerge/>
            <w:vAlign w:val="center"/>
          </w:tcPr>
          <w:p w14:paraId="53501336"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41FDD921" w14:textId="77777777" w:rsidR="001A0B25" w:rsidRPr="001A0B25" w:rsidRDefault="001A0B25" w:rsidP="00ED5E68">
            <w:pPr>
              <w:jc w:val="center"/>
              <w:rPr>
                <w:rFonts w:ascii="Cambria" w:hAnsi="Cambria"/>
              </w:rPr>
            </w:pPr>
            <w:r w:rsidRPr="001A0B25">
              <w:rPr>
                <w:rFonts w:ascii="Cambria" w:hAnsi="Cambria"/>
              </w:rPr>
              <w:t>25</w:t>
            </w:r>
          </w:p>
        </w:tc>
        <w:tc>
          <w:tcPr>
            <w:tcW w:w="1639" w:type="dxa"/>
            <w:vAlign w:val="center"/>
          </w:tcPr>
          <w:p w14:paraId="427FB103" w14:textId="77777777" w:rsidR="001A0B25" w:rsidRPr="001A0B25" w:rsidRDefault="001A0B25" w:rsidP="00ED5E68">
            <w:pPr>
              <w:jc w:val="center"/>
              <w:rPr>
                <w:rFonts w:ascii="Cambria" w:hAnsi="Cambria"/>
                <w:color w:val="000000"/>
              </w:rPr>
            </w:pPr>
            <w:r w:rsidRPr="001A0B25">
              <w:rPr>
                <w:rFonts w:ascii="Cambria" w:hAnsi="Cambria"/>
              </w:rPr>
              <w:t>3,04 (</w:t>
            </w:r>
            <w:proofErr w:type="spellStart"/>
            <w:r w:rsidRPr="001A0B25">
              <w:rPr>
                <w:rFonts w:ascii="Cambria" w:hAnsi="Cambria"/>
              </w:rPr>
              <w:t>sedang</w:t>
            </w:r>
            <w:proofErr w:type="spellEnd"/>
            <w:r w:rsidRPr="001A0B25">
              <w:rPr>
                <w:rFonts w:ascii="Cambria" w:hAnsi="Cambria"/>
              </w:rPr>
              <w:t>)</w:t>
            </w:r>
          </w:p>
        </w:tc>
        <w:tc>
          <w:tcPr>
            <w:tcW w:w="1536" w:type="dxa"/>
            <w:vMerge/>
            <w:vAlign w:val="center"/>
          </w:tcPr>
          <w:p w14:paraId="37B69AC1" w14:textId="77777777" w:rsidR="001A0B25" w:rsidRPr="001A0B25" w:rsidRDefault="001A0B25" w:rsidP="00ED5E68">
            <w:pPr>
              <w:jc w:val="center"/>
              <w:rPr>
                <w:rFonts w:ascii="Cambria" w:hAnsi="Cambria"/>
              </w:rPr>
            </w:pPr>
          </w:p>
        </w:tc>
        <w:tc>
          <w:tcPr>
            <w:tcW w:w="1443" w:type="dxa"/>
            <w:vMerge/>
            <w:vAlign w:val="center"/>
          </w:tcPr>
          <w:p w14:paraId="735BAFB5" w14:textId="77777777" w:rsidR="001A0B25" w:rsidRPr="001A0B25" w:rsidRDefault="001A0B25" w:rsidP="00ED5E68">
            <w:pPr>
              <w:jc w:val="center"/>
              <w:rPr>
                <w:rFonts w:ascii="Cambria" w:hAnsi="Cambria"/>
              </w:rPr>
            </w:pPr>
          </w:p>
        </w:tc>
      </w:tr>
      <w:tr w:rsidR="001A0B25" w:rsidRPr="001A0B25" w14:paraId="65D8971D" w14:textId="77777777" w:rsidTr="001A0B25">
        <w:trPr>
          <w:trHeight w:val="283"/>
          <w:jc w:val="center"/>
        </w:trPr>
        <w:tc>
          <w:tcPr>
            <w:tcW w:w="424" w:type="dxa"/>
            <w:vMerge w:val="restart"/>
            <w:vAlign w:val="center"/>
          </w:tcPr>
          <w:p w14:paraId="40719F7B" w14:textId="77777777" w:rsidR="001A0B25" w:rsidRPr="001A0B25" w:rsidRDefault="001A0B25" w:rsidP="00ED5E68">
            <w:pPr>
              <w:jc w:val="center"/>
              <w:rPr>
                <w:rFonts w:ascii="Cambria" w:hAnsi="Cambria"/>
              </w:rPr>
            </w:pPr>
            <w:r w:rsidRPr="001A0B25">
              <w:rPr>
                <w:rFonts w:ascii="Cambria" w:hAnsi="Cambria"/>
              </w:rPr>
              <w:t>7</w:t>
            </w:r>
          </w:p>
        </w:tc>
        <w:tc>
          <w:tcPr>
            <w:tcW w:w="2583" w:type="dxa"/>
            <w:vMerge w:val="restart"/>
            <w:vAlign w:val="center"/>
          </w:tcPr>
          <w:p w14:paraId="61FFFD0F" w14:textId="77777777" w:rsidR="001A0B25" w:rsidRPr="001A0B25" w:rsidRDefault="001A0B25" w:rsidP="00ED5E68">
            <w:pPr>
              <w:pStyle w:val="ListParagraph"/>
              <w:spacing w:after="0" w:line="360" w:lineRule="auto"/>
              <w:ind w:left="0"/>
              <w:jc w:val="center"/>
              <w:rPr>
                <w:rFonts w:ascii="Cambria" w:hAnsi="Cambria"/>
                <w:sz w:val="24"/>
              </w:rPr>
            </w:pPr>
            <w:proofErr w:type="spellStart"/>
            <w:r w:rsidRPr="001A0B25">
              <w:rPr>
                <w:rFonts w:ascii="Cambria" w:hAnsi="Cambria"/>
                <w:sz w:val="24"/>
              </w:rPr>
              <w:t>Bekerja</w:t>
            </w:r>
            <w:proofErr w:type="spellEnd"/>
            <w:r w:rsidRPr="001A0B25">
              <w:rPr>
                <w:rFonts w:ascii="Cambria" w:hAnsi="Cambria"/>
                <w:sz w:val="24"/>
              </w:rPr>
              <w:t xml:space="preserve"> </w:t>
            </w:r>
            <w:proofErr w:type="spellStart"/>
            <w:r w:rsidRPr="001A0B25">
              <w:rPr>
                <w:rFonts w:ascii="Cambria" w:hAnsi="Cambria"/>
                <w:sz w:val="24"/>
              </w:rPr>
              <w:t>sama</w:t>
            </w:r>
            <w:proofErr w:type="spellEnd"/>
            <w:r w:rsidRPr="001A0B25">
              <w:rPr>
                <w:rFonts w:ascii="Cambria" w:hAnsi="Cambria"/>
                <w:sz w:val="24"/>
              </w:rPr>
              <w:t xml:space="preserve"> </w:t>
            </w:r>
            <w:proofErr w:type="spellStart"/>
            <w:r w:rsidRPr="001A0B25">
              <w:rPr>
                <w:rFonts w:ascii="Cambria" w:hAnsi="Cambria"/>
                <w:sz w:val="24"/>
              </w:rPr>
              <w:t>dengan</w:t>
            </w:r>
            <w:proofErr w:type="spellEnd"/>
            <w:r w:rsidRPr="001A0B25">
              <w:rPr>
                <w:rFonts w:ascii="Cambria" w:hAnsi="Cambria"/>
                <w:sz w:val="24"/>
              </w:rPr>
              <w:t xml:space="preserve"> orang lain</w:t>
            </w:r>
          </w:p>
        </w:tc>
        <w:tc>
          <w:tcPr>
            <w:tcW w:w="704" w:type="dxa"/>
            <w:vAlign w:val="center"/>
          </w:tcPr>
          <w:p w14:paraId="349C1E50" w14:textId="77777777" w:rsidR="001A0B25" w:rsidRPr="001A0B25" w:rsidRDefault="001A0B25" w:rsidP="00ED5E68">
            <w:pPr>
              <w:jc w:val="center"/>
              <w:rPr>
                <w:rFonts w:ascii="Cambria" w:hAnsi="Cambria"/>
              </w:rPr>
            </w:pPr>
            <w:r w:rsidRPr="001A0B25">
              <w:rPr>
                <w:rFonts w:ascii="Cambria" w:hAnsi="Cambria"/>
              </w:rPr>
              <w:t>26</w:t>
            </w:r>
          </w:p>
        </w:tc>
        <w:tc>
          <w:tcPr>
            <w:tcW w:w="1639" w:type="dxa"/>
            <w:vAlign w:val="center"/>
          </w:tcPr>
          <w:p w14:paraId="6443B22F" w14:textId="77777777" w:rsidR="001A0B25" w:rsidRPr="001A0B25" w:rsidRDefault="001A0B25" w:rsidP="00ED5E68">
            <w:pPr>
              <w:jc w:val="center"/>
              <w:rPr>
                <w:rFonts w:ascii="Cambria" w:hAnsi="Cambria"/>
              </w:rPr>
            </w:pPr>
            <w:r w:rsidRPr="001A0B25">
              <w:rPr>
                <w:rFonts w:ascii="Cambria" w:hAnsi="Cambria"/>
              </w:rPr>
              <w:t>2,85 (</w:t>
            </w:r>
            <w:proofErr w:type="spellStart"/>
            <w:r w:rsidRPr="001A0B25">
              <w:rPr>
                <w:rFonts w:ascii="Cambria" w:hAnsi="Cambria"/>
              </w:rPr>
              <w:t>rendah</w:t>
            </w:r>
            <w:proofErr w:type="spellEnd"/>
            <w:r w:rsidRPr="001A0B25">
              <w:rPr>
                <w:rFonts w:ascii="Cambria" w:hAnsi="Cambria"/>
              </w:rPr>
              <w:t>)</w:t>
            </w:r>
          </w:p>
        </w:tc>
        <w:tc>
          <w:tcPr>
            <w:tcW w:w="1536" w:type="dxa"/>
            <w:vMerge w:val="restart"/>
            <w:vAlign w:val="center"/>
          </w:tcPr>
          <w:p w14:paraId="1417AE16" w14:textId="77777777" w:rsidR="001A0B25" w:rsidRPr="001A0B25" w:rsidRDefault="001A0B25" w:rsidP="00ED5E68">
            <w:pPr>
              <w:jc w:val="center"/>
              <w:rPr>
                <w:rFonts w:ascii="Cambria" w:hAnsi="Cambria"/>
              </w:rPr>
            </w:pPr>
            <w:r w:rsidRPr="001A0B25">
              <w:rPr>
                <w:rFonts w:ascii="Cambria" w:hAnsi="Cambria"/>
              </w:rPr>
              <w:t>6,77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6B7E42E1" w14:textId="77777777" w:rsidR="001A0B25" w:rsidRPr="001A0B25" w:rsidRDefault="001A0B25" w:rsidP="00ED5E68">
            <w:pPr>
              <w:jc w:val="center"/>
              <w:rPr>
                <w:rFonts w:ascii="Cambria" w:hAnsi="Cambria"/>
              </w:rPr>
            </w:pPr>
          </w:p>
        </w:tc>
      </w:tr>
      <w:tr w:rsidR="001A0B25" w:rsidRPr="001A0B25" w14:paraId="284929DD" w14:textId="77777777" w:rsidTr="001A0B25">
        <w:trPr>
          <w:trHeight w:val="283"/>
          <w:jc w:val="center"/>
        </w:trPr>
        <w:tc>
          <w:tcPr>
            <w:tcW w:w="424" w:type="dxa"/>
            <w:vMerge/>
            <w:vAlign w:val="center"/>
          </w:tcPr>
          <w:p w14:paraId="412A2A99" w14:textId="77777777" w:rsidR="001A0B25" w:rsidRPr="001A0B25" w:rsidRDefault="001A0B25" w:rsidP="00ED5E68">
            <w:pPr>
              <w:jc w:val="center"/>
              <w:rPr>
                <w:rFonts w:ascii="Cambria" w:hAnsi="Cambria"/>
              </w:rPr>
            </w:pPr>
          </w:p>
        </w:tc>
        <w:tc>
          <w:tcPr>
            <w:tcW w:w="2583" w:type="dxa"/>
            <w:vMerge/>
            <w:vAlign w:val="center"/>
          </w:tcPr>
          <w:p w14:paraId="09B0FB1D"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659E3E9B" w14:textId="77777777" w:rsidR="001A0B25" w:rsidRPr="001A0B25" w:rsidRDefault="001A0B25" w:rsidP="00ED5E68">
            <w:pPr>
              <w:jc w:val="center"/>
              <w:rPr>
                <w:rFonts w:ascii="Cambria" w:hAnsi="Cambria"/>
              </w:rPr>
            </w:pPr>
            <w:r w:rsidRPr="001A0B25">
              <w:rPr>
                <w:rFonts w:ascii="Cambria" w:hAnsi="Cambria"/>
              </w:rPr>
              <w:t>27</w:t>
            </w:r>
          </w:p>
        </w:tc>
        <w:tc>
          <w:tcPr>
            <w:tcW w:w="1639" w:type="dxa"/>
            <w:vAlign w:val="center"/>
          </w:tcPr>
          <w:p w14:paraId="02D4AD8F" w14:textId="77777777" w:rsidR="001A0B25" w:rsidRPr="001A0B25" w:rsidRDefault="001A0B25" w:rsidP="00ED5E68">
            <w:pPr>
              <w:jc w:val="center"/>
              <w:rPr>
                <w:rFonts w:ascii="Cambria" w:hAnsi="Cambria"/>
                <w:color w:val="000000"/>
              </w:rPr>
            </w:pPr>
            <w:r w:rsidRPr="001A0B25">
              <w:rPr>
                <w:rFonts w:ascii="Cambria" w:hAnsi="Cambria"/>
              </w:rPr>
              <w:t>3,92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3412F3FB" w14:textId="77777777" w:rsidR="001A0B25" w:rsidRPr="001A0B25" w:rsidRDefault="001A0B25" w:rsidP="00ED5E68">
            <w:pPr>
              <w:jc w:val="center"/>
              <w:rPr>
                <w:rFonts w:ascii="Cambria" w:hAnsi="Cambria"/>
              </w:rPr>
            </w:pPr>
          </w:p>
        </w:tc>
        <w:tc>
          <w:tcPr>
            <w:tcW w:w="1443" w:type="dxa"/>
            <w:vMerge/>
            <w:vAlign w:val="center"/>
          </w:tcPr>
          <w:p w14:paraId="5626C465" w14:textId="77777777" w:rsidR="001A0B25" w:rsidRPr="001A0B25" w:rsidRDefault="001A0B25" w:rsidP="00ED5E68">
            <w:pPr>
              <w:jc w:val="center"/>
              <w:rPr>
                <w:rFonts w:ascii="Cambria" w:hAnsi="Cambria"/>
              </w:rPr>
            </w:pPr>
          </w:p>
        </w:tc>
      </w:tr>
      <w:tr w:rsidR="001A0B25" w:rsidRPr="001A0B25" w14:paraId="31780268" w14:textId="77777777" w:rsidTr="001A0B25">
        <w:trPr>
          <w:trHeight w:val="283"/>
          <w:jc w:val="center"/>
        </w:trPr>
        <w:tc>
          <w:tcPr>
            <w:tcW w:w="424" w:type="dxa"/>
            <w:vMerge w:val="restart"/>
            <w:vAlign w:val="center"/>
          </w:tcPr>
          <w:p w14:paraId="19D7CE97" w14:textId="77777777" w:rsidR="001A0B25" w:rsidRPr="001A0B25" w:rsidRDefault="001A0B25" w:rsidP="00ED5E68">
            <w:pPr>
              <w:jc w:val="center"/>
              <w:rPr>
                <w:rFonts w:ascii="Cambria" w:hAnsi="Cambria"/>
              </w:rPr>
            </w:pPr>
            <w:r w:rsidRPr="001A0B25">
              <w:rPr>
                <w:rFonts w:ascii="Cambria" w:hAnsi="Cambria"/>
              </w:rPr>
              <w:t>8</w:t>
            </w:r>
          </w:p>
        </w:tc>
        <w:tc>
          <w:tcPr>
            <w:tcW w:w="2583" w:type="dxa"/>
            <w:vMerge w:val="restart"/>
            <w:vAlign w:val="center"/>
          </w:tcPr>
          <w:p w14:paraId="071D3F64" w14:textId="77777777" w:rsidR="001A0B25" w:rsidRPr="001A0B25" w:rsidRDefault="001A0B25" w:rsidP="00ED5E68">
            <w:pPr>
              <w:pStyle w:val="ListParagraph"/>
              <w:spacing w:after="0" w:line="360" w:lineRule="auto"/>
              <w:ind w:left="0"/>
              <w:jc w:val="center"/>
              <w:rPr>
                <w:rFonts w:ascii="Cambria" w:hAnsi="Cambria"/>
                <w:sz w:val="24"/>
              </w:rPr>
            </w:pPr>
            <w:proofErr w:type="spellStart"/>
            <w:r w:rsidRPr="001A0B25">
              <w:rPr>
                <w:rFonts w:ascii="Cambria" w:hAnsi="Cambria"/>
                <w:sz w:val="24"/>
              </w:rPr>
              <w:t>Mengontrol</w:t>
            </w:r>
            <w:proofErr w:type="spellEnd"/>
            <w:r w:rsidRPr="001A0B25">
              <w:rPr>
                <w:rFonts w:ascii="Cambria" w:hAnsi="Cambria"/>
                <w:sz w:val="24"/>
              </w:rPr>
              <w:t xml:space="preserve"> </w:t>
            </w:r>
            <w:proofErr w:type="spellStart"/>
            <w:r w:rsidRPr="001A0B25">
              <w:rPr>
                <w:rFonts w:ascii="Cambria" w:hAnsi="Cambria"/>
                <w:sz w:val="24"/>
              </w:rPr>
              <w:t>diri</w:t>
            </w:r>
            <w:proofErr w:type="spellEnd"/>
          </w:p>
        </w:tc>
        <w:tc>
          <w:tcPr>
            <w:tcW w:w="704" w:type="dxa"/>
            <w:vAlign w:val="center"/>
          </w:tcPr>
          <w:p w14:paraId="08158C37" w14:textId="77777777" w:rsidR="001A0B25" w:rsidRPr="001A0B25" w:rsidRDefault="001A0B25" w:rsidP="00ED5E68">
            <w:pPr>
              <w:jc w:val="center"/>
              <w:rPr>
                <w:rFonts w:ascii="Cambria" w:hAnsi="Cambria"/>
              </w:rPr>
            </w:pPr>
            <w:r w:rsidRPr="001A0B25">
              <w:rPr>
                <w:rFonts w:ascii="Cambria" w:hAnsi="Cambria"/>
              </w:rPr>
              <w:t>28</w:t>
            </w:r>
          </w:p>
        </w:tc>
        <w:tc>
          <w:tcPr>
            <w:tcW w:w="1639" w:type="dxa"/>
            <w:vAlign w:val="center"/>
          </w:tcPr>
          <w:p w14:paraId="3DB0C5E4" w14:textId="77777777" w:rsidR="001A0B25" w:rsidRPr="001A0B25" w:rsidRDefault="001A0B25" w:rsidP="00ED5E68">
            <w:pPr>
              <w:jc w:val="center"/>
              <w:rPr>
                <w:rFonts w:ascii="Cambria" w:hAnsi="Cambria"/>
              </w:rPr>
            </w:pPr>
            <w:r w:rsidRPr="001A0B25">
              <w:rPr>
                <w:rFonts w:ascii="Cambria" w:hAnsi="Cambria"/>
              </w:rPr>
              <w:t>3,54 (</w:t>
            </w:r>
            <w:proofErr w:type="spellStart"/>
            <w:r w:rsidRPr="001A0B25">
              <w:rPr>
                <w:rFonts w:ascii="Cambria" w:hAnsi="Cambria"/>
              </w:rPr>
              <w:t>sedang</w:t>
            </w:r>
            <w:proofErr w:type="spellEnd"/>
            <w:r w:rsidRPr="001A0B25">
              <w:rPr>
                <w:rFonts w:ascii="Cambria" w:hAnsi="Cambria"/>
              </w:rPr>
              <w:t>)</w:t>
            </w:r>
          </w:p>
        </w:tc>
        <w:tc>
          <w:tcPr>
            <w:tcW w:w="1536" w:type="dxa"/>
            <w:vMerge w:val="restart"/>
            <w:vAlign w:val="center"/>
          </w:tcPr>
          <w:p w14:paraId="41A4803D" w14:textId="77777777" w:rsidR="001A0B25" w:rsidRPr="001A0B25" w:rsidRDefault="001A0B25" w:rsidP="00ED5E68">
            <w:pPr>
              <w:jc w:val="center"/>
              <w:rPr>
                <w:rFonts w:ascii="Cambria" w:hAnsi="Cambria"/>
              </w:rPr>
            </w:pPr>
            <w:r w:rsidRPr="001A0B25">
              <w:rPr>
                <w:rFonts w:ascii="Cambria" w:hAnsi="Cambria"/>
              </w:rPr>
              <w:t>12,73 (</w:t>
            </w:r>
            <w:proofErr w:type="spellStart"/>
            <w:r w:rsidRPr="001A0B25">
              <w:rPr>
                <w:rFonts w:ascii="Cambria" w:hAnsi="Cambria"/>
              </w:rPr>
              <w:t>tinggi</w:t>
            </w:r>
            <w:proofErr w:type="spellEnd"/>
            <w:r w:rsidRPr="001A0B25">
              <w:rPr>
                <w:rFonts w:ascii="Cambria" w:hAnsi="Cambria"/>
              </w:rPr>
              <w:t>)</w:t>
            </w:r>
          </w:p>
        </w:tc>
        <w:tc>
          <w:tcPr>
            <w:tcW w:w="1443" w:type="dxa"/>
            <w:vMerge/>
            <w:vAlign w:val="center"/>
          </w:tcPr>
          <w:p w14:paraId="5ED877C7" w14:textId="77777777" w:rsidR="001A0B25" w:rsidRPr="001A0B25" w:rsidRDefault="001A0B25" w:rsidP="00ED5E68">
            <w:pPr>
              <w:jc w:val="center"/>
              <w:rPr>
                <w:rFonts w:ascii="Cambria" w:hAnsi="Cambria"/>
              </w:rPr>
            </w:pPr>
          </w:p>
        </w:tc>
      </w:tr>
      <w:tr w:rsidR="001A0B25" w:rsidRPr="001A0B25" w14:paraId="26638135" w14:textId="77777777" w:rsidTr="001A0B25">
        <w:trPr>
          <w:trHeight w:val="283"/>
          <w:jc w:val="center"/>
        </w:trPr>
        <w:tc>
          <w:tcPr>
            <w:tcW w:w="424" w:type="dxa"/>
            <w:vMerge/>
            <w:vAlign w:val="center"/>
          </w:tcPr>
          <w:p w14:paraId="640125F2" w14:textId="77777777" w:rsidR="001A0B25" w:rsidRPr="001A0B25" w:rsidRDefault="001A0B25" w:rsidP="00ED5E68">
            <w:pPr>
              <w:jc w:val="center"/>
              <w:rPr>
                <w:rFonts w:ascii="Cambria" w:hAnsi="Cambria"/>
              </w:rPr>
            </w:pPr>
          </w:p>
        </w:tc>
        <w:tc>
          <w:tcPr>
            <w:tcW w:w="2583" w:type="dxa"/>
            <w:vMerge/>
            <w:vAlign w:val="center"/>
          </w:tcPr>
          <w:p w14:paraId="1B19B0C6"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439F5912" w14:textId="77777777" w:rsidR="001A0B25" w:rsidRPr="001A0B25" w:rsidRDefault="001A0B25" w:rsidP="00ED5E68">
            <w:pPr>
              <w:jc w:val="center"/>
              <w:rPr>
                <w:rFonts w:ascii="Cambria" w:hAnsi="Cambria"/>
              </w:rPr>
            </w:pPr>
            <w:r w:rsidRPr="001A0B25">
              <w:rPr>
                <w:rFonts w:ascii="Cambria" w:hAnsi="Cambria"/>
              </w:rPr>
              <w:t>29</w:t>
            </w:r>
          </w:p>
        </w:tc>
        <w:tc>
          <w:tcPr>
            <w:tcW w:w="1639" w:type="dxa"/>
            <w:vAlign w:val="center"/>
          </w:tcPr>
          <w:p w14:paraId="5328E9C5" w14:textId="77777777" w:rsidR="001A0B25" w:rsidRPr="001A0B25" w:rsidRDefault="001A0B25" w:rsidP="00ED5E68">
            <w:pPr>
              <w:jc w:val="center"/>
              <w:rPr>
                <w:rFonts w:ascii="Cambria" w:hAnsi="Cambria"/>
                <w:color w:val="000000"/>
              </w:rPr>
            </w:pPr>
            <w:r w:rsidRPr="001A0B25">
              <w:rPr>
                <w:rFonts w:ascii="Cambria" w:hAnsi="Cambria"/>
              </w:rPr>
              <w:t>4,42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639D096C" w14:textId="77777777" w:rsidR="001A0B25" w:rsidRPr="001A0B25" w:rsidRDefault="001A0B25" w:rsidP="00ED5E68">
            <w:pPr>
              <w:jc w:val="center"/>
              <w:rPr>
                <w:rFonts w:ascii="Cambria" w:hAnsi="Cambria"/>
              </w:rPr>
            </w:pPr>
          </w:p>
        </w:tc>
        <w:tc>
          <w:tcPr>
            <w:tcW w:w="1443" w:type="dxa"/>
            <w:vMerge/>
            <w:vAlign w:val="center"/>
          </w:tcPr>
          <w:p w14:paraId="1A7F72CA" w14:textId="77777777" w:rsidR="001A0B25" w:rsidRPr="001A0B25" w:rsidRDefault="001A0B25" w:rsidP="00ED5E68">
            <w:pPr>
              <w:jc w:val="center"/>
              <w:rPr>
                <w:rFonts w:ascii="Cambria" w:hAnsi="Cambria"/>
              </w:rPr>
            </w:pPr>
          </w:p>
        </w:tc>
      </w:tr>
      <w:tr w:rsidR="001A0B25" w:rsidRPr="001A0B25" w14:paraId="1565BF76" w14:textId="77777777" w:rsidTr="001A0B25">
        <w:trPr>
          <w:trHeight w:val="283"/>
          <w:jc w:val="center"/>
        </w:trPr>
        <w:tc>
          <w:tcPr>
            <w:tcW w:w="424" w:type="dxa"/>
            <w:vMerge/>
            <w:vAlign w:val="center"/>
          </w:tcPr>
          <w:p w14:paraId="52608F37" w14:textId="77777777" w:rsidR="001A0B25" w:rsidRPr="001A0B25" w:rsidRDefault="001A0B25" w:rsidP="00ED5E68">
            <w:pPr>
              <w:jc w:val="center"/>
              <w:rPr>
                <w:rFonts w:ascii="Cambria" w:hAnsi="Cambria"/>
              </w:rPr>
            </w:pPr>
          </w:p>
        </w:tc>
        <w:tc>
          <w:tcPr>
            <w:tcW w:w="2583" w:type="dxa"/>
            <w:vMerge/>
            <w:vAlign w:val="center"/>
          </w:tcPr>
          <w:p w14:paraId="5D631D53" w14:textId="77777777" w:rsidR="001A0B25" w:rsidRPr="001A0B25" w:rsidRDefault="001A0B25" w:rsidP="00ED5E68">
            <w:pPr>
              <w:pStyle w:val="ListParagraph"/>
              <w:spacing w:after="0" w:line="360" w:lineRule="auto"/>
              <w:ind w:left="0"/>
              <w:jc w:val="center"/>
              <w:rPr>
                <w:rFonts w:ascii="Cambria" w:hAnsi="Cambria"/>
                <w:sz w:val="24"/>
              </w:rPr>
            </w:pPr>
          </w:p>
        </w:tc>
        <w:tc>
          <w:tcPr>
            <w:tcW w:w="704" w:type="dxa"/>
            <w:vAlign w:val="center"/>
          </w:tcPr>
          <w:p w14:paraId="3E68EC05" w14:textId="77777777" w:rsidR="001A0B25" w:rsidRPr="001A0B25" w:rsidRDefault="001A0B25" w:rsidP="00ED5E68">
            <w:pPr>
              <w:jc w:val="center"/>
              <w:rPr>
                <w:rFonts w:ascii="Cambria" w:hAnsi="Cambria"/>
              </w:rPr>
            </w:pPr>
            <w:r w:rsidRPr="001A0B25">
              <w:rPr>
                <w:rFonts w:ascii="Cambria" w:hAnsi="Cambria"/>
              </w:rPr>
              <w:t>30</w:t>
            </w:r>
          </w:p>
        </w:tc>
        <w:tc>
          <w:tcPr>
            <w:tcW w:w="1639" w:type="dxa"/>
            <w:vAlign w:val="center"/>
          </w:tcPr>
          <w:p w14:paraId="5A3340C0" w14:textId="77777777" w:rsidR="001A0B25" w:rsidRPr="001A0B25" w:rsidRDefault="001A0B25" w:rsidP="00ED5E68">
            <w:pPr>
              <w:jc w:val="center"/>
              <w:rPr>
                <w:rFonts w:ascii="Cambria" w:hAnsi="Cambria"/>
                <w:color w:val="000000"/>
              </w:rPr>
            </w:pPr>
            <w:r w:rsidRPr="001A0B25">
              <w:rPr>
                <w:rFonts w:ascii="Cambria" w:hAnsi="Cambria"/>
              </w:rPr>
              <w:t>4,77 (</w:t>
            </w:r>
            <w:proofErr w:type="spellStart"/>
            <w:r w:rsidRPr="001A0B25">
              <w:rPr>
                <w:rFonts w:ascii="Cambria" w:hAnsi="Cambria"/>
              </w:rPr>
              <w:t>tinggi</w:t>
            </w:r>
            <w:proofErr w:type="spellEnd"/>
            <w:r w:rsidRPr="001A0B25">
              <w:rPr>
                <w:rFonts w:ascii="Cambria" w:hAnsi="Cambria"/>
              </w:rPr>
              <w:t>)</w:t>
            </w:r>
          </w:p>
        </w:tc>
        <w:tc>
          <w:tcPr>
            <w:tcW w:w="1536" w:type="dxa"/>
            <w:vMerge/>
            <w:vAlign w:val="center"/>
          </w:tcPr>
          <w:p w14:paraId="7B47E3C8" w14:textId="77777777" w:rsidR="001A0B25" w:rsidRPr="001A0B25" w:rsidRDefault="001A0B25" w:rsidP="00ED5E68">
            <w:pPr>
              <w:jc w:val="center"/>
              <w:rPr>
                <w:rFonts w:ascii="Cambria" w:hAnsi="Cambria"/>
              </w:rPr>
            </w:pPr>
          </w:p>
        </w:tc>
        <w:tc>
          <w:tcPr>
            <w:tcW w:w="1443" w:type="dxa"/>
            <w:vMerge/>
            <w:vAlign w:val="center"/>
          </w:tcPr>
          <w:p w14:paraId="0FFA6E4A" w14:textId="77777777" w:rsidR="001A0B25" w:rsidRPr="001A0B25" w:rsidRDefault="001A0B25" w:rsidP="00ED5E68">
            <w:pPr>
              <w:jc w:val="center"/>
              <w:rPr>
                <w:rFonts w:ascii="Cambria" w:hAnsi="Cambria"/>
              </w:rPr>
            </w:pPr>
          </w:p>
        </w:tc>
      </w:tr>
    </w:tbl>
    <w:p w14:paraId="234590AC" w14:textId="06AA7E7A" w:rsidR="00F0075D" w:rsidRDefault="00F0075D" w:rsidP="00F0075D">
      <w:pPr>
        <w:spacing w:line="276" w:lineRule="auto"/>
        <w:jc w:val="both"/>
        <w:rPr>
          <w:rFonts w:ascii="Cambria" w:hAnsi="Cambria"/>
          <w:sz w:val="23"/>
          <w:szCs w:val="23"/>
          <w:lang w:val="id-ID"/>
        </w:rPr>
      </w:pPr>
    </w:p>
    <w:p w14:paraId="55C2B608" w14:textId="11052492" w:rsidR="001A0B25" w:rsidRDefault="001A0B25" w:rsidP="001A0B25">
      <w:pPr>
        <w:spacing w:line="276" w:lineRule="auto"/>
        <w:jc w:val="center"/>
        <w:rPr>
          <w:rFonts w:ascii="Cambria" w:hAnsi="Cambria"/>
          <w:sz w:val="23"/>
          <w:szCs w:val="23"/>
          <w:lang w:val="id-ID"/>
        </w:rPr>
      </w:pPr>
      <w:r>
        <w:rPr>
          <w:rFonts w:ascii="Cambria" w:hAnsi="Cambria"/>
          <w:b/>
          <w:bCs/>
          <w:sz w:val="23"/>
          <w:szCs w:val="23"/>
          <w:lang w:val="id-ID"/>
        </w:rPr>
        <w:t>Tabel 4.</w:t>
      </w:r>
      <w:r>
        <w:rPr>
          <w:rFonts w:ascii="Cambria" w:hAnsi="Cambria"/>
          <w:sz w:val="23"/>
          <w:szCs w:val="23"/>
          <w:lang w:val="id-ID"/>
        </w:rPr>
        <w:t xml:space="preserve"> Hasil Analasis Angket Kemandirian Belajar Kelas Eksperimen II</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2576"/>
        <w:gridCol w:w="703"/>
        <w:gridCol w:w="1634"/>
        <w:gridCol w:w="1532"/>
        <w:gridCol w:w="1442"/>
      </w:tblGrid>
      <w:tr w:rsidR="001A0B25" w:rsidRPr="001A0B25" w14:paraId="1A864937" w14:textId="77777777" w:rsidTr="001A0B25">
        <w:trPr>
          <w:tblHeader/>
        </w:trPr>
        <w:tc>
          <w:tcPr>
            <w:tcW w:w="510" w:type="dxa"/>
            <w:vMerge w:val="restart"/>
            <w:vAlign w:val="center"/>
          </w:tcPr>
          <w:p w14:paraId="211CB566" w14:textId="77777777" w:rsidR="001A0B25" w:rsidRPr="001A0B25" w:rsidRDefault="001A0B25" w:rsidP="00ED5E68">
            <w:pPr>
              <w:jc w:val="center"/>
              <w:rPr>
                <w:rFonts w:ascii="Cambria" w:hAnsi="Cambria"/>
              </w:rPr>
            </w:pPr>
            <w:r w:rsidRPr="001A0B25">
              <w:rPr>
                <w:rFonts w:ascii="Cambria" w:hAnsi="Cambria"/>
              </w:rPr>
              <w:t>No</w:t>
            </w:r>
          </w:p>
        </w:tc>
        <w:tc>
          <w:tcPr>
            <w:tcW w:w="2583" w:type="dxa"/>
            <w:vMerge w:val="restart"/>
            <w:vAlign w:val="center"/>
          </w:tcPr>
          <w:p w14:paraId="6567C71F" w14:textId="77777777" w:rsidR="001A0B25" w:rsidRPr="001A0B25" w:rsidRDefault="001A0B25" w:rsidP="00ED5E68">
            <w:pPr>
              <w:jc w:val="center"/>
              <w:rPr>
                <w:rFonts w:ascii="Cambria" w:hAnsi="Cambria"/>
              </w:rPr>
            </w:pPr>
            <w:proofErr w:type="spellStart"/>
            <w:r w:rsidRPr="001A0B25">
              <w:rPr>
                <w:rFonts w:ascii="Cambria" w:hAnsi="Cambria"/>
              </w:rPr>
              <w:t>Indikator</w:t>
            </w:r>
            <w:proofErr w:type="spellEnd"/>
          </w:p>
        </w:tc>
        <w:tc>
          <w:tcPr>
            <w:tcW w:w="704" w:type="dxa"/>
            <w:vMerge w:val="restart"/>
            <w:vAlign w:val="center"/>
          </w:tcPr>
          <w:p w14:paraId="594ECB86" w14:textId="77777777" w:rsidR="001A0B25" w:rsidRPr="001A0B25" w:rsidRDefault="001A0B25" w:rsidP="00ED5E68">
            <w:pPr>
              <w:jc w:val="center"/>
              <w:rPr>
                <w:rFonts w:ascii="Cambria" w:hAnsi="Cambria"/>
              </w:rPr>
            </w:pPr>
            <w:r w:rsidRPr="001A0B25">
              <w:rPr>
                <w:rFonts w:ascii="Cambria" w:hAnsi="Cambria"/>
              </w:rPr>
              <w:t>No Item</w:t>
            </w:r>
          </w:p>
        </w:tc>
        <w:tc>
          <w:tcPr>
            <w:tcW w:w="4618" w:type="dxa"/>
            <w:gridSpan w:val="3"/>
            <w:vAlign w:val="center"/>
          </w:tcPr>
          <w:p w14:paraId="3EE2B6A9" w14:textId="77777777" w:rsidR="001A0B25" w:rsidRPr="001A0B25" w:rsidRDefault="001A0B25" w:rsidP="00ED5E68">
            <w:pPr>
              <w:jc w:val="center"/>
              <w:rPr>
                <w:rFonts w:ascii="Cambria" w:hAnsi="Cambria"/>
              </w:rPr>
            </w:pPr>
            <w:r w:rsidRPr="001A0B25">
              <w:rPr>
                <w:rFonts w:ascii="Cambria" w:hAnsi="Cambria"/>
              </w:rPr>
              <w:t xml:space="preserve">Rata-Rata </w:t>
            </w:r>
            <w:proofErr w:type="spellStart"/>
            <w:r w:rsidRPr="001A0B25">
              <w:rPr>
                <w:rFonts w:ascii="Cambria" w:hAnsi="Cambria"/>
              </w:rPr>
              <w:t>Skor</w:t>
            </w:r>
            <w:proofErr w:type="spellEnd"/>
            <w:r w:rsidRPr="001A0B25">
              <w:rPr>
                <w:rFonts w:ascii="Cambria" w:hAnsi="Cambria"/>
              </w:rPr>
              <w:t xml:space="preserve"> dan </w:t>
            </w:r>
            <w:proofErr w:type="spellStart"/>
            <w:r w:rsidRPr="001A0B25">
              <w:rPr>
                <w:rFonts w:ascii="Cambria" w:hAnsi="Cambria"/>
              </w:rPr>
              <w:t>Klasifikasi</w:t>
            </w:r>
            <w:proofErr w:type="spellEnd"/>
            <w:r w:rsidRPr="001A0B25">
              <w:rPr>
                <w:rFonts w:ascii="Cambria" w:hAnsi="Cambria"/>
              </w:rPr>
              <w:t xml:space="preserve"> </w:t>
            </w:r>
            <w:proofErr w:type="spellStart"/>
            <w:r w:rsidRPr="001A0B25">
              <w:rPr>
                <w:rFonts w:ascii="Cambria" w:hAnsi="Cambria"/>
              </w:rPr>
              <w:t>Kriteria</w:t>
            </w:r>
            <w:proofErr w:type="spellEnd"/>
          </w:p>
        </w:tc>
      </w:tr>
      <w:tr w:rsidR="001A0B25" w:rsidRPr="001A0B25" w14:paraId="4AD0F09B" w14:textId="77777777" w:rsidTr="001A0B25">
        <w:trPr>
          <w:tblHeader/>
        </w:trPr>
        <w:tc>
          <w:tcPr>
            <w:tcW w:w="510" w:type="dxa"/>
            <w:vMerge/>
            <w:vAlign w:val="center"/>
          </w:tcPr>
          <w:p w14:paraId="2CB371F6" w14:textId="77777777" w:rsidR="001A0B25" w:rsidRPr="001A0B25" w:rsidRDefault="001A0B25" w:rsidP="00ED5E68">
            <w:pPr>
              <w:jc w:val="center"/>
              <w:rPr>
                <w:rFonts w:ascii="Cambria" w:hAnsi="Cambria"/>
              </w:rPr>
            </w:pPr>
          </w:p>
        </w:tc>
        <w:tc>
          <w:tcPr>
            <w:tcW w:w="2583" w:type="dxa"/>
            <w:vMerge/>
            <w:vAlign w:val="center"/>
          </w:tcPr>
          <w:p w14:paraId="7B27BFEF" w14:textId="77777777" w:rsidR="001A0B25" w:rsidRPr="001A0B25" w:rsidRDefault="001A0B25" w:rsidP="00ED5E68">
            <w:pPr>
              <w:jc w:val="center"/>
              <w:rPr>
                <w:rFonts w:ascii="Cambria" w:hAnsi="Cambria"/>
              </w:rPr>
            </w:pPr>
          </w:p>
        </w:tc>
        <w:tc>
          <w:tcPr>
            <w:tcW w:w="704" w:type="dxa"/>
            <w:vMerge/>
            <w:vAlign w:val="center"/>
          </w:tcPr>
          <w:p w14:paraId="3EFB1E4C" w14:textId="77777777" w:rsidR="001A0B25" w:rsidRPr="001A0B25" w:rsidRDefault="001A0B25" w:rsidP="00ED5E68">
            <w:pPr>
              <w:jc w:val="center"/>
              <w:rPr>
                <w:rFonts w:ascii="Cambria" w:hAnsi="Cambria"/>
              </w:rPr>
            </w:pPr>
          </w:p>
        </w:tc>
        <w:tc>
          <w:tcPr>
            <w:tcW w:w="1639" w:type="dxa"/>
            <w:vAlign w:val="center"/>
          </w:tcPr>
          <w:p w14:paraId="42C627CB" w14:textId="77777777" w:rsidR="001A0B25" w:rsidRPr="001A0B25" w:rsidRDefault="001A0B25" w:rsidP="00ED5E68">
            <w:pPr>
              <w:jc w:val="center"/>
              <w:rPr>
                <w:rFonts w:ascii="Cambria" w:hAnsi="Cambria"/>
              </w:rPr>
            </w:pPr>
            <w:r w:rsidRPr="001A0B25">
              <w:rPr>
                <w:rFonts w:ascii="Cambria" w:hAnsi="Cambria"/>
              </w:rPr>
              <w:t>Per Item</w:t>
            </w:r>
          </w:p>
        </w:tc>
        <w:tc>
          <w:tcPr>
            <w:tcW w:w="1536" w:type="dxa"/>
            <w:vAlign w:val="center"/>
          </w:tcPr>
          <w:p w14:paraId="46F17CF3" w14:textId="77777777" w:rsidR="001A0B25" w:rsidRPr="001A0B25" w:rsidRDefault="001A0B25" w:rsidP="00ED5E68">
            <w:pPr>
              <w:jc w:val="center"/>
              <w:rPr>
                <w:rFonts w:ascii="Cambria" w:hAnsi="Cambria"/>
              </w:rPr>
            </w:pPr>
            <w:r w:rsidRPr="001A0B25">
              <w:rPr>
                <w:rFonts w:ascii="Cambria" w:hAnsi="Cambria"/>
              </w:rPr>
              <w:t xml:space="preserve">Per </w:t>
            </w:r>
            <w:proofErr w:type="spellStart"/>
            <w:r w:rsidRPr="001A0B25">
              <w:rPr>
                <w:rFonts w:ascii="Cambria" w:hAnsi="Cambria"/>
              </w:rPr>
              <w:t>Indikator</w:t>
            </w:r>
            <w:proofErr w:type="spellEnd"/>
          </w:p>
        </w:tc>
        <w:tc>
          <w:tcPr>
            <w:tcW w:w="1443" w:type="dxa"/>
            <w:vAlign w:val="center"/>
          </w:tcPr>
          <w:p w14:paraId="395346D3" w14:textId="77777777" w:rsidR="001A0B25" w:rsidRPr="001A0B25" w:rsidRDefault="001A0B25" w:rsidP="00ED5E68">
            <w:pPr>
              <w:jc w:val="center"/>
              <w:rPr>
                <w:rFonts w:ascii="Cambria" w:hAnsi="Cambria"/>
              </w:rPr>
            </w:pPr>
            <w:proofErr w:type="spellStart"/>
            <w:r w:rsidRPr="001A0B25">
              <w:rPr>
                <w:rFonts w:ascii="Cambria" w:hAnsi="Cambria"/>
              </w:rPr>
              <w:t>Keseluruhan</w:t>
            </w:r>
            <w:proofErr w:type="spellEnd"/>
          </w:p>
        </w:tc>
      </w:tr>
      <w:tr w:rsidR="001A0B25" w:rsidRPr="001A0B25" w14:paraId="7678285C" w14:textId="77777777" w:rsidTr="001A0B25">
        <w:trPr>
          <w:trHeight w:val="283"/>
        </w:trPr>
        <w:tc>
          <w:tcPr>
            <w:tcW w:w="510" w:type="dxa"/>
            <w:vMerge w:val="restart"/>
            <w:vAlign w:val="center"/>
          </w:tcPr>
          <w:p w14:paraId="4CAB4FFC" w14:textId="77777777" w:rsidR="001A0B25" w:rsidRPr="001A0B25" w:rsidRDefault="001A0B25" w:rsidP="00ED5E68">
            <w:pPr>
              <w:jc w:val="center"/>
              <w:rPr>
                <w:rFonts w:ascii="Cambria" w:hAnsi="Cambria"/>
              </w:rPr>
            </w:pPr>
            <w:r w:rsidRPr="001A0B25">
              <w:rPr>
                <w:rFonts w:ascii="Cambria" w:hAnsi="Cambria"/>
              </w:rPr>
              <w:t>1</w:t>
            </w:r>
          </w:p>
        </w:tc>
        <w:tc>
          <w:tcPr>
            <w:tcW w:w="2583" w:type="dxa"/>
            <w:vMerge w:val="restart"/>
            <w:vAlign w:val="center"/>
          </w:tcPr>
          <w:p w14:paraId="6328630B" w14:textId="77777777" w:rsidR="001A0B25" w:rsidRPr="001A0B25" w:rsidRDefault="001A0B25" w:rsidP="00ED5E68">
            <w:pPr>
              <w:pStyle w:val="ListParagraph"/>
              <w:spacing w:after="0" w:line="240" w:lineRule="auto"/>
              <w:ind w:left="0"/>
              <w:jc w:val="center"/>
              <w:rPr>
                <w:rFonts w:ascii="Cambria" w:hAnsi="Cambria"/>
                <w:sz w:val="24"/>
              </w:rPr>
            </w:pPr>
            <w:proofErr w:type="spellStart"/>
            <w:r w:rsidRPr="001A0B25">
              <w:rPr>
                <w:rFonts w:ascii="Cambria" w:hAnsi="Cambria"/>
                <w:sz w:val="24"/>
              </w:rPr>
              <w:t>Inisiatif</w:t>
            </w:r>
            <w:proofErr w:type="spellEnd"/>
            <w:r w:rsidRPr="001A0B25">
              <w:rPr>
                <w:rFonts w:ascii="Cambria" w:hAnsi="Cambria"/>
                <w:sz w:val="24"/>
              </w:rPr>
              <w:t xml:space="preserve"> </w:t>
            </w:r>
            <w:proofErr w:type="spellStart"/>
            <w:r w:rsidRPr="001A0B25">
              <w:rPr>
                <w:rFonts w:ascii="Cambria" w:hAnsi="Cambria"/>
                <w:sz w:val="24"/>
              </w:rPr>
              <w:t>belajar</w:t>
            </w:r>
            <w:proofErr w:type="spellEnd"/>
          </w:p>
        </w:tc>
        <w:tc>
          <w:tcPr>
            <w:tcW w:w="704" w:type="dxa"/>
            <w:vAlign w:val="center"/>
          </w:tcPr>
          <w:p w14:paraId="1F6C7770" w14:textId="77777777" w:rsidR="001A0B25" w:rsidRPr="001A0B25" w:rsidRDefault="001A0B25" w:rsidP="00ED5E68">
            <w:pPr>
              <w:jc w:val="center"/>
              <w:rPr>
                <w:rFonts w:ascii="Cambria" w:hAnsi="Cambria"/>
              </w:rPr>
            </w:pPr>
            <w:r w:rsidRPr="001A0B25">
              <w:rPr>
                <w:rFonts w:ascii="Cambria" w:hAnsi="Cambria"/>
              </w:rPr>
              <w:t>1</w:t>
            </w:r>
          </w:p>
        </w:tc>
        <w:tc>
          <w:tcPr>
            <w:tcW w:w="1639" w:type="dxa"/>
            <w:vAlign w:val="center"/>
          </w:tcPr>
          <w:p w14:paraId="1F2EC062" w14:textId="77777777" w:rsidR="001A0B25" w:rsidRPr="001A0B25" w:rsidRDefault="001A0B25" w:rsidP="00ED5E68">
            <w:pPr>
              <w:jc w:val="center"/>
              <w:rPr>
                <w:rFonts w:ascii="Cambria" w:hAnsi="Cambria"/>
                <w:color w:val="000000"/>
              </w:rPr>
            </w:pPr>
            <w:r w:rsidRPr="001A0B25">
              <w:rPr>
                <w:rFonts w:ascii="Cambria" w:hAnsi="Cambria"/>
                <w:color w:val="000000"/>
              </w:rPr>
              <w:t>3,25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restart"/>
            <w:vAlign w:val="center"/>
          </w:tcPr>
          <w:p w14:paraId="5F972805" w14:textId="77777777" w:rsidR="001A0B25" w:rsidRPr="001A0B25" w:rsidRDefault="001A0B25" w:rsidP="00ED5E68">
            <w:pPr>
              <w:jc w:val="center"/>
              <w:rPr>
                <w:rFonts w:ascii="Cambria" w:hAnsi="Cambria"/>
              </w:rPr>
            </w:pPr>
            <w:r w:rsidRPr="001A0B25">
              <w:rPr>
                <w:rFonts w:ascii="Cambria" w:hAnsi="Cambria"/>
              </w:rPr>
              <w:t>27,00 (</w:t>
            </w:r>
            <w:proofErr w:type="spellStart"/>
            <w:r w:rsidRPr="001A0B25">
              <w:rPr>
                <w:rFonts w:ascii="Cambria" w:hAnsi="Cambria"/>
              </w:rPr>
              <w:t>sedang</w:t>
            </w:r>
            <w:proofErr w:type="spellEnd"/>
            <w:r w:rsidRPr="001A0B25">
              <w:rPr>
                <w:rFonts w:ascii="Cambria" w:hAnsi="Cambria"/>
              </w:rPr>
              <w:t>)</w:t>
            </w:r>
          </w:p>
        </w:tc>
        <w:tc>
          <w:tcPr>
            <w:tcW w:w="1443" w:type="dxa"/>
            <w:vMerge w:val="restart"/>
            <w:vAlign w:val="center"/>
          </w:tcPr>
          <w:p w14:paraId="44E73F67" w14:textId="77777777" w:rsidR="001A0B25" w:rsidRPr="001A0B25" w:rsidRDefault="001A0B25" w:rsidP="00ED5E68">
            <w:pPr>
              <w:jc w:val="center"/>
              <w:rPr>
                <w:rFonts w:ascii="Cambria" w:hAnsi="Cambria"/>
              </w:rPr>
            </w:pPr>
            <w:r w:rsidRPr="001A0B25">
              <w:rPr>
                <w:rFonts w:ascii="Cambria" w:hAnsi="Cambria"/>
              </w:rPr>
              <w:t>99,19 (</w:t>
            </w:r>
            <w:proofErr w:type="spellStart"/>
            <w:r w:rsidRPr="001A0B25">
              <w:rPr>
                <w:rFonts w:ascii="Cambria" w:hAnsi="Cambria"/>
              </w:rPr>
              <w:t>sedang</w:t>
            </w:r>
            <w:proofErr w:type="spellEnd"/>
            <w:r w:rsidRPr="001A0B25">
              <w:rPr>
                <w:rFonts w:ascii="Cambria" w:hAnsi="Cambria"/>
              </w:rPr>
              <w:t>)</w:t>
            </w:r>
          </w:p>
        </w:tc>
      </w:tr>
      <w:tr w:rsidR="001A0B25" w:rsidRPr="001A0B25" w14:paraId="24452419" w14:textId="77777777" w:rsidTr="001A0B25">
        <w:trPr>
          <w:trHeight w:val="283"/>
        </w:trPr>
        <w:tc>
          <w:tcPr>
            <w:tcW w:w="510" w:type="dxa"/>
            <w:vMerge/>
            <w:vAlign w:val="center"/>
          </w:tcPr>
          <w:p w14:paraId="7AB1385F" w14:textId="77777777" w:rsidR="001A0B25" w:rsidRPr="001A0B25" w:rsidRDefault="001A0B25" w:rsidP="00ED5E68">
            <w:pPr>
              <w:jc w:val="center"/>
              <w:rPr>
                <w:rFonts w:ascii="Cambria" w:hAnsi="Cambria"/>
              </w:rPr>
            </w:pPr>
          </w:p>
        </w:tc>
        <w:tc>
          <w:tcPr>
            <w:tcW w:w="2583" w:type="dxa"/>
            <w:vMerge/>
            <w:vAlign w:val="center"/>
          </w:tcPr>
          <w:p w14:paraId="7BCC8487"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70051E29" w14:textId="77777777" w:rsidR="001A0B25" w:rsidRPr="001A0B25" w:rsidRDefault="001A0B25" w:rsidP="00ED5E68">
            <w:pPr>
              <w:jc w:val="center"/>
              <w:rPr>
                <w:rFonts w:ascii="Cambria" w:hAnsi="Cambria"/>
              </w:rPr>
            </w:pPr>
            <w:r w:rsidRPr="001A0B25">
              <w:rPr>
                <w:rFonts w:ascii="Cambria" w:hAnsi="Cambria"/>
              </w:rPr>
              <w:t>2</w:t>
            </w:r>
          </w:p>
        </w:tc>
        <w:tc>
          <w:tcPr>
            <w:tcW w:w="1639" w:type="dxa"/>
            <w:vAlign w:val="center"/>
          </w:tcPr>
          <w:p w14:paraId="0F62F320" w14:textId="77777777" w:rsidR="001A0B25" w:rsidRPr="001A0B25" w:rsidRDefault="001A0B25" w:rsidP="00ED5E68">
            <w:pPr>
              <w:jc w:val="center"/>
              <w:rPr>
                <w:rFonts w:ascii="Cambria" w:hAnsi="Cambria"/>
                <w:color w:val="000000"/>
              </w:rPr>
            </w:pPr>
            <w:r w:rsidRPr="001A0B25">
              <w:rPr>
                <w:rFonts w:ascii="Cambria" w:hAnsi="Cambria"/>
                <w:color w:val="000000"/>
              </w:rPr>
              <w:t>3,25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6215B936" w14:textId="77777777" w:rsidR="001A0B25" w:rsidRPr="001A0B25" w:rsidRDefault="001A0B25" w:rsidP="00ED5E68">
            <w:pPr>
              <w:jc w:val="center"/>
              <w:rPr>
                <w:rFonts w:ascii="Cambria" w:hAnsi="Cambria"/>
              </w:rPr>
            </w:pPr>
          </w:p>
        </w:tc>
        <w:tc>
          <w:tcPr>
            <w:tcW w:w="1443" w:type="dxa"/>
            <w:vMerge/>
            <w:vAlign w:val="center"/>
          </w:tcPr>
          <w:p w14:paraId="766F3B5C" w14:textId="77777777" w:rsidR="001A0B25" w:rsidRPr="001A0B25" w:rsidRDefault="001A0B25" w:rsidP="00ED5E68">
            <w:pPr>
              <w:jc w:val="center"/>
              <w:rPr>
                <w:rFonts w:ascii="Cambria" w:hAnsi="Cambria"/>
              </w:rPr>
            </w:pPr>
          </w:p>
        </w:tc>
      </w:tr>
      <w:tr w:rsidR="001A0B25" w:rsidRPr="001A0B25" w14:paraId="4464DDC1" w14:textId="77777777" w:rsidTr="001A0B25">
        <w:trPr>
          <w:trHeight w:val="283"/>
        </w:trPr>
        <w:tc>
          <w:tcPr>
            <w:tcW w:w="510" w:type="dxa"/>
            <w:vMerge/>
            <w:vAlign w:val="center"/>
          </w:tcPr>
          <w:p w14:paraId="0B868750" w14:textId="77777777" w:rsidR="001A0B25" w:rsidRPr="001A0B25" w:rsidRDefault="001A0B25" w:rsidP="00ED5E68">
            <w:pPr>
              <w:jc w:val="center"/>
              <w:rPr>
                <w:rFonts w:ascii="Cambria" w:hAnsi="Cambria"/>
              </w:rPr>
            </w:pPr>
          </w:p>
        </w:tc>
        <w:tc>
          <w:tcPr>
            <w:tcW w:w="2583" w:type="dxa"/>
            <w:vMerge/>
            <w:vAlign w:val="center"/>
          </w:tcPr>
          <w:p w14:paraId="4301AC54"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323CE90F" w14:textId="77777777" w:rsidR="001A0B25" w:rsidRPr="001A0B25" w:rsidRDefault="001A0B25" w:rsidP="00ED5E68">
            <w:pPr>
              <w:jc w:val="center"/>
              <w:rPr>
                <w:rFonts w:ascii="Cambria" w:hAnsi="Cambria"/>
              </w:rPr>
            </w:pPr>
            <w:r w:rsidRPr="001A0B25">
              <w:rPr>
                <w:rFonts w:ascii="Cambria" w:hAnsi="Cambria"/>
              </w:rPr>
              <w:t>3</w:t>
            </w:r>
          </w:p>
        </w:tc>
        <w:tc>
          <w:tcPr>
            <w:tcW w:w="1639" w:type="dxa"/>
            <w:vAlign w:val="center"/>
          </w:tcPr>
          <w:p w14:paraId="65C5B66B" w14:textId="77777777" w:rsidR="001A0B25" w:rsidRPr="001A0B25" w:rsidRDefault="001A0B25" w:rsidP="00ED5E68">
            <w:pPr>
              <w:jc w:val="center"/>
              <w:rPr>
                <w:rFonts w:ascii="Cambria" w:hAnsi="Cambria"/>
                <w:color w:val="000000"/>
              </w:rPr>
            </w:pPr>
            <w:r w:rsidRPr="001A0B25">
              <w:rPr>
                <w:rFonts w:ascii="Cambria" w:hAnsi="Cambria"/>
                <w:color w:val="000000"/>
              </w:rPr>
              <w:t>3,93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6CF41C22" w14:textId="77777777" w:rsidR="001A0B25" w:rsidRPr="001A0B25" w:rsidRDefault="001A0B25" w:rsidP="00ED5E68">
            <w:pPr>
              <w:jc w:val="center"/>
              <w:rPr>
                <w:rFonts w:ascii="Cambria" w:hAnsi="Cambria"/>
              </w:rPr>
            </w:pPr>
          </w:p>
        </w:tc>
        <w:tc>
          <w:tcPr>
            <w:tcW w:w="1443" w:type="dxa"/>
            <w:vMerge/>
            <w:vAlign w:val="center"/>
          </w:tcPr>
          <w:p w14:paraId="6BE82874" w14:textId="77777777" w:rsidR="001A0B25" w:rsidRPr="001A0B25" w:rsidRDefault="001A0B25" w:rsidP="00ED5E68">
            <w:pPr>
              <w:jc w:val="center"/>
              <w:rPr>
                <w:rFonts w:ascii="Cambria" w:hAnsi="Cambria"/>
              </w:rPr>
            </w:pPr>
          </w:p>
        </w:tc>
      </w:tr>
      <w:tr w:rsidR="001A0B25" w:rsidRPr="001A0B25" w14:paraId="2498624F" w14:textId="77777777" w:rsidTr="001A0B25">
        <w:trPr>
          <w:trHeight w:val="283"/>
        </w:trPr>
        <w:tc>
          <w:tcPr>
            <w:tcW w:w="510" w:type="dxa"/>
            <w:vMerge/>
            <w:vAlign w:val="center"/>
          </w:tcPr>
          <w:p w14:paraId="6C9C1971" w14:textId="77777777" w:rsidR="001A0B25" w:rsidRPr="001A0B25" w:rsidRDefault="001A0B25" w:rsidP="00ED5E68">
            <w:pPr>
              <w:jc w:val="center"/>
              <w:rPr>
                <w:rFonts w:ascii="Cambria" w:hAnsi="Cambria"/>
              </w:rPr>
            </w:pPr>
          </w:p>
        </w:tc>
        <w:tc>
          <w:tcPr>
            <w:tcW w:w="2583" w:type="dxa"/>
            <w:vMerge/>
            <w:vAlign w:val="center"/>
          </w:tcPr>
          <w:p w14:paraId="3B88E635"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0DF4574C" w14:textId="77777777" w:rsidR="001A0B25" w:rsidRPr="001A0B25" w:rsidRDefault="001A0B25" w:rsidP="00ED5E68">
            <w:pPr>
              <w:jc w:val="center"/>
              <w:rPr>
                <w:rFonts w:ascii="Cambria" w:hAnsi="Cambria"/>
              </w:rPr>
            </w:pPr>
            <w:r w:rsidRPr="001A0B25">
              <w:rPr>
                <w:rFonts w:ascii="Cambria" w:hAnsi="Cambria"/>
              </w:rPr>
              <w:t>4</w:t>
            </w:r>
          </w:p>
        </w:tc>
        <w:tc>
          <w:tcPr>
            <w:tcW w:w="1639" w:type="dxa"/>
            <w:vAlign w:val="center"/>
          </w:tcPr>
          <w:p w14:paraId="71C5C27E" w14:textId="77777777" w:rsidR="001A0B25" w:rsidRPr="001A0B25" w:rsidRDefault="001A0B25" w:rsidP="00ED5E68">
            <w:pPr>
              <w:jc w:val="center"/>
              <w:rPr>
                <w:rFonts w:ascii="Cambria" w:hAnsi="Cambria"/>
                <w:color w:val="000000"/>
              </w:rPr>
            </w:pPr>
            <w:r w:rsidRPr="001A0B25">
              <w:rPr>
                <w:rFonts w:ascii="Cambria" w:hAnsi="Cambria"/>
                <w:color w:val="000000"/>
              </w:rPr>
              <w:t>3,96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4AC34B57" w14:textId="77777777" w:rsidR="001A0B25" w:rsidRPr="001A0B25" w:rsidRDefault="001A0B25" w:rsidP="00ED5E68">
            <w:pPr>
              <w:jc w:val="center"/>
              <w:rPr>
                <w:rFonts w:ascii="Cambria" w:hAnsi="Cambria"/>
              </w:rPr>
            </w:pPr>
          </w:p>
        </w:tc>
        <w:tc>
          <w:tcPr>
            <w:tcW w:w="1443" w:type="dxa"/>
            <w:vMerge/>
            <w:vAlign w:val="center"/>
          </w:tcPr>
          <w:p w14:paraId="412E3447" w14:textId="77777777" w:rsidR="001A0B25" w:rsidRPr="001A0B25" w:rsidRDefault="001A0B25" w:rsidP="00ED5E68">
            <w:pPr>
              <w:jc w:val="center"/>
              <w:rPr>
                <w:rFonts w:ascii="Cambria" w:hAnsi="Cambria"/>
              </w:rPr>
            </w:pPr>
          </w:p>
        </w:tc>
      </w:tr>
      <w:tr w:rsidR="001A0B25" w:rsidRPr="001A0B25" w14:paraId="4A6A9235" w14:textId="77777777" w:rsidTr="001A0B25">
        <w:trPr>
          <w:trHeight w:val="283"/>
        </w:trPr>
        <w:tc>
          <w:tcPr>
            <w:tcW w:w="510" w:type="dxa"/>
            <w:vMerge/>
            <w:vAlign w:val="center"/>
          </w:tcPr>
          <w:p w14:paraId="0500345D" w14:textId="77777777" w:rsidR="001A0B25" w:rsidRPr="001A0B25" w:rsidRDefault="001A0B25" w:rsidP="00ED5E68">
            <w:pPr>
              <w:jc w:val="center"/>
              <w:rPr>
                <w:rFonts w:ascii="Cambria" w:hAnsi="Cambria"/>
              </w:rPr>
            </w:pPr>
          </w:p>
        </w:tc>
        <w:tc>
          <w:tcPr>
            <w:tcW w:w="2583" w:type="dxa"/>
            <w:vMerge/>
            <w:vAlign w:val="center"/>
          </w:tcPr>
          <w:p w14:paraId="73E58815"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47A28597" w14:textId="77777777" w:rsidR="001A0B25" w:rsidRPr="001A0B25" w:rsidRDefault="001A0B25" w:rsidP="00ED5E68">
            <w:pPr>
              <w:jc w:val="center"/>
              <w:rPr>
                <w:rFonts w:ascii="Cambria" w:hAnsi="Cambria"/>
              </w:rPr>
            </w:pPr>
            <w:r w:rsidRPr="001A0B25">
              <w:rPr>
                <w:rFonts w:ascii="Cambria" w:hAnsi="Cambria"/>
              </w:rPr>
              <w:t>5</w:t>
            </w:r>
          </w:p>
        </w:tc>
        <w:tc>
          <w:tcPr>
            <w:tcW w:w="1639" w:type="dxa"/>
            <w:vAlign w:val="center"/>
          </w:tcPr>
          <w:p w14:paraId="40EBC45A" w14:textId="77777777" w:rsidR="001A0B25" w:rsidRPr="001A0B25" w:rsidRDefault="001A0B25" w:rsidP="00ED5E68">
            <w:pPr>
              <w:jc w:val="center"/>
              <w:rPr>
                <w:rFonts w:ascii="Cambria" w:hAnsi="Cambria"/>
                <w:color w:val="000000"/>
              </w:rPr>
            </w:pPr>
            <w:r w:rsidRPr="001A0B25">
              <w:rPr>
                <w:rFonts w:ascii="Cambria" w:hAnsi="Cambria"/>
                <w:color w:val="000000"/>
              </w:rPr>
              <w:t>2,36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2FD88A03" w14:textId="77777777" w:rsidR="001A0B25" w:rsidRPr="001A0B25" w:rsidRDefault="001A0B25" w:rsidP="00ED5E68">
            <w:pPr>
              <w:jc w:val="center"/>
              <w:rPr>
                <w:rFonts w:ascii="Cambria" w:hAnsi="Cambria"/>
              </w:rPr>
            </w:pPr>
          </w:p>
        </w:tc>
        <w:tc>
          <w:tcPr>
            <w:tcW w:w="1443" w:type="dxa"/>
            <w:vMerge/>
            <w:vAlign w:val="center"/>
          </w:tcPr>
          <w:p w14:paraId="21335C59" w14:textId="77777777" w:rsidR="001A0B25" w:rsidRPr="001A0B25" w:rsidRDefault="001A0B25" w:rsidP="00ED5E68">
            <w:pPr>
              <w:jc w:val="center"/>
              <w:rPr>
                <w:rFonts w:ascii="Cambria" w:hAnsi="Cambria"/>
              </w:rPr>
            </w:pPr>
          </w:p>
        </w:tc>
      </w:tr>
      <w:tr w:rsidR="001A0B25" w:rsidRPr="001A0B25" w14:paraId="7DBBBA3D" w14:textId="77777777" w:rsidTr="001A0B25">
        <w:trPr>
          <w:trHeight w:val="283"/>
        </w:trPr>
        <w:tc>
          <w:tcPr>
            <w:tcW w:w="510" w:type="dxa"/>
            <w:vMerge/>
            <w:vAlign w:val="center"/>
          </w:tcPr>
          <w:p w14:paraId="7577C6DB" w14:textId="77777777" w:rsidR="001A0B25" w:rsidRPr="001A0B25" w:rsidRDefault="001A0B25" w:rsidP="00ED5E68">
            <w:pPr>
              <w:jc w:val="center"/>
              <w:rPr>
                <w:rFonts w:ascii="Cambria" w:hAnsi="Cambria"/>
              </w:rPr>
            </w:pPr>
          </w:p>
        </w:tc>
        <w:tc>
          <w:tcPr>
            <w:tcW w:w="2583" w:type="dxa"/>
            <w:vMerge/>
            <w:vAlign w:val="center"/>
          </w:tcPr>
          <w:p w14:paraId="0F14A3F7"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25E2FD7E" w14:textId="77777777" w:rsidR="001A0B25" w:rsidRPr="001A0B25" w:rsidRDefault="001A0B25" w:rsidP="00ED5E68">
            <w:pPr>
              <w:jc w:val="center"/>
              <w:rPr>
                <w:rFonts w:ascii="Cambria" w:hAnsi="Cambria"/>
              </w:rPr>
            </w:pPr>
            <w:r w:rsidRPr="001A0B25">
              <w:rPr>
                <w:rFonts w:ascii="Cambria" w:hAnsi="Cambria"/>
              </w:rPr>
              <w:t>6</w:t>
            </w:r>
          </w:p>
        </w:tc>
        <w:tc>
          <w:tcPr>
            <w:tcW w:w="1639" w:type="dxa"/>
            <w:vAlign w:val="center"/>
          </w:tcPr>
          <w:p w14:paraId="10239E8C" w14:textId="77777777" w:rsidR="001A0B25" w:rsidRPr="001A0B25" w:rsidRDefault="001A0B25" w:rsidP="00ED5E68">
            <w:pPr>
              <w:jc w:val="center"/>
              <w:rPr>
                <w:rFonts w:ascii="Cambria" w:hAnsi="Cambria"/>
                <w:color w:val="000000"/>
              </w:rPr>
            </w:pPr>
            <w:r w:rsidRPr="001A0B25">
              <w:rPr>
                <w:rFonts w:ascii="Cambria" w:hAnsi="Cambria"/>
                <w:color w:val="000000"/>
              </w:rPr>
              <w:t>3,96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4186172F" w14:textId="77777777" w:rsidR="001A0B25" w:rsidRPr="001A0B25" w:rsidRDefault="001A0B25" w:rsidP="00ED5E68">
            <w:pPr>
              <w:jc w:val="center"/>
              <w:rPr>
                <w:rFonts w:ascii="Cambria" w:hAnsi="Cambria"/>
              </w:rPr>
            </w:pPr>
          </w:p>
        </w:tc>
        <w:tc>
          <w:tcPr>
            <w:tcW w:w="1443" w:type="dxa"/>
            <w:vMerge/>
            <w:vAlign w:val="center"/>
          </w:tcPr>
          <w:p w14:paraId="50343400" w14:textId="77777777" w:rsidR="001A0B25" w:rsidRPr="001A0B25" w:rsidRDefault="001A0B25" w:rsidP="00ED5E68">
            <w:pPr>
              <w:jc w:val="center"/>
              <w:rPr>
                <w:rFonts w:ascii="Cambria" w:hAnsi="Cambria"/>
              </w:rPr>
            </w:pPr>
          </w:p>
        </w:tc>
      </w:tr>
      <w:tr w:rsidR="001A0B25" w:rsidRPr="001A0B25" w14:paraId="7248328B" w14:textId="77777777" w:rsidTr="001A0B25">
        <w:trPr>
          <w:trHeight w:val="283"/>
        </w:trPr>
        <w:tc>
          <w:tcPr>
            <w:tcW w:w="510" w:type="dxa"/>
            <w:vMerge/>
            <w:vAlign w:val="center"/>
          </w:tcPr>
          <w:p w14:paraId="25E4B8FD" w14:textId="77777777" w:rsidR="001A0B25" w:rsidRPr="001A0B25" w:rsidRDefault="001A0B25" w:rsidP="00ED5E68">
            <w:pPr>
              <w:jc w:val="center"/>
              <w:rPr>
                <w:rFonts w:ascii="Cambria" w:hAnsi="Cambria"/>
              </w:rPr>
            </w:pPr>
          </w:p>
        </w:tc>
        <w:tc>
          <w:tcPr>
            <w:tcW w:w="2583" w:type="dxa"/>
            <w:vMerge/>
            <w:vAlign w:val="center"/>
          </w:tcPr>
          <w:p w14:paraId="52997B14"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65139ECE" w14:textId="77777777" w:rsidR="001A0B25" w:rsidRPr="001A0B25" w:rsidRDefault="001A0B25" w:rsidP="00ED5E68">
            <w:pPr>
              <w:jc w:val="center"/>
              <w:rPr>
                <w:rFonts w:ascii="Cambria" w:hAnsi="Cambria"/>
              </w:rPr>
            </w:pPr>
            <w:r w:rsidRPr="001A0B25">
              <w:rPr>
                <w:rFonts w:ascii="Cambria" w:hAnsi="Cambria"/>
              </w:rPr>
              <w:t>7</w:t>
            </w:r>
          </w:p>
        </w:tc>
        <w:tc>
          <w:tcPr>
            <w:tcW w:w="1639" w:type="dxa"/>
            <w:vAlign w:val="center"/>
          </w:tcPr>
          <w:p w14:paraId="3CC03E4C" w14:textId="77777777" w:rsidR="001A0B25" w:rsidRPr="001A0B25" w:rsidRDefault="001A0B25" w:rsidP="00ED5E68">
            <w:pPr>
              <w:jc w:val="center"/>
              <w:rPr>
                <w:rFonts w:ascii="Cambria" w:hAnsi="Cambria"/>
                <w:color w:val="000000"/>
              </w:rPr>
            </w:pPr>
            <w:r w:rsidRPr="001A0B25">
              <w:rPr>
                <w:rFonts w:ascii="Cambria" w:hAnsi="Cambria"/>
                <w:color w:val="000000"/>
              </w:rPr>
              <w:t>2,43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3622ADF2" w14:textId="77777777" w:rsidR="001A0B25" w:rsidRPr="001A0B25" w:rsidRDefault="001A0B25" w:rsidP="00ED5E68">
            <w:pPr>
              <w:jc w:val="center"/>
              <w:rPr>
                <w:rFonts w:ascii="Cambria" w:hAnsi="Cambria"/>
              </w:rPr>
            </w:pPr>
          </w:p>
        </w:tc>
        <w:tc>
          <w:tcPr>
            <w:tcW w:w="1443" w:type="dxa"/>
            <w:vMerge/>
            <w:vAlign w:val="center"/>
          </w:tcPr>
          <w:p w14:paraId="6B77E990" w14:textId="77777777" w:rsidR="001A0B25" w:rsidRPr="001A0B25" w:rsidRDefault="001A0B25" w:rsidP="00ED5E68">
            <w:pPr>
              <w:jc w:val="center"/>
              <w:rPr>
                <w:rFonts w:ascii="Cambria" w:hAnsi="Cambria"/>
              </w:rPr>
            </w:pPr>
          </w:p>
        </w:tc>
      </w:tr>
      <w:tr w:rsidR="001A0B25" w:rsidRPr="001A0B25" w14:paraId="637A9299" w14:textId="77777777" w:rsidTr="001A0B25">
        <w:trPr>
          <w:trHeight w:val="283"/>
        </w:trPr>
        <w:tc>
          <w:tcPr>
            <w:tcW w:w="510" w:type="dxa"/>
            <w:vMerge/>
            <w:vAlign w:val="center"/>
          </w:tcPr>
          <w:p w14:paraId="56C7FACD" w14:textId="77777777" w:rsidR="001A0B25" w:rsidRPr="001A0B25" w:rsidRDefault="001A0B25" w:rsidP="00ED5E68">
            <w:pPr>
              <w:jc w:val="center"/>
              <w:rPr>
                <w:rFonts w:ascii="Cambria" w:hAnsi="Cambria"/>
              </w:rPr>
            </w:pPr>
          </w:p>
        </w:tc>
        <w:tc>
          <w:tcPr>
            <w:tcW w:w="2583" w:type="dxa"/>
            <w:vMerge/>
            <w:vAlign w:val="center"/>
          </w:tcPr>
          <w:p w14:paraId="50ED7180"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40280BF9" w14:textId="77777777" w:rsidR="001A0B25" w:rsidRPr="001A0B25" w:rsidRDefault="001A0B25" w:rsidP="00ED5E68">
            <w:pPr>
              <w:jc w:val="center"/>
              <w:rPr>
                <w:rFonts w:ascii="Cambria" w:hAnsi="Cambria"/>
              </w:rPr>
            </w:pPr>
            <w:r w:rsidRPr="001A0B25">
              <w:rPr>
                <w:rFonts w:ascii="Cambria" w:hAnsi="Cambria"/>
              </w:rPr>
              <w:t>8</w:t>
            </w:r>
          </w:p>
        </w:tc>
        <w:tc>
          <w:tcPr>
            <w:tcW w:w="1639" w:type="dxa"/>
            <w:vAlign w:val="center"/>
          </w:tcPr>
          <w:p w14:paraId="5B602C71" w14:textId="77777777" w:rsidR="001A0B25" w:rsidRPr="001A0B25" w:rsidRDefault="001A0B25" w:rsidP="00ED5E68">
            <w:pPr>
              <w:jc w:val="center"/>
              <w:rPr>
                <w:rFonts w:ascii="Cambria" w:hAnsi="Cambria"/>
                <w:color w:val="000000"/>
              </w:rPr>
            </w:pPr>
            <w:r w:rsidRPr="001A0B25">
              <w:rPr>
                <w:rFonts w:ascii="Cambria" w:hAnsi="Cambria"/>
                <w:color w:val="000000"/>
              </w:rPr>
              <w:t>3,86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1395D4DA" w14:textId="77777777" w:rsidR="001A0B25" w:rsidRPr="001A0B25" w:rsidRDefault="001A0B25" w:rsidP="00ED5E68">
            <w:pPr>
              <w:jc w:val="center"/>
              <w:rPr>
                <w:rFonts w:ascii="Cambria" w:hAnsi="Cambria"/>
              </w:rPr>
            </w:pPr>
          </w:p>
        </w:tc>
        <w:tc>
          <w:tcPr>
            <w:tcW w:w="1443" w:type="dxa"/>
            <w:vMerge/>
            <w:vAlign w:val="center"/>
          </w:tcPr>
          <w:p w14:paraId="761374F3" w14:textId="77777777" w:rsidR="001A0B25" w:rsidRPr="001A0B25" w:rsidRDefault="001A0B25" w:rsidP="00ED5E68">
            <w:pPr>
              <w:jc w:val="center"/>
              <w:rPr>
                <w:rFonts w:ascii="Cambria" w:hAnsi="Cambria"/>
              </w:rPr>
            </w:pPr>
          </w:p>
        </w:tc>
      </w:tr>
      <w:tr w:rsidR="001A0B25" w:rsidRPr="001A0B25" w14:paraId="693F2850" w14:textId="77777777" w:rsidTr="001A0B25">
        <w:trPr>
          <w:trHeight w:val="283"/>
        </w:trPr>
        <w:tc>
          <w:tcPr>
            <w:tcW w:w="510" w:type="dxa"/>
            <w:vMerge w:val="restart"/>
            <w:vAlign w:val="center"/>
          </w:tcPr>
          <w:p w14:paraId="7056EF64" w14:textId="77777777" w:rsidR="001A0B25" w:rsidRPr="001A0B25" w:rsidRDefault="001A0B25" w:rsidP="00ED5E68">
            <w:pPr>
              <w:jc w:val="center"/>
              <w:rPr>
                <w:rFonts w:ascii="Cambria" w:hAnsi="Cambria"/>
              </w:rPr>
            </w:pPr>
            <w:r w:rsidRPr="001A0B25">
              <w:rPr>
                <w:rFonts w:ascii="Cambria" w:hAnsi="Cambria"/>
              </w:rPr>
              <w:t>2</w:t>
            </w:r>
          </w:p>
        </w:tc>
        <w:tc>
          <w:tcPr>
            <w:tcW w:w="2583" w:type="dxa"/>
            <w:vMerge w:val="restart"/>
            <w:vAlign w:val="center"/>
          </w:tcPr>
          <w:p w14:paraId="522ABA2D" w14:textId="77777777" w:rsidR="001A0B25" w:rsidRPr="001A0B25" w:rsidRDefault="001A0B25" w:rsidP="00ED5E68">
            <w:pPr>
              <w:pStyle w:val="ListParagraph"/>
              <w:spacing w:after="0" w:line="240" w:lineRule="auto"/>
              <w:ind w:left="0"/>
              <w:jc w:val="center"/>
              <w:rPr>
                <w:rFonts w:ascii="Cambria" w:hAnsi="Cambria"/>
                <w:sz w:val="24"/>
              </w:rPr>
            </w:pPr>
            <w:proofErr w:type="spellStart"/>
            <w:r w:rsidRPr="001A0B25">
              <w:rPr>
                <w:rFonts w:ascii="Cambria" w:hAnsi="Cambria"/>
                <w:sz w:val="24"/>
              </w:rPr>
              <w:t>Mendiagnosa</w:t>
            </w:r>
            <w:proofErr w:type="spellEnd"/>
            <w:r w:rsidRPr="001A0B25">
              <w:rPr>
                <w:rFonts w:ascii="Cambria" w:hAnsi="Cambria"/>
                <w:sz w:val="24"/>
              </w:rPr>
              <w:t xml:space="preserve"> </w:t>
            </w:r>
            <w:proofErr w:type="spellStart"/>
            <w:r w:rsidRPr="001A0B25">
              <w:rPr>
                <w:rFonts w:ascii="Cambria" w:hAnsi="Cambria"/>
                <w:sz w:val="24"/>
              </w:rPr>
              <w:t>kebutuhan</w:t>
            </w:r>
            <w:proofErr w:type="spellEnd"/>
            <w:r w:rsidRPr="001A0B25">
              <w:rPr>
                <w:rFonts w:ascii="Cambria" w:hAnsi="Cambria"/>
                <w:sz w:val="24"/>
              </w:rPr>
              <w:t xml:space="preserve"> </w:t>
            </w:r>
            <w:proofErr w:type="spellStart"/>
            <w:r w:rsidRPr="001A0B25">
              <w:rPr>
                <w:rFonts w:ascii="Cambria" w:hAnsi="Cambria"/>
                <w:sz w:val="24"/>
              </w:rPr>
              <w:t>belajar</w:t>
            </w:r>
            <w:proofErr w:type="spellEnd"/>
          </w:p>
        </w:tc>
        <w:tc>
          <w:tcPr>
            <w:tcW w:w="704" w:type="dxa"/>
            <w:vAlign w:val="center"/>
          </w:tcPr>
          <w:p w14:paraId="4C352B16" w14:textId="77777777" w:rsidR="001A0B25" w:rsidRPr="001A0B25" w:rsidRDefault="001A0B25" w:rsidP="00ED5E68">
            <w:pPr>
              <w:jc w:val="center"/>
              <w:rPr>
                <w:rFonts w:ascii="Cambria" w:hAnsi="Cambria"/>
              </w:rPr>
            </w:pPr>
            <w:r w:rsidRPr="001A0B25">
              <w:rPr>
                <w:rFonts w:ascii="Cambria" w:hAnsi="Cambria"/>
              </w:rPr>
              <w:t>9</w:t>
            </w:r>
          </w:p>
        </w:tc>
        <w:tc>
          <w:tcPr>
            <w:tcW w:w="1639" w:type="dxa"/>
            <w:vAlign w:val="center"/>
          </w:tcPr>
          <w:p w14:paraId="2EC2C38F" w14:textId="77777777" w:rsidR="001A0B25" w:rsidRPr="001A0B25" w:rsidRDefault="001A0B25" w:rsidP="00ED5E68">
            <w:pPr>
              <w:jc w:val="center"/>
              <w:rPr>
                <w:rFonts w:ascii="Cambria" w:hAnsi="Cambria"/>
                <w:color w:val="000000"/>
              </w:rPr>
            </w:pPr>
            <w:r w:rsidRPr="001A0B25">
              <w:rPr>
                <w:rFonts w:ascii="Cambria" w:hAnsi="Cambria"/>
                <w:color w:val="000000"/>
              </w:rPr>
              <w:t>2,71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restart"/>
            <w:vAlign w:val="center"/>
          </w:tcPr>
          <w:p w14:paraId="00D51341" w14:textId="77777777" w:rsidR="001A0B25" w:rsidRPr="001A0B25" w:rsidRDefault="001A0B25" w:rsidP="00ED5E68">
            <w:pPr>
              <w:jc w:val="center"/>
              <w:rPr>
                <w:rFonts w:ascii="Cambria" w:hAnsi="Cambria"/>
              </w:rPr>
            </w:pPr>
            <w:r w:rsidRPr="001A0B25">
              <w:rPr>
                <w:rFonts w:ascii="Cambria" w:hAnsi="Cambria"/>
              </w:rPr>
              <w:t>19,36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095050F9" w14:textId="77777777" w:rsidR="001A0B25" w:rsidRPr="001A0B25" w:rsidRDefault="001A0B25" w:rsidP="00ED5E68">
            <w:pPr>
              <w:jc w:val="center"/>
              <w:rPr>
                <w:rFonts w:ascii="Cambria" w:hAnsi="Cambria"/>
              </w:rPr>
            </w:pPr>
          </w:p>
        </w:tc>
      </w:tr>
      <w:tr w:rsidR="001A0B25" w:rsidRPr="001A0B25" w14:paraId="77B63648" w14:textId="77777777" w:rsidTr="001A0B25">
        <w:trPr>
          <w:trHeight w:val="283"/>
        </w:trPr>
        <w:tc>
          <w:tcPr>
            <w:tcW w:w="510" w:type="dxa"/>
            <w:vMerge/>
            <w:vAlign w:val="center"/>
          </w:tcPr>
          <w:p w14:paraId="36FA71D2" w14:textId="77777777" w:rsidR="001A0B25" w:rsidRPr="001A0B25" w:rsidRDefault="001A0B25" w:rsidP="00ED5E68">
            <w:pPr>
              <w:jc w:val="center"/>
              <w:rPr>
                <w:rFonts w:ascii="Cambria" w:hAnsi="Cambria"/>
              </w:rPr>
            </w:pPr>
          </w:p>
        </w:tc>
        <w:tc>
          <w:tcPr>
            <w:tcW w:w="2583" w:type="dxa"/>
            <w:vMerge/>
            <w:vAlign w:val="center"/>
          </w:tcPr>
          <w:p w14:paraId="40ED64E6"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6E449CB3" w14:textId="77777777" w:rsidR="001A0B25" w:rsidRPr="001A0B25" w:rsidRDefault="001A0B25" w:rsidP="00ED5E68">
            <w:pPr>
              <w:jc w:val="center"/>
              <w:rPr>
                <w:rFonts w:ascii="Cambria" w:hAnsi="Cambria"/>
              </w:rPr>
            </w:pPr>
            <w:r w:rsidRPr="001A0B25">
              <w:rPr>
                <w:rFonts w:ascii="Cambria" w:hAnsi="Cambria"/>
              </w:rPr>
              <w:t>10</w:t>
            </w:r>
          </w:p>
        </w:tc>
        <w:tc>
          <w:tcPr>
            <w:tcW w:w="1639" w:type="dxa"/>
            <w:vAlign w:val="center"/>
          </w:tcPr>
          <w:p w14:paraId="593C745D" w14:textId="77777777" w:rsidR="001A0B25" w:rsidRPr="001A0B25" w:rsidRDefault="001A0B25" w:rsidP="00ED5E68">
            <w:pPr>
              <w:jc w:val="center"/>
              <w:rPr>
                <w:rFonts w:ascii="Cambria" w:hAnsi="Cambria"/>
                <w:color w:val="000000"/>
              </w:rPr>
            </w:pPr>
            <w:r w:rsidRPr="001A0B25">
              <w:rPr>
                <w:rFonts w:ascii="Cambria" w:hAnsi="Cambria"/>
                <w:color w:val="000000"/>
              </w:rPr>
              <w:t>4,11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7F48FF01" w14:textId="77777777" w:rsidR="001A0B25" w:rsidRPr="001A0B25" w:rsidRDefault="001A0B25" w:rsidP="00ED5E68">
            <w:pPr>
              <w:jc w:val="center"/>
              <w:rPr>
                <w:rFonts w:ascii="Cambria" w:hAnsi="Cambria"/>
              </w:rPr>
            </w:pPr>
          </w:p>
        </w:tc>
        <w:tc>
          <w:tcPr>
            <w:tcW w:w="1443" w:type="dxa"/>
            <w:vMerge/>
            <w:vAlign w:val="center"/>
          </w:tcPr>
          <w:p w14:paraId="2E6BC6CB" w14:textId="77777777" w:rsidR="001A0B25" w:rsidRPr="001A0B25" w:rsidRDefault="001A0B25" w:rsidP="00ED5E68">
            <w:pPr>
              <w:jc w:val="center"/>
              <w:rPr>
                <w:rFonts w:ascii="Cambria" w:hAnsi="Cambria"/>
              </w:rPr>
            </w:pPr>
          </w:p>
        </w:tc>
      </w:tr>
      <w:tr w:rsidR="001A0B25" w:rsidRPr="001A0B25" w14:paraId="55CE89C1" w14:textId="77777777" w:rsidTr="001A0B25">
        <w:trPr>
          <w:trHeight w:val="283"/>
        </w:trPr>
        <w:tc>
          <w:tcPr>
            <w:tcW w:w="510" w:type="dxa"/>
            <w:vMerge/>
            <w:vAlign w:val="center"/>
          </w:tcPr>
          <w:p w14:paraId="244D4E83" w14:textId="77777777" w:rsidR="001A0B25" w:rsidRPr="001A0B25" w:rsidRDefault="001A0B25" w:rsidP="00ED5E68">
            <w:pPr>
              <w:jc w:val="center"/>
              <w:rPr>
                <w:rFonts w:ascii="Cambria" w:hAnsi="Cambria"/>
              </w:rPr>
            </w:pPr>
          </w:p>
        </w:tc>
        <w:tc>
          <w:tcPr>
            <w:tcW w:w="2583" w:type="dxa"/>
            <w:vMerge/>
            <w:vAlign w:val="center"/>
          </w:tcPr>
          <w:p w14:paraId="44C9AFDC"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086C7493" w14:textId="77777777" w:rsidR="001A0B25" w:rsidRPr="001A0B25" w:rsidRDefault="001A0B25" w:rsidP="00ED5E68">
            <w:pPr>
              <w:jc w:val="center"/>
              <w:rPr>
                <w:rFonts w:ascii="Cambria" w:hAnsi="Cambria"/>
              </w:rPr>
            </w:pPr>
            <w:r w:rsidRPr="001A0B25">
              <w:rPr>
                <w:rFonts w:ascii="Cambria" w:hAnsi="Cambria"/>
              </w:rPr>
              <w:t>11</w:t>
            </w:r>
          </w:p>
        </w:tc>
        <w:tc>
          <w:tcPr>
            <w:tcW w:w="1639" w:type="dxa"/>
            <w:vAlign w:val="center"/>
          </w:tcPr>
          <w:p w14:paraId="43C0E339" w14:textId="77777777" w:rsidR="001A0B25" w:rsidRPr="001A0B25" w:rsidRDefault="001A0B25" w:rsidP="00ED5E68">
            <w:pPr>
              <w:jc w:val="center"/>
              <w:rPr>
                <w:rFonts w:ascii="Cambria" w:hAnsi="Cambria"/>
                <w:color w:val="000000"/>
              </w:rPr>
            </w:pPr>
            <w:r w:rsidRPr="001A0B25">
              <w:rPr>
                <w:rFonts w:ascii="Cambria" w:hAnsi="Cambria"/>
                <w:color w:val="000000"/>
              </w:rPr>
              <w:t>3,36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59D9E7E8" w14:textId="77777777" w:rsidR="001A0B25" w:rsidRPr="001A0B25" w:rsidRDefault="001A0B25" w:rsidP="00ED5E68">
            <w:pPr>
              <w:jc w:val="center"/>
              <w:rPr>
                <w:rFonts w:ascii="Cambria" w:hAnsi="Cambria"/>
              </w:rPr>
            </w:pPr>
          </w:p>
        </w:tc>
        <w:tc>
          <w:tcPr>
            <w:tcW w:w="1443" w:type="dxa"/>
            <w:vMerge/>
            <w:vAlign w:val="center"/>
          </w:tcPr>
          <w:p w14:paraId="17A2A632" w14:textId="77777777" w:rsidR="001A0B25" w:rsidRPr="001A0B25" w:rsidRDefault="001A0B25" w:rsidP="00ED5E68">
            <w:pPr>
              <w:jc w:val="center"/>
              <w:rPr>
                <w:rFonts w:ascii="Cambria" w:hAnsi="Cambria"/>
              </w:rPr>
            </w:pPr>
          </w:p>
        </w:tc>
      </w:tr>
      <w:tr w:rsidR="001A0B25" w:rsidRPr="001A0B25" w14:paraId="25154643" w14:textId="77777777" w:rsidTr="001A0B25">
        <w:trPr>
          <w:trHeight w:val="283"/>
        </w:trPr>
        <w:tc>
          <w:tcPr>
            <w:tcW w:w="510" w:type="dxa"/>
            <w:vMerge/>
            <w:vAlign w:val="center"/>
          </w:tcPr>
          <w:p w14:paraId="6F8796CA" w14:textId="77777777" w:rsidR="001A0B25" w:rsidRPr="001A0B25" w:rsidRDefault="001A0B25" w:rsidP="00ED5E68">
            <w:pPr>
              <w:jc w:val="center"/>
              <w:rPr>
                <w:rFonts w:ascii="Cambria" w:hAnsi="Cambria"/>
              </w:rPr>
            </w:pPr>
          </w:p>
        </w:tc>
        <w:tc>
          <w:tcPr>
            <w:tcW w:w="2583" w:type="dxa"/>
            <w:vMerge/>
            <w:vAlign w:val="center"/>
          </w:tcPr>
          <w:p w14:paraId="3FB0AFE1"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7858252C" w14:textId="77777777" w:rsidR="001A0B25" w:rsidRPr="001A0B25" w:rsidRDefault="001A0B25" w:rsidP="00ED5E68">
            <w:pPr>
              <w:jc w:val="center"/>
              <w:rPr>
                <w:rFonts w:ascii="Cambria" w:hAnsi="Cambria"/>
              </w:rPr>
            </w:pPr>
            <w:r w:rsidRPr="001A0B25">
              <w:rPr>
                <w:rFonts w:ascii="Cambria" w:hAnsi="Cambria"/>
              </w:rPr>
              <w:t>12</w:t>
            </w:r>
          </w:p>
        </w:tc>
        <w:tc>
          <w:tcPr>
            <w:tcW w:w="1639" w:type="dxa"/>
            <w:vAlign w:val="center"/>
          </w:tcPr>
          <w:p w14:paraId="68971267" w14:textId="77777777" w:rsidR="001A0B25" w:rsidRPr="001A0B25" w:rsidRDefault="001A0B25" w:rsidP="00ED5E68">
            <w:pPr>
              <w:jc w:val="center"/>
              <w:rPr>
                <w:rFonts w:ascii="Cambria" w:hAnsi="Cambria"/>
                <w:color w:val="000000"/>
              </w:rPr>
            </w:pPr>
            <w:r w:rsidRPr="001A0B25">
              <w:rPr>
                <w:rFonts w:ascii="Cambria" w:hAnsi="Cambria"/>
                <w:color w:val="000000"/>
              </w:rPr>
              <w:t>3,18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06A9D85B" w14:textId="77777777" w:rsidR="001A0B25" w:rsidRPr="001A0B25" w:rsidRDefault="001A0B25" w:rsidP="00ED5E68">
            <w:pPr>
              <w:jc w:val="center"/>
              <w:rPr>
                <w:rFonts w:ascii="Cambria" w:hAnsi="Cambria"/>
              </w:rPr>
            </w:pPr>
          </w:p>
        </w:tc>
        <w:tc>
          <w:tcPr>
            <w:tcW w:w="1443" w:type="dxa"/>
            <w:vMerge/>
            <w:vAlign w:val="center"/>
          </w:tcPr>
          <w:p w14:paraId="3CDDD3DB" w14:textId="77777777" w:rsidR="001A0B25" w:rsidRPr="001A0B25" w:rsidRDefault="001A0B25" w:rsidP="00ED5E68">
            <w:pPr>
              <w:jc w:val="center"/>
              <w:rPr>
                <w:rFonts w:ascii="Cambria" w:hAnsi="Cambria"/>
              </w:rPr>
            </w:pPr>
          </w:p>
        </w:tc>
      </w:tr>
      <w:tr w:rsidR="001A0B25" w:rsidRPr="001A0B25" w14:paraId="0231FC4F" w14:textId="77777777" w:rsidTr="001A0B25">
        <w:trPr>
          <w:trHeight w:val="283"/>
        </w:trPr>
        <w:tc>
          <w:tcPr>
            <w:tcW w:w="510" w:type="dxa"/>
            <w:vMerge/>
            <w:vAlign w:val="center"/>
          </w:tcPr>
          <w:p w14:paraId="3C3539AE" w14:textId="77777777" w:rsidR="001A0B25" w:rsidRPr="001A0B25" w:rsidRDefault="001A0B25" w:rsidP="00ED5E68">
            <w:pPr>
              <w:jc w:val="center"/>
              <w:rPr>
                <w:rFonts w:ascii="Cambria" w:hAnsi="Cambria"/>
              </w:rPr>
            </w:pPr>
          </w:p>
        </w:tc>
        <w:tc>
          <w:tcPr>
            <w:tcW w:w="2583" w:type="dxa"/>
            <w:vMerge/>
            <w:vAlign w:val="center"/>
          </w:tcPr>
          <w:p w14:paraId="60F28AAC"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53BEC6BE" w14:textId="77777777" w:rsidR="001A0B25" w:rsidRPr="001A0B25" w:rsidRDefault="001A0B25" w:rsidP="00ED5E68">
            <w:pPr>
              <w:jc w:val="center"/>
              <w:rPr>
                <w:rFonts w:ascii="Cambria" w:hAnsi="Cambria"/>
              </w:rPr>
            </w:pPr>
            <w:r w:rsidRPr="001A0B25">
              <w:rPr>
                <w:rFonts w:ascii="Cambria" w:hAnsi="Cambria"/>
              </w:rPr>
              <w:t>13</w:t>
            </w:r>
          </w:p>
        </w:tc>
        <w:tc>
          <w:tcPr>
            <w:tcW w:w="1639" w:type="dxa"/>
            <w:vAlign w:val="center"/>
          </w:tcPr>
          <w:p w14:paraId="58DB5431" w14:textId="77777777" w:rsidR="001A0B25" w:rsidRPr="001A0B25" w:rsidRDefault="001A0B25" w:rsidP="00ED5E68">
            <w:pPr>
              <w:jc w:val="center"/>
              <w:rPr>
                <w:rFonts w:ascii="Cambria" w:hAnsi="Cambria"/>
                <w:color w:val="000000"/>
              </w:rPr>
            </w:pPr>
            <w:r w:rsidRPr="001A0B25">
              <w:rPr>
                <w:rFonts w:ascii="Cambria" w:hAnsi="Cambria"/>
                <w:color w:val="000000"/>
              </w:rPr>
              <w:t>3,14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7139CE97" w14:textId="77777777" w:rsidR="001A0B25" w:rsidRPr="001A0B25" w:rsidRDefault="001A0B25" w:rsidP="00ED5E68">
            <w:pPr>
              <w:jc w:val="center"/>
              <w:rPr>
                <w:rFonts w:ascii="Cambria" w:hAnsi="Cambria"/>
              </w:rPr>
            </w:pPr>
          </w:p>
        </w:tc>
        <w:tc>
          <w:tcPr>
            <w:tcW w:w="1443" w:type="dxa"/>
            <w:vMerge/>
            <w:vAlign w:val="center"/>
          </w:tcPr>
          <w:p w14:paraId="51B75B2F" w14:textId="77777777" w:rsidR="001A0B25" w:rsidRPr="001A0B25" w:rsidRDefault="001A0B25" w:rsidP="00ED5E68">
            <w:pPr>
              <w:jc w:val="center"/>
              <w:rPr>
                <w:rFonts w:ascii="Cambria" w:hAnsi="Cambria"/>
              </w:rPr>
            </w:pPr>
          </w:p>
        </w:tc>
      </w:tr>
      <w:tr w:rsidR="001A0B25" w:rsidRPr="001A0B25" w14:paraId="2B0C5346" w14:textId="77777777" w:rsidTr="001A0B25">
        <w:trPr>
          <w:trHeight w:val="283"/>
        </w:trPr>
        <w:tc>
          <w:tcPr>
            <w:tcW w:w="510" w:type="dxa"/>
            <w:vMerge/>
            <w:vAlign w:val="center"/>
          </w:tcPr>
          <w:p w14:paraId="52A91B32" w14:textId="77777777" w:rsidR="001A0B25" w:rsidRPr="001A0B25" w:rsidRDefault="001A0B25" w:rsidP="00ED5E68">
            <w:pPr>
              <w:jc w:val="center"/>
              <w:rPr>
                <w:rFonts w:ascii="Cambria" w:hAnsi="Cambria"/>
              </w:rPr>
            </w:pPr>
          </w:p>
        </w:tc>
        <w:tc>
          <w:tcPr>
            <w:tcW w:w="2583" w:type="dxa"/>
            <w:vMerge/>
            <w:vAlign w:val="center"/>
          </w:tcPr>
          <w:p w14:paraId="3C85255C"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5AF6FCE2" w14:textId="77777777" w:rsidR="001A0B25" w:rsidRPr="001A0B25" w:rsidRDefault="001A0B25" w:rsidP="00ED5E68">
            <w:pPr>
              <w:jc w:val="center"/>
              <w:rPr>
                <w:rFonts w:ascii="Cambria" w:hAnsi="Cambria"/>
              </w:rPr>
            </w:pPr>
            <w:r w:rsidRPr="001A0B25">
              <w:rPr>
                <w:rFonts w:ascii="Cambria" w:hAnsi="Cambria"/>
              </w:rPr>
              <w:t>14</w:t>
            </w:r>
          </w:p>
        </w:tc>
        <w:tc>
          <w:tcPr>
            <w:tcW w:w="1639" w:type="dxa"/>
            <w:vAlign w:val="center"/>
          </w:tcPr>
          <w:p w14:paraId="5050485C" w14:textId="77777777" w:rsidR="001A0B25" w:rsidRPr="001A0B25" w:rsidRDefault="001A0B25" w:rsidP="00ED5E68">
            <w:pPr>
              <w:jc w:val="center"/>
              <w:rPr>
                <w:rFonts w:ascii="Cambria" w:hAnsi="Cambria"/>
                <w:color w:val="000000"/>
              </w:rPr>
            </w:pPr>
            <w:r w:rsidRPr="001A0B25">
              <w:rPr>
                <w:rFonts w:ascii="Cambria" w:hAnsi="Cambria"/>
                <w:color w:val="000000"/>
              </w:rPr>
              <w:t>2,86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32F4DE98" w14:textId="77777777" w:rsidR="001A0B25" w:rsidRPr="001A0B25" w:rsidRDefault="001A0B25" w:rsidP="00ED5E68">
            <w:pPr>
              <w:jc w:val="center"/>
              <w:rPr>
                <w:rFonts w:ascii="Cambria" w:hAnsi="Cambria"/>
              </w:rPr>
            </w:pPr>
          </w:p>
        </w:tc>
        <w:tc>
          <w:tcPr>
            <w:tcW w:w="1443" w:type="dxa"/>
            <w:vMerge/>
            <w:vAlign w:val="center"/>
          </w:tcPr>
          <w:p w14:paraId="770C39A4" w14:textId="77777777" w:rsidR="001A0B25" w:rsidRPr="001A0B25" w:rsidRDefault="001A0B25" w:rsidP="00ED5E68">
            <w:pPr>
              <w:jc w:val="center"/>
              <w:rPr>
                <w:rFonts w:ascii="Cambria" w:hAnsi="Cambria"/>
              </w:rPr>
            </w:pPr>
          </w:p>
        </w:tc>
      </w:tr>
      <w:tr w:rsidR="001A0B25" w:rsidRPr="001A0B25" w14:paraId="200F2F34" w14:textId="77777777" w:rsidTr="001A0B25">
        <w:trPr>
          <w:trHeight w:val="283"/>
        </w:trPr>
        <w:tc>
          <w:tcPr>
            <w:tcW w:w="510" w:type="dxa"/>
            <w:vMerge w:val="restart"/>
            <w:vAlign w:val="center"/>
          </w:tcPr>
          <w:p w14:paraId="12E3604D" w14:textId="77777777" w:rsidR="001A0B25" w:rsidRPr="001A0B25" w:rsidRDefault="001A0B25" w:rsidP="00ED5E68">
            <w:pPr>
              <w:jc w:val="center"/>
              <w:rPr>
                <w:rFonts w:ascii="Cambria" w:hAnsi="Cambria"/>
              </w:rPr>
            </w:pPr>
            <w:r w:rsidRPr="001A0B25">
              <w:rPr>
                <w:rFonts w:ascii="Cambria" w:hAnsi="Cambria"/>
              </w:rPr>
              <w:t>3</w:t>
            </w:r>
          </w:p>
        </w:tc>
        <w:tc>
          <w:tcPr>
            <w:tcW w:w="2583" w:type="dxa"/>
            <w:vMerge w:val="restart"/>
            <w:vAlign w:val="center"/>
          </w:tcPr>
          <w:p w14:paraId="37F22278" w14:textId="77777777" w:rsidR="001A0B25" w:rsidRPr="001A0B25" w:rsidRDefault="001A0B25" w:rsidP="00ED5E68">
            <w:pPr>
              <w:pStyle w:val="ListParagraph"/>
              <w:spacing w:after="0" w:line="240" w:lineRule="auto"/>
              <w:ind w:left="0"/>
              <w:jc w:val="center"/>
              <w:rPr>
                <w:rFonts w:ascii="Cambria" w:hAnsi="Cambria"/>
                <w:sz w:val="24"/>
              </w:rPr>
            </w:pPr>
            <w:proofErr w:type="spellStart"/>
            <w:r w:rsidRPr="001A0B25">
              <w:rPr>
                <w:rFonts w:ascii="Cambria" w:hAnsi="Cambria"/>
                <w:sz w:val="24"/>
              </w:rPr>
              <w:t>Menetapkan</w:t>
            </w:r>
            <w:proofErr w:type="spellEnd"/>
            <w:r w:rsidRPr="001A0B25">
              <w:rPr>
                <w:rFonts w:ascii="Cambria" w:hAnsi="Cambria"/>
                <w:sz w:val="24"/>
              </w:rPr>
              <w:t xml:space="preserve"> </w:t>
            </w:r>
            <w:proofErr w:type="spellStart"/>
            <w:r w:rsidRPr="001A0B25">
              <w:rPr>
                <w:rFonts w:ascii="Cambria" w:hAnsi="Cambria"/>
                <w:sz w:val="24"/>
              </w:rPr>
              <w:t>tujuan</w:t>
            </w:r>
            <w:proofErr w:type="spellEnd"/>
            <w:r w:rsidRPr="001A0B25">
              <w:rPr>
                <w:rFonts w:ascii="Cambria" w:hAnsi="Cambria"/>
                <w:sz w:val="24"/>
              </w:rPr>
              <w:t xml:space="preserve"> </w:t>
            </w:r>
            <w:proofErr w:type="spellStart"/>
            <w:r w:rsidRPr="001A0B25">
              <w:rPr>
                <w:rFonts w:ascii="Cambria" w:hAnsi="Cambria"/>
                <w:sz w:val="24"/>
              </w:rPr>
              <w:t>belajar</w:t>
            </w:r>
            <w:proofErr w:type="spellEnd"/>
          </w:p>
        </w:tc>
        <w:tc>
          <w:tcPr>
            <w:tcW w:w="704" w:type="dxa"/>
            <w:vAlign w:val="center"/>
          </w:tcPr>
          <w:p w14:paraId="5F212DC8" w14:textId="77777777" w:rsidR="001A0B25" w:rsidRPr="001A0B25" w:rsidRDefault="001A0B25" w:rsidP="00ED5E68">
            <w:pPr>
              <w:jc w:val="center"/>
              <w:rPr>
                <w:rFonts w:ascii="Cambria" w:hAnsi="Cambria"/>
              </w:rPr>
            </w:pPr>
            <w:r w:rsidRPr="001A0B25">
              <w:rPr>
                <w:rFonts w:ascii="Cambria" w:hAnsi="Cambria"/>
              </w:rPr>
              <w:t>15</w:t>
            </w:r>
          </w:p>
        </w:tc>
        <w:tc>
          <w:tcPr>
            <w:tcW w:w="1639" w:type="dxa"/>
            <w:vAlign w:val="center"/>
          </w:tcPr>
          <w:p w14:paraId="16E649D8" w14:textId="77777777" w:rsidR="001A0B25" w:rsidRPr="001A0B25" w:rsidRDefault="001A0B25" w:rsidP="00ED5E68">
            <w:pPr>
              <w:jc w:val="center"/>
              <w:rPr>
                <w:rFonts w:ascii="Cambria" w:hAnsi="Cambria"/>
                <w:color w:val="000000"/>
              </w:rPr>
            </w:pPr>
            <w:r w:rsidRPr="001A0B25">
              <w:rPr>
                <w:rFonts w:ascii="Cambria" w:hAnsi="Cambria"/>
                <w:color w:val="000000"/>
              </w:rPr>
              <w:t>3,21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restart"/>
            <w:vAlign w:val="center"/>
          </w:tcPr>
          <w:p w14:paraId="1BABA46F" w14:textId="77777777" w:rsidR="001A0B25" w:rsidRPr="001A0B25" w:rsidRDefault="001A0B25" w:rsidP="00ED5E68">
            <w:pPr>
              <w:jc w:val="center"/>
              <w:rPr>
                <w:rFonts w:ascii="Cambria" w:hAnsi="Cambria"/>
              </w:rPr>
            </w:pPr>
            <w:r w:rsidRPr="001A0B25">
              <w:rPr>
                <w:rFonts w:ascii="Cambria" w:hAnsi="Cambria"/>
              </w:rPr>
              <w:t>15,68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22CFFC4F" w14:textId="77777777" w:rsidR="001A0B25" w:rsidRPr="001A0B25" w:rsidRDefault="001A0B25" w:rsidP="00ED5E68">
            <w:pPr>
              <w:jc w:val="center"/>
              <w:rPr>
                <w:rFonts w:ascii="Cambria" w:hAnsi="Cambria"/>
              </w:rPr>
            </w:pPr>
          </w:p>
        </w:tc>
      </w:tr>
      <w:tr w:rsidR="001A0B25" w:rsidRPr="001A0B25" w14:paraId="47272788" w14:textId="77777777" w:rsidTr="001A0B25">
        <w:trPr>
          <w:trHeight w:val="283"/>
        </w:trPr>
        <w:tc>
          <w:tcPr>
            <w:tcW w:w="510" w:type="dxa"/>
            <w:vMerge/>
            <w:vAlign w:val="center"/>
          </w:tcPr>
          <w:p w14:paraId="0192A2D4" w14:textId="77777777" w:rsidR="001A0B25" w:rsidRPr="001A0B25" w:rsidRDefault="001A0B25" w:rsidP="00ED5E68">
            <w:pPr>
              <w:jc w:val="center"/>
              <w:rPr>
                <w:rFonts w:ascii="Cambria" w:hAnsi="Cambria"/>
              </w:rPr>
            </w:pPr>
          </w:p>
        </w:tc>
        <w:tc>
          <w:tcPr>
            <w:tcW w:w="2583" w:type="dxa"/>
            <w:vMerge/>
            <w:vAlign w:val="center"/>
          </w:tcPr>
          <w:p w14:paraId="717D56AF"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70737634" w14:textId="77777777" w:rsidR="001A0B25" w:rsidRPr="001A0B25" w:rsidRDefault="001A0B25" w:rsidP="00ED5E68">
            <w:pPr>
              <w:jc w:val="center"/>
              <w:rPr>
                <w:rFonts w:ascii="Cambria" w:hAnsi="Cambria"/>
              </w:rPr>
            </w:pPr>
            <w:r w:rsidRPr="001A0B25">
              <w:rPr>
                <w:rFonts w:ascii="Cambria" w:hAnsi="Cambria"/>
              </w:rPr>
              <w:t>16</w:t>
            </w:r>
          </w:p>
        </w:tc>
        <w:tc>
          <w:tcPr>
            <w:tcW w:w="1639" w:type="dxa"/>
            <w:vAlign w:val="center"/>
          </w:tcPr>
          <w:p w14:paraId="188A8D39" w14:textId="77777777" w:rsidR="001A0B25" w:rsidRPr="001A0B25" w:rsidRDefault="001A0B25" w:rsidP="00ED5E68">
            <w:pPr>
              <w:jc w:val="center"/>
              <w:rPr>
                <w:rFonts w:ascii="Cambria" w:hAnsi="Cambria"/>
                <w:color w:val="000000"/>
              </w:rPr>
            </w:pPr>
            <w:r w:rsidRPr="001A0B25">
              <w:rPr>
                <w:rFonts w:ascii="Cambria" w:hAnsi="Cambria"/>
                <w:color w:val="000000"/>
              </w:rPr>
              <w:t>3,89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16587F94" w14:textId="77777777" w:rsidR="001A0B25" w:rsidRPr="001A0B25" w:rsidRDefault="001A0B25" w:rsidP="00ED5E68">
            <w:pPr>
              <w:jc w:val="center"/>
              <w:rPr>
                <w:rFonts w:ascii="Cambria" w:hAnsi="Cambria"/>
              </w:rPr>
            </w:pPr>
          </w:p>
        </w:tc>
        <w:tc>
          <w:tcPr>
            <w:tcW w:w="1443" w:type="dxa"/>
            <w:vMerge/>
            <w:vAlign w:val="center"/>
          </w:tcPr>
          <w:p w14:paraId="5C230943" w14:textId="77777777" w:rsidR="001A0B25" w:rsidRPr="001A0B25" w:rsidRDefault="001A0B25" w:rsidP="00ED5E68">
            <w:pPr>
              <w:jc w:val="center"/>
              <w:rPr>
                <w:rFonts w:ascii="Cambria" w:hAnsi="Cambria"/>
              </w:rPr>
            </w:pPr>
          </w:p>
        </w:tc>
      </w:tr>
      <w:tr w:rsidR="001A0B25" w:rsidRPr="001A0B25" w14:paraId="4782E3F2" w14:textId="77777777" w:rsidTr="001A0B25">
        <w:trPr>
          <w:trHeight w:val="283"/>
        </w:trPr>
        <w:tc>
          <w:tcPr>
            <w:tcW w:w="510" w:type="dxa"/>
            <w:vMerge/>
            <w:vAlign w:val="center"/>
          </w:tcPr>
          <w:p w14:paraId="44245E3A" w14:textId="77777777" w:rsidR="001A0B25" w:rsidRPr="001A0B25" w:rsidRDefault="001A0B25" w:rsidP="00ED5E68">
            <w:pPr>
              <w:jc w:val="center"/>
              <w:rPr>
                <w:rFonts w:ascii="Cambria" w:hAnsi="Cambria"/>
              </w:rPr>
            </w:pPr>
          </w:p>
        </w:tc>
        <w:tc>
          <w:tcPr>
            <w:tcW w:w="2583" w:type="dxa"/>
            <w:vMerge/>
            <w:vAlign w:val="center"/>
          </w:tcPr>
          <w:p w14:paraId="423FBE66"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2278150A" w14:textId="77777777" w:rsidR="001A0B25" w:rsidRPr="001A0B25" w:rsidRDefault="001A0B25" w:rsidP="00ED5E68">
            <w:pPr>
              <w:jc w:val="center"/>
              <w:rPr>
                <w:rFonts w:ascii="Cambria" w:hAnsi="Cambria"/>
              </w:rPr>
            </w:pPr>
            <w:r w:rsidRPr="001A0B25">
              <w:rPr>
                <w:rFonts w:ascii="Cambria" w:hAnsi="Cambria"/>
              </w:rPr>
              <w:t>17</w:t>
            </w:r>
          </w:p>
        </w:tc>
        <w:tc>
          <w:tcPr>
            <w:tcW w:w="1639" w:type="dxa"/>
            <w:vAlign w:val="center"/>
          </w:tcPr>
          <w:p w14:paraId="73CBED22" w14:textId="77777777" w:rsidR="001A0B25" w:rsidRPr="001A0B25" w:rsidRDefault="001A0B25" w:rsidP="00ED5E68">
            <w:pPr>
              <w:jc w:val="center"/>
              <w:rPr>
                <w:rFonts w:ascii="Cambria" w:hAnsi="Cambria"/>
                <w:color w:val="000000"/>
              </w:rPr>
            </w:pPr>
            <w:r w:rsidRPr="001A0B25">
              <w:rPr>
                <w:rFonts w:ascii="Cambria" w:hAnsi="Cambria"/>
                <w:color w:val="000000"/>
              </w:rPr>
              <w:t>2,82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71551CA5" w14:textId="77777777" w:rsidR="001A0B25" w:rsidRPr="001A0B25" w:rsidRDefault="001A0B25" w:rsidP="00ED5E68">
            <w:pPr>
              <w:jc w:val="center"/>
              <w:rPr>
                <w:rFonts w:ascii="Cambria" w:hAnsi="Cambria"/>
              </w:rPr>
            </w:pPr>
          </w:p>
        </w:tc>
        <w:tc>
          <w:tcPr>
            <w:tcW w:w="1443" w:type="dxa"/>
            <w:vMerge/>
            <w:vAlign w:val="center"/>
          </w:tcPr>
          <w:p w14:paraId="6938EA56" w14:textId="77777777" w:rsidR="001A0B25" w:rsidRPr="001A0B25" w:rsidRDefault="001A0B25" w:rsidP="00ED5E68">
            <w:pPr>
              <w:jc w:val="center"/>
              <w:rPr>
                <w:rFonts w:ascii="Cambria" w:hAnsi="Cambria"/>
              </w:rPr>
            </w:pPr>
          </w:p>
        </w:tc>
      </w:tr>
      <w:tr w:rsidR="001A0B25" w:rsidRPr="001A0B25" w14:paraId="3A41AB5F" w14:textId="77777777" w:rsidTr="001A0B25">
        <w:trPr>
          <w:trHeight w:val="283"/>
        </w:trPr>
        <w:tc>
          <w:tcPr>
            <w:tcW w:w="510" w:type="dxa"/>
            <w:vMerge/>
            <w:vAlign w:val="center"/>
          </w:tcPr>
          <w:p w14:paraId="036F9AAD" w14:textId="77777777" w:rsidR="001A0B25" w:rsidRPr="001A0B25" w:rsidRDefault="001A0B25" w:rsidP="00ED5E68">
            <w:pPr>
              <w:jc w:val="center"/>
              <w:rPr>
                <w:rFonts w:ascii="Cambria" w:hAnsi="Cambria"/>
              </w:rPr>
            </w:pPr>
          </w:p>
        </w:tc>
        <w:tc>
          <w:tcPr>
            <w:tcW w:w="2583" w:type="dxa"/>
            <w:vMerge/>
            <w:vAlign w:val="center"/>
          </w:tcPr>
          <w:p w14:paraId="6B8D9791"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31FC82C6" w14:textId="77777777" w:rsidR="001A0B25" w:rsidRPr="001A0B25" w:rsidRDefault="001A0B25" w:rsidP="00ED5E68">
            <w:pPr>
              <w:jc w:val="center"/>
              <w:rPr>
                <w:rFonts w:ascii="Cambria" w:hAnsi="Cambria"/>
              </w:rPr>
            </w:pPr>
            <w:r w:rsidRPr="001A0B25">
              <w:rPr>
                <w:rFonts w:ascii="Cambria" w:hAnsi="Cambria"/>
              </w:rPr>
              <w:t>18</w:t>
            </w:r>
          </w:p>
        </w:tc>
        <w:tc>
          <w:tcPr>
            <w:tcW w:w="1639" w:type="dxa"/>
            <w:vAlign w:val="center"/>
          </w:tcPr>
          <w:p w14:paraId="3F31AB63" w14:textId="77777777" w:rsidR="001A0B25" w:rsidRPr="001A0B25" w:rsidRDefault="001A0B25" w:rsidP="00ED5E68">
            <w:pPr>
              <w:jc w:val="center"/>
              <w:rPr>
                <w:rFonts w:ascii="Cambria" w:hAnsi="Cambria"/>
                <w:color w:val="000000"/>
              </w:rPr>
            </w:pPr>
            <w:r w:rsidRPr="001A0B25">
              <w:rPr>
                <w:rFonts w:ascii="Cambria" w:hAnsi="Cambria"/>
                <w:color w:val="000000"/>
              </w:rPr>
              <w:t>3,04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6F88DD6A" w14:textId="77777777" w:rsidR="001A0B25" w:rsidRPr="001A0B25" w:rsidRDefault="001A0B25" w:rsidP="00ED5E68">
            <w:pPr>
              <w:jc w:val="center"/>
              <w:rPr>
                <w:rFonts w:ascii="Cambria" w:hAnsi="Cambria"/>
              </w:rPr>
            </w:pPr>
          </w:p>
        </w:tc>
        <w:tc>
          <w:tcPr>
            <w:tcW w:w="1443" w:type="dxa"/>
            <w:vMerge/>
            <w:vAlign w:val="center"/>
          </w:tcPr>
          <w:p w14:paraId="70A30D49" w14:textId="77777777" w:rsidR="001A0B25" w:rsidRPr="001A0B25" w:rsidRDefault="001A0B25" w:rsidP="00ED5E68">
            <w:pPr>
              <w:jc w:val="center"/>
              <w:rPr>
                <w:rFonts w:ascii="Cambria" w:hAnsi="Cambria"/>
              </w:rPr>
            </w:pPr>
          </w:p>
        </w:tc>
      </w:tr>
      <w:tr w:rsidR="001A0B25" w:rsidRPr="001A0B25" w14:paraId="50A0CD0B" w14:textId="77777777" w:rsidTr="001A0B25">
        <w:trPr>
          <w:trHeight w:val="283"/>
        </w:trPr>
        <w:tc>
          <w:tcPr>
            <w:tcW w:w="510" w:type="dxa"/>
            <w:vMerge/>
            <w:vAlign w:val="center"/>
          </w:tcPr>
          <w:p w14:paraId="04582D1D" w14:textId="77777777" w:rsidR="001A0B25" w:rsidRPr="001A0B25" w:rsidRDefault="001A0B25" w:rsidP="00ED5E68">
            <w:pPr>
              <w:jc w:val="center"/>
              <w:rPr>
                <w:rFonts w:ascii="Cambria" w:hAnsi="Cambria"/>
              </w:rPr>
            </w:pPr>
          </w:p>
        </w:tc>
        <w:tc>
          <w:tcPr>
            <w:tcW w:w="2583" w:type="dxa"/>
            <w:vMerge/>
            <w:vAlign w:val="center"/>
          </w:tcPr>
          <w:p w14:paraId="45C75D98"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0C5E6292" w14:textId="77777777" w:rsidR="001A0B25" w:rsidRPr="001A0B25" w:rsidRDefault="001A0B25" w:rsidP="00ED5E68">
            <w:pPr>
              <w:jc w:val="center"/>
              <w:rPr>
                <w:rFonts w:ascii="Cambria" w:hAnsi="Cambria"/>
              </w:rPr>
            </w:pPr>
            <w:r w:rsidRPr="001A0B25">
              <w:rPr>
                <w:rFonts w:ascii="Cambria" w:hAnsi="Cambria"/>
              </w:rPr>
              <w:t>19</w:t>
            </w:r>
          </w:p>
        </w:tc>
        <w:tc>
          <w:tcPr>
            <w:tcW w:w="1639" w:type="dxa"/>
            <w:vAlign w:val="center"/>
          </w:tcPr>
          <w:p w14:paraId="1BF8200E" w14:textId="77777777" w:rsidR="001A0B25" w:rsidRPr="001A0B25" w:rsidRDefault="001A0B25" w:rsidP="00ED5E68">
            <w:pPr>
              <w:jc w:val="center"/>
              <w:rPr>
                <w:rFonts w:ascii="Cambria" w:hAnsi="Cambria"/>
                <w:color w:val="000000"/>
              </w:rPr>
            </w:pPr>
            <w:r w:rsidRPr="001A0B25">
              <w:rPr>
                <w:rFonts w:ascii="Cambria" w:hAnsi="Cambria"/>
                <w:color w:val="000000"/>
              </w:rPr>
              <w:t>2,71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18F28896" w14:textId="77777777" w:rsidR="001A0B25" w:rsidRPr="001A0B25" w:rsidRDefault="001A0B25" w:rsidP="00ED5E68">
            <w:pPr>
              <w:jc w:val="center"/>
              <w:rPr>
                <w:rFonts w:ascii="Cambria" w:hAnsi="Cambria"/>
              </w:rPr>
            </w:pPr>
          </w:p>
        </w:tc>
        <w:tc>
          <w:tcPr>
            <w:tcW w:w="1443" w:type="dxa"/>
            <w:vMerge/>
            <w:vAlign w:val="center"/>
          </w:tcPr>
          <w:p w14:paraId="2B6EB19E" w14:textId="77777777" w:rsidR="001A0B25" w:rsidRPr="001A0B25" w:rsidRDefault="001A0B25" w:rsidP="00ED5E68">
            <w:pPr>
              <w:jc w:val="center"/>
              <w:rPr>
                <w:rFonts w:ascii="Cambria" w:hAnsi="Cambria"/>
              </w:rPr>
            </w:pPr>
          </w:p>
        </w:tc>
      </w:tr>
      <w:tr w:rsidR="001A0B25" w:rsidRPr="001A0B25" w14:paraId="563F90CA" w14:textId="77777777" w:rsidTr="001A0B25">
        <w:trPr>
          <w:trHeight w:val="283"/>
        </w:trPr>
        <w:tc>
          <w:tcPr>
            <w:tcW w:w="510" w:type="dxa"/>
            <w:vMerge w:val="restart"/>
            <w:vAlign w:val="center"/>
          </w:tcPr>
          <w:p w14:paraId="43E7063F" w14:textId="77777777" w:rsidR="001A0B25" w:rsidRPr="001A0B25" w:rsidRDefault="001A0B25" w:rsidP="00ED5E68">
            <w:pPr>
              <w:jc w:val="center"/>
              <w:rPr>
                <w:rFonts w:ascii="Cambria" w:hAnsi="Cambria"/>
              </w:rPr>
            </w:pPr>
            <w:r w:rsidRPr="001A0B25">
              <w:rPr>
                <w:rFonts w:ascii="Cambria" w:hAnsi="Cambria"/>
              </w:rPr>
              <w:t>4</w:t>
            </w:r>
          </w:p>
        </w:tc>
        <w:tc>
          <w:tcPr>
            <w:tcW w:w="2583" w:type="dxa"/>
            <w:vMerge w:val="restart"/>
            <w:vAlign w:val="center"/>
          </w:tcPr>
          <w:p w14:paraId="10E78445" w14:textId="77777777" w:rsidR="001A0B25" w:rsidRPr="001A0B25" w:rsidRDefault="001A0B25" w:rsidP="00ED5E68">
            <w:pPr>
              <w:pStyle w:val="ListParagraph"/>
              <w:spacing w:after="0" w:line="240" w:lineRule="auto"/>
              <w:ind w:left="0"/>
              <w:jc w:val="center"/>
              <w:rPr>
                <w:rFonts w:ascii="Cambria" w:hAnsi="Cambria"/>
                <w:sz w:val="24"/>
              </w:rPr>
            </w:pPr>
            <w:proofErr w:type="spellStart"/>
            <w:r w:rsidRPr="001A0B25">
              <w:rPr>
                <w:rFonts w:ascii="Cambria" w:hAnsi="Cambria"/>
                <w:sz w:val="24"/>
              </w:rPr>
              <w:t>Memilih</w:t>
            </w:r>
            <w:proofErr w:type="spellEnd"/>
            <w:r w:rsidRPr="001A0B25">
              <w:rPr>
                <w:rFonts w:ascii="Cambria" w:hAnsi="Cambria"/>
                <w:sz w:val="24"/>
              </w:rPr>
              <w:t xml:space="preserve"> dan </w:t>
            </w:r>
            <w:proofErr w:type="spellStart"/>
            <w:r w:rsidRPr="001A0B25">
              <w:rPr>
                <w:rFonts w:ascii="Cambria" w:hAnsi="Cambria"/>
                <w:sz w:val="24"/>
              </w:rPr>
              <w:t>menggunakan</w:t>
            </w:r>
            <w:proofErr w:type="spellEnd"/>
            <w:r w:rsidRPr="001A0B25">
              <w:rPr>
                <w:rFonts w:ascii="Cambria" w:hAnsi="Cambria"/>
                <w:sz w:val="24"/>
              </w:rPr>
              <w:t xml:space="preserve"> </w:t>
            </w:r>
            <w:proofErr w:type="spellStart"/>
            <w:r w:rsidRPr="001A0B25">
              <w:rPr>
                <w:rFonts w:ascii="Cambria" w:hAnsi="Cambria"/>
                <w:sz w:val="24"/>
              </w:rPr>
              <w:t>sumber</w:t>
            </w:r>
            <w:proofErr w:type="spellEnd"/>
          </w:p>
        </w:tc>
        <w:tc>
          <w:tcPr>
            <w:tcW w:w="704" w:type="dxa"/>
            <w:vAlign w:val="center"/>
          </w:tcPr>
          <w:p w14:paraId="1CC9F554" w14:textId="77777777" w:rsidR="001A0B25" w:rsidRPr="001A0B25" w:rsidRDefault="001A0B25" w:rsidP="00ED5E68">
            <w:pPr>
              <w:jc w:val="center"/>
              <w:rPr>
                <w:rFonts w:ascii="Cambria" w:hAnsi="Cambria"/>
              </w:rPr>
            </w:pPr>
            <w:r w:rsidRPr="001A0B25">
              <w:rPr>
                <w:rFonts w:ascii="Cambria" w:hAnsi="Cambria"/>
              </w:rPr>
              <w:t>20</w:t>
            </w:r>
          </w:p>
        </w:tc>
        <w:tc>
          <w:tcPr>
            <w:tcW w:w="1639" w:type="dxa"/>
            <w:vAlign w:val="center"/>
          </w:tcPr>
          <w:p w14:paraId="0AD55C14" w14:textId="77777777" w:rsidR="001A0B25" w:rsidRPr="001A0B25" w:rsidRDefault="001A0B25" w:rsidP="00ED5E68">
            <w:pPr>
              <w:jc w:val="center"/>
              <w:rPr>
                <w:rFonts w:ascii="Cambria" w:hAnsi="Cambria"/>
                <w:color w:val="000000"/>
              </w:rPr>
            </w:pPr>
            <w:r w:rsidRPr="001A0B25">
              <w:rPr>
                <w:rFonts w:ascii="Cambria" w:hAnsi="Cambria"/>
                <w:color w:val="000000"/>
              </w:rPr>
              <w:t>2,50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restart"/>
            <w:vAlign w:val="center"/>
          </w:tcPr>
          <w:p w14:paraId="363A2676" w14:textId="77777777" w:rsidR="001A0B25" w:rsidRPr="001A0B25" w:rsidRDefault="001A0B25" w:rsidP="00ED5E68">
            <w:pPr>
              <w:jc w:val="center"/>
              <w:rPr>
                <w:rFonts w:ascii="Cambria" w:hAnsi="Cambria"/>
              </w:rPr>
            </w:pPr>
            <w:r w:rsidRPr="001A0B25">
              <w:rPr>
                <w:rFonts w:ascii="Cambria" w:hAnsi="Cambria"/>
              </w:rPr>
              <w:t>6,79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6FE2435F" w14:textId="77777777" w:rsidR="001A0B25" w:rsidRPr="001A0B25" w:rsidRDefault="001A0B25" w:rsidP="00ED5E68">
            <w:pPr>
              <w:jc w:val="center"/>
              <w:rPr>
                <w:rFonts w:ascii="Cambria" w:hAnsi="Cambria"/>
              </w:rPr>
            </w:pPr>
          </w:p>
        </w:tc>
      </w:tr>
      <w:tr w:rsidR="001A0B25" w:rsidRPr="001A0B25" w14:paraId="4A25BC9E" w14:textId="77777777" w:rsidTr="001A0B25">
        <w:trPr>
          <w:trHeight w:val="283"/>
        </w:trPr>
        <w:tc>
          <w:tcPr>
            <w:tcW w:w="510" w:type="dxa"/>
            <w:vMerge/>
            <w:vAlign w:val="center"/>
          </w:tcPr>
          <w:p w14:paraId="5FA28A32" w14:textId="77777777" w:rsidR="001A0B25" w:rsidRPr="001A0B25" w:rsidRDefault="001A0B25" w:rsidP="00ED5E68">
            <w:pPr>
              <w:jc w:val="center"/>
              <w:rPr>
                <w:rFonts w:ascii="Cambria" w:hAnsi="Cambria"/>
              </w:rPr>
            </w:pPr>
          </w:p>
        </w:tc>
        <w:tc>
          <w:tcPr>
            <w:tcW w:w="2583" w:type="dxa"/>
            <w:vMerge/>
            <w:vAlign w:val="center"/>
          </w:tcPr>
          <w:p w14:paraId="799C80D2"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0406DE45" w14:textId="77777777" w:rsidR="001A0B25" w:rsidRPr="001A0B25" w:rsidRDefault="001A0B25" w:rsidP="00ED5E68">
            <w:pPr>
              <w:jc w:val="center"/>
              <w:rPr>
                <w:rFonts w:ascii="Cambria" w:hAnsi="Cambria"/>
              </w:rPr>
            </w:pPr>
            <w:r w:rsidRPr="001A0B25">
              <w:rPr>
                <w:rFonts w:ascii="Cambria" w:hAnsi="Cambria"/>
              </w:rPr>
              <w:t>21</w:t>
            </w:r>
          </w:p>
        </w:tc>
        <w:tc>
          <w:tcPr>
            <w:tcW w:w="1639" w:type="dxa"/>
            <w:vAlign w:val="center"/>
          </w:tcPr>
          <w:p w14:paraId="1689B8CA" w14:textId="77777777" w:rsidR="001A0B25" w:rsidRPr="001A0B25" w:rsidRDefault="001A0B25" w:rsidP="00ED5E68">
            <w:pPr>
              <w:jc w:val="center"/>
              <w:rPr>
                <w:rFonts w:ascii="Cambria" w:hAnsi="Cambria"/>
                <w:color w:val="000000"/>
              </w:rPr>
            </w:pPr>
            <w:r w:rsidRPr="001A0B25">
              <w:rPr>
                <w:rFonts w:ascii="Cambria" w:hAnsi="Cambria"/>
                <w:color w:val="000000"/>
              </w:rPr>
              <w:t>4,29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3C82C7F1" w14:textId="77777777" w:rsidR="001A0B25" w:rsidRPr="001A0B25" w:rsidRDefault="001A0B25" w:rsidP="00ED5E68">
            <w:pPr>
              <w:jc w:val="center"/>
              <w:rPr>
                <w:rFonts w:ascii="Cambria" w:hAnsi="Cambria"/>
              </w:rPr>
            </w:pPr>
          </w:p>
        </w:tc>
        <w:tc>
          <w:tcPr>
            <w:tcW w:w="1443" w:type="dxa"/>
            <w:vMerge/>
            <w:vAlign w:val="center"/>
          </w:tcPr>
          <w:p w14:paraId="003D48FD" w14:textId="77777777" w:rsidR="001A0B25" w:rsidRPr="001A0B25" w:rsidRDefault="001A0B25" w:rsidP="00ED5E68">
            <w:pPr>
              <w:jc w:val="center"/>
              <w:rPr>
                <w:rFonts w:ascii="Cambria" w:hAnsi="Cambria"/>
              </w:rPr>
            </w:pPr>
          </w:p>
        </w:tc>
      </w:tr>
      <w:tr w:rsidR="001A0B25" w:rsidRPr="001A0B25" w14:paraId="21FB1190" w14:textId="77777777" w:rsidTr="001A0B25">
        <w:trPr>
          <w:trHeight w:val="283"/>
        </w:trPr>
        <w:tc>
          <w:tcPr>
            <w:tcW w:w="510" w:type="dxa"/>
            <w:vMerge w:val="restart"/>
            <w:vAlign w:val="center"/>
          </w:tcPr>
          <w:p w14:paraId="24C1E7C5" w14:textId="77777777" w:rsidR="001A0B25" w:rsidRPr="001A0B25" w:rsidRDefault="001A0B25" w:rsidP="00ED5E68">
            <w:pPr>
              <w:jc w:val="center"/>
              <w:rPr>
                <w:rFonts w:ascii="Cambria" w:hAnsi="Cambria"/>
              </w:rPr>
            </w:pPr>
            <w:r w:rsidRPr="001A0B25">
              <w:rPr>
                <w:rFonts w:ascii="Cambria" w:hAnsi="Cambria"/>
              </w:rPr>
              <w:t>5</w:t>
            </w:r>
          </w:p>
        </w:tc>
        <w:tc>
          <w:tcPr>
            <w:tcW w:w="2583" w:type="dxa"/>
            <w:vMerge w:val="restart"/>
            <w:vAlign w:val="center"/>
          </w:tcPr>
          <w:p w14:paraId="3DE547C9" w14:textId="77777777" w:rsidR="001A0B25" w:rsidRPr="001A0B25" w:rsidRDefault="001A0B25" w:rsidP="00ED5E68">
            <w:pPr>
              <w:pStyle w:val="ListParagraph"/>
              <w:spacing w:after="0" w:line="240" w:lineRule="auto"/>
              <w:ind w:left="0"/>
              <w:jc w:val="center"/>
              <w:rPr>
                <w:rFonts w:ascii="Cambria" w:hAnsi="Cambria"/>
                <w:sz w:val="24"/>
              </w:rPr>
            </w:pPr>
            <w:proofErr w:type="spellStart"/>
            <w:r w:rsidRPr="001A0B25">
              <w:rPr>
                <w:rFonts w:ascii="Cambria" w:hAnsi="Cambria"/>
                <w:sz w:val="24"/>
              </w:rPr>
              <w:t>Memilih</w:t>
            </w:r>
            <w:proofErr w:type="spellEnd"/>
            <w:r w:rsidRPr="001A0B25">
              <w:rPr>
                <w:rFonts w:ascii="Cambria" w:hAnsi="Cambria"/>
                <w:sz w:val="24"/>
              </w:rPr>
              <w:t xml:space="preserve"> dan </w:t>
            </w:r>
            <w:proofErr w:type="spellStart"/>
            <w:r w:rsidRPr="001A0B25">
              <w:rPr>
                <w:rFonts w:ascii="Cambria" w:hAnsi="Cambria"/>
                <w:sz w:val="24"/>
              </w:rPr>
              <w:t>menerapkan</w:t>
            </w:r>
            <w:proofErr w:type="spellEnd"/>
            <w:r w:rsidRPr="001A0B25">
              <w:rPr>
                <w:rFonts w:ascii="Cambria" w:hAnsi="Cambria"/>
                <w:sz w:val="24"/>
              </w:rPr>
              <w:t xml:space="preserve"> </w:t>
            </w:r>
            <w:proofErr w:type="spellStart"/>
            <w:r w:rsidRPr="001A0B25">
              <w:rPr>
                <w:rFonts w:ascii="Cambria" w:hAnsi="Cambria"/>
                <w:sz w:val="24"/>
              </w:rPr>
              <w:t>strategi</w:t>
            </w:r>
            <w:proofErr w:type="spellEnd"/>
            <w:r w:rsidRPr="001A0B25">
              <w:rPr>
                <w:rFonts w:ascii="Cambria" w:hAnsi="Cambria"/>
                <w:sz w:val="24"/>
              </w:rPr>
              <w:t xml:space="preserve"> </w:t>
            </w:r>
            <w:proofErr w:type="spellStart"/>
            <w:r w:rsidRPr="001A0B25">
              <w:rPr>
                <w:rFonts w:ascii="Cambria" w:hAnsi="Cambria"/>
                <w:sz w:val="24"/>
              </w:rPr>
              <w:t>belajar</w:t>
            </w:r>
            <w:proofErr w:type="spellEnd"/>
          </w:p>
        </w:tc>
        <w:tc>
          <w:tcPr>
            <w:tcW w:w="704" w:type="dxa"/>
            <w:vAlign w:val="center"/>
          </w:tcPr>
          <w:p w14:paraId="1FFFADFB" w14:textId="77777777" w:rsidR="001A0B25" w:rsidRPr="001A0B25" w:rsidRDefault="001A0B25" w:rsidP="00ED5E68">
            <w:pPr>
              <w:jc w:val="center"/>
              <w:rPr>
                <w:rFonts w:ascii="Cambria" w:hAnsi="Cambria"/>
              </w:rPr>
            </w:pPr>
            <w:r w:rsidRPr="001A0B25">
              <w:rPr>
                <w:rFonts w:ascii="Cambria" w:hAnsi="Cambria"/>
              </w:rPr>
              <w:t>22</w:t>
            </w:r>
          </w:p>
        </w:tc>
        <w:tc>
          <w:tcPr>
            <w:tcW w:w="1639" w:type="dxa"/>
            <w:vAlign w:val="center"/>
          </w:tcPr>
          <w:p w14:paraId="2EC2465C" w14:textId="77777777" w:rsidR="001A0B25" w:rsidRPr="001A0B25" w:rsidRDefault="001A0B25" w:rsidP="00ED5E68">
            <w:pPr>
              <w:jc w:val="center"/>
              <w:rPr>
                <w:rFonts w:ascii="Cambria" w:hAnsi="Cambria"/>
                <w:color w:val="000000"/>
              </w:rPr>
            </w:pPr>
            <w:r w:rsidRPr="001A0B25">
              <w:rPr>
                <w:rFonts w:ascii="Cambria" w:hAnsi="Cambria"/>
                <w:color w:val="000000"/>
              </w:rPr>
              <w:t>3,68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restart"/>
            <w:vAlign w:val="center"/>
          </w:tcPr>
          <w:p w14:paraId="6E11F888" w14:textId="77777777" w:rsidR="001A0B25" w:rsidRPr="001A0B25" w:rsidRDefault="001A0B25" w:rsidP="00ED5E68">
            <w:pPr>
              <w:jc w:val="center"/>
              <w:rPr>
                <w:rFonts w:ascii="Cambria" w:hAnsi="Cambria"/>
              </w:rPr>
            </w:pPr>
            <w:r w:rsidRPr="001A0B25">
              <w:rPr>
                <w:rFonts w:ascii="Cambria" w:hAnsi="Cambria"/>
              </w:rPr>
              <w:t>7,12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427873B0" w14:textId="77777777" w:rsidR="001A0B25" w:rsidRPr="001A0B25" w:rsidRDefault="001A0B25" w:rsidP="00ED5E68">
            <w:pPr>
              <w:jc w:val="center"/>
              <w:rPr>
                <w:rFonts w:ascii="Cambria" w:hAnsi="Cambria"/>
              </w:rPr>
            </w:pPr>
          </w:p>
        </w:tc>
      </w:tr>
      <w:tr w:rsidR="001A0B25" w:rsidRPr="001A0B25" w14:paraId="77425F65" w14:textId="77777777" w:rsidTr="001A0B25">
        <w:trPr>
          <w:trHeight w:val="634"/>
        </w:trPr>
        <w:tc>
          <w:tcPr>
            <w:tcW w:w="510" w:type="dxa"/>
            <w:vMerge/>
            <w:vAlign w:val="center"/>
          </w:tcPr>
          <w:p w14:paraId="37DD86FF" w14:textId="77777777" w:rsidR="001A0B25" w:rsidRPr="001A0B25" w:rsidRDefault="001A0B25" w:rsidP="00ED5E68">
            <w:pPr>
              <w:jc w:val="center"/>
              <w:rPr>
                <w:rFonts w:ascii="Cambria" w:hAnsi="Cambria"/>
              </w:rPr>
            </w:pPr>
          </w:p>
        </w:tc>
        <w:tc>
          <w:tcPr>
            <w:tcW w:w="2583" w:type="dxa"/>
            <w:vMerge/>
            <w:vAlign w:val="center"/>
          </w:tcPr>
          <w:p w14:paraId="4890BBA1"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737AE4E7" w14:textId="77777777" w:rsidR="001A0B25" w:rsidRPr="001A0B25" w:rsidRDefault="001A0B25" w:rsidP="00ED5E68">
            <w:pPr>
              <w:jc w:val="center"/>
              <w:rPr>
                <w:rFonts w:ascii="Cambria" w:hAnsi="Cambria"/>
              </w:rPr>
            </w:pPr>
            <w:r w:rsidRPr="001A0B25">
              <w:rPr>
                <w:rFonts w:ascii="Cambria" w:hAnsi="Cambria"/>
              </w:rPr>
              <w:t>23</w:t>
            </w:r>
          </w:p>
        </w:tc>
        <w:tc>
          <w:tcPr>
            <w:tcW w:w="1639" w:type="dxa"/>
            <w:vAlign w:val="center"/>
          </w:tcPr>
          <w:p w14:paraId="4CAC74D1" w14:textId="77777777" w:rsidR="001A0B25" w:rsidRPr="001A0B25" w:rsidRDefault="001A0B25" w:rsidP="00ED5E68">
            <w:pPr>
              <w:jc w:val="center"/>
              <w:rPr>
                <w:rFonts w:ascii="Cambria" w:hAnsi="Cambria"/>
                <w:color w:val="000000"/>
              </w:rPr>
            </w:pPr>
            <w:r w:rsidRPr="001A0B25">
              <w:rPr>
                <w:rFonts w:ascii="Cambria" w:hAnsi="Cambria"/>
                <w:color w:val="000000"/>
              </w:rPr>
              <w:t>3,43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0F0A5C5B" w14:textId="77777777" w:rsidR="001A0B25" w:rsidRPr="001A0B25" w:rsidRDefault="001A0B25" w:rsidP="00ED5E68">
            <w:pPr>
              <w:jc w:val="center"/>
              <w:rPr>
                <w:rFonts w:ascii="Cambria" w:hAnsi="Cambria"/>
              </w:rPr>
            </w:pPr>
          </w:p>
        </w:tc>
        <w:tc>
          <w:tcPr>
            <w:tcW w:w="1443" w:type="dxa"/>
            <w:vMerge/>
            <w:vAlign w:val="center"/>
          </w:tcPr>
          <w:p w14:paraId="1B85CE27" w14:textId="77777777" w:rsidR="001A0B25" w:rsidRPr="001A0B25" w:rsidRDefault="001A0B25" w:rsidP="00ED5E68">
            <w:pPr>
              <w:jc w:val="center"/>
              <w:rPr>
                <w:rFonts w:ascii="Cambria" w:hAnsi="Cambria"/>
              </w:rPr>
            </w:pPr>
          </w:p>
        </w:tc>
      </w:tr>
      <w:tr w:rsidR="001A0B25" w:rsidRPr="001A0B25" w14:paraId="122DD740" w14:textId="77777777" w:rsidTr="001A0B25">
        <w:trPr>
          <w:trHeight w:val="283"/>
        </w:trPr>
        <w:tc>
          <w:tcPr>
            <w:tcW w:w="510" w:type="dxa"/>
            <w:vMerge w:val="restart"/>
            <w:vAlign w:val="center"/>
          </w:tcPr>
          <w:p w14:paraId="48528C7E" w14:textId="77777777" w:rsidR="001A0B25" w:rsidRPr="001A0B25" w:rsidRDefault="001A0B25" w:rsidP="00ED5E68">
            <w:pPr>
              <w:jc w:val="center"/>
              <w:rPr>
                <w:rFonts w:ascii="Cambria" w:hAnsi="Cambria"/>
              </w:rPr>
            </w:pPr>
            <w:r w:rsidRPr="001A0B25">
              <w:rPr>
                <w:rFonts w:ascii="Cambria" w:hAnsi="Cambria"/>
              </w:rPr>
              <w:t>6</w:t>
            </w:r>
          </w:p>
        </w:tc>
        <w:tc>
          <w:tcPr>
            <w:tcW w:w="2583" w:type="dxa"/>
            <w:vMerge w:val="restart"/>
            <w:vAlign w:val="center"/>
          </w:tcPr>
          <w:p w14:paraId="21E49FB5" w14:textId="77777777" w:rsidR="001A0B25" w:rsidRPr="001A0B25" w:rsidRDefault="001A0B25" w:rsidP="00ED5E68">
            <w:pPr>
              <w:pStyle w:val="ListParagraph"/>
              <w:spacing w:after="0" w:line="240" w:lineRule="auto"/>
              <w:ind w:left="0"/>
              <w:jc w:val="center"/>
              <w:rPr>
                <w:rFonts w:ascii="Cambria" w:hAnsi="Cambria"/>
                <w:sz w:val="24"/>
              </w:rPr>
            </w:pPr>
            <w:proofErr w:type="spellStart"/>
            <w:r w:rsidRPr="001A0B25">
              <w:rPr>
                <w:rFonts w:ascii="Cambria" w:hAnsi="Cambria"/>
                <w:sz w:val="24"/>
              </w:rPr>
              <w:t>Belajar</w:t>
            </w:r>
            <w:proofErr w:type="spellEnd"/>
            <w:r w:rsidRPr="001A0B25">
              <w:rPr>
                <w:rFonts w:ascii="Cambria" w:hAnsi="Cambria"/>
                <w:sz w:val="24"/>
              </w:rPr>
              <w:t xml:space="preserve"> </w:t>
            </w:r>
            <w:proofErr w:type="spellStart"/>
            <w:r w:rsidRPr="001A0B25">
              <w:rPr>
                <w:rFonts w:ascii="Cambria" w:hAnsi="Cambria"/>
                <w:sz w:val="24"/>
              </w:rPr>
              <w:t>mandiri</w:t>
            </w:r>
            <w:proofErr w:type="spellEnd"/>
          </w:p>
        </w:tc>
        <w:tc>
          <w:tcPr>
            <w:tcW w:w="704" w:type="dxa"/>
            <w:vAlign w:val="center"/>
          </w:tcPr>
          <w:p w14:paraId="5ACFA5BD" w14:textId="77777777" w:rsidR="001A0B25" w:rsidRPr="001A0B25" w:rsidRDefault="001A0B25" w:rsidP="00ED5E68">
            <w:pPr>
              <w:jc w:val="center"/>
              <w:rPr>
                <w:rFonts w:ascii="Cambria" w:hAnsi="Cambria"/>
              </w:rPr>
            </w:pPr>
            <w:r w:rsidRPr="001A0B25">
              <w:rPr>
                <w:rFonts w:ascii="Cambria" w:hAnsi="Cambria"/>
              </w:rPr>
              <w:t>24</w:t>
            </w:r>
          </w:p>
        </w:tc>
        <w:tc>
          <w:tcPr>
            <w:tcW w:w="1639" w:type="dxa"/>
            <w:vAlign w:val="center"/>
          </w:tcPr>
          <w:p w14:paraId="6B162C55" w14:textId="77777777" w:rsidR="001A0B25" w:rsidRPr="001A0B25" w:rsidRDefault="001A0B25" w:rsidP="00ED5E68">
            <w:pPr>
              <w:jc w:val="center"/>
              <w:rPr>
                <w:rFonts w:ascii="Cambria" w:hAnsi="Cambria"/>
                <w:color w:val="000000"/>
              </w:rPr>
            </w:pPr>
            <w:r w:rsidRPr="001A0B25">
              <w:rPr>
                <w:rFonts w:ascii="Cambria" w:hAnsi="Cambria"/>
                <w:color w:val="000000"/>
              </w:rPr>
              <w:t>2,64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restart"/>
            <w:vAlign w:val="center"/>
          </w:tcPr>
          <w:p w14:paraId="4CAFAF91" w14:textId="77777777" w:rsidR="001A0B25" w:rsidRPr="001A0B25" w:rsidRDefault="001A0B25" w:rsidP="00ED5E68">
            <w:pPr>
              <w:jc w:val="center"/>
              <w:rPr>
                <w:rFonts w:ascii="Cambria" w:hAnsi="Cambria"/>
              </w:rPr>
            </w:pPr>
            <w:r w:rsidRPr="001A0B25">
              <w:rPr>
                <w:rFonts w:ascii="Cambria" w:hAnsi="Cambria"/>
              </w:rPr>
              <w:t>5,11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0AEF1CBB" w14:textId="77777777" w:rsidR="001A0B25" w:rsidRPr="001A0B25" w:rsidRDefault="001A0B25" w:rsidP="00ED5E68">
            <w:pPr>
              <w:jc w:val="center"/>
              <w:rPr>
                <w:rFonts w:ascii="Cambria" w:hAnsi="Cambria"/>
              </w:rPr>
            </w:pPr>
          </w:p>
        </w:tc>
      </w:tr>
      <w:tr w:rsidR="001A0B25" w:rsidRPr="001A0B25" w14:paraId="1C6CBB8E" w14:textId="77777777" w:rsidTr="001A0B25">
        <w:trPr>
          <w:trHeight w:val="283"/>
        </w:trPr>
        <w:tc>
          <w:tcPr>
            <w:tcW w:w="510" w:type="dxa"/>
            <w:vMerge/>
            <w:vAlign w:val="center"/>
          </w:tcPr>
          <w:p w14:paraId="03A77743" w14:textId="77777777" w:rsidR="001A0B25" w:rsidRPr="001A0B25" w:rsidRDefault="001A0B25" w:rsidP="00ED5E68">
            <w:pPr>
              <w:jc w:val="center"/>
              <w:rPr>
                <w:rFonts w:ascii="Cambria" w:hAnsi="Cambria"/>
              </w:rPr>
            </w:pPr>
          </w:p>
        </w:tc>
        <w:tc>
          <w:tcPr>
            <w:tcW w:w="2583" w:type="dxa"/>
            <w:vMerge/>
            <w:vAlign w:val="center"/>
          </w:tcPr>
          <w:p w14:paraId="4A9703FB"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1E808855" w14:textId="77777777" w:rsidR="001A0B25" w:rsidRPr="001A0B25" w:rsidRDefault="001A0B25" w:rsidP="00ED5E68">
            <w:pPr>
              <w:jc w:val="center"/>
              <w:rPr>
                <w:rFonts w:ascii="Cambria" w:hAnsi="Cambria"/>
              </w:rPr>
            </w:pPr>
            <w:r w:rsidRPr="001A0B25">
              <w:rPr>
                <w:rFonts w:ascii="Cambria" w:hAnsi="Cambria"/>
              </w:rPr>
              <w:t>25</w:t>
            </w:r>
          </w:p>
        </w:tc>
        <w:tc>
          <w:tcPr>
            <w:tcW w:w="1639" w:type="dxa"/>
            <w:vAlign w:val="center"/>
          </w:tcPr>
          <w:p w14:paraId="43FAD7AE" w14:textId="77777777" w:rsidR="001A0B25" w:rsidRPr="001A0B25" w:rsidRDefault="001A0B25" w:rsidP="00ED5E68">
            <w:pPr>
              <w:jc w:val="center"/>
              <w:rPr>
                <w:rFonts w:ascii="Cambria" w:hAnsi="Cambria"/>
                <w:color w:val="000000"/>
              </w:rPr>
            </w:pPr>
            <w:r w:rsidRPr="001A0B25">
              <w:rPr>
                <w:rFonts w:ascii="Cambria" w:hAnsi="Cambria"/>
                <w:color w:val="000000"/>
              </w:rPr>
              <w:t>2,46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ign w:val="center"/>
          </w:tcPr>
          <w:p w14:paraId="09310DE6" w14:textId="77777777" w:rsidR="001A0B25" w:rsidRPr="001A0B25" w:rsidRDefault="001A0B25" w:rsidP="00ED5E68">
            <w:pPr>
              <w:jc w:val="center"/>
              <w:rPr>
                <w:rFonts w:ascii="Cambria" w:hAnsi="Cambria"/>
              </w:rPr>
            </w:pPr>
          </w:p>
        </w:tc>
        <w:tc>
          <w:tcPr>
            <w:tcW w:w="1443" w:type="dxa"/>
            <w:vMerge/>
            <w:vAlign w:val="center"/>
          </w:tcPr>
          <w:p w14:paraId="39EEE24F" w14:textId="77777777" w:rsidR="001A0B25" w:rsidRPr="001A0B25" w:rsidRDefault="001A0B25" w:rsidP="00ED5E68">
            <w:pPr>
              <w:jc w:val="center"/>
              <w:rPr>
                <w:rFonts w:ascii="Cambria" w:hAnsi="Cambria"/>
              </w:rPr>
            </w:pPr>
          </w:p>
        </w:tc>
      </w:tr>
      <w:tr w:rsidR="001A0B25" w:rsidRPr="001A0B25" w14:paraId="7C2407D8" w14:textId="77777777" w:rsidTr="001A0B25">
        <w:trPr>
          <w:trHeight w:val="283"/>
        </w:trPr>
        <w:tc>
          <w:tcPr>
            <w:tcW w:w="510" w:type="dxa"/>
            <w:vMerge w:val="restart"/>
            <w:vAlign w:val="center"/>
          </w:tcPr>
          <w:p w14:paraId="1263FBAC" w14:textId="77777777" w:rsidR="001A0B25" w:rsidRPr="001A0B25" w:rsidRDefault="001A0B25" w:rsidP="00ED5E68">
            <w:pPr>
              <w:jc w:val="center"/>
              <w:rPr>
                <w:rFonts w:ascii="Cambria" w:hAnsi="Cambria"/>
              </w:rPr>
            </w:pPr>
            <w:r w:rsidRPr="001A0B25">
              <w:rPr>
                <w:rFonts w:ascii="Cambria" w:hAnsi="Cambria"/>
              </w:rPr>
              <w:t>7</w:t>
            </w:r>
          </w:p>
        </w:tc>
        <w:tc>
          <w:tcPr>
            <w:tcW w:w="2583" w:type="dxa"/>
            <w:vMerge w:val="restart"/>
            <w:vAlign w:val="center"/>
          </w:tcPr>
          <w:p w14:paraId="20BABB18" w14:textId="77777777" w:rsidR="001A0B25" w:rsidRPr="001A0B25" w:rsidRDefault="001A0B25" w:rsidP="00ED5E68">
            <w:pPr>
              <w:pStyle w:val="ListParagraph"/>
              <w:spacing w:after="0" w:line="240" w:lineRule="auto"/>
              <w:ind w:left="0"/>
              <w:jc w:val="center"/>
              <w:rPr>
                <w:rFonts w:ascii="Cambria" w:hAnsi="Cambria"/>
                <w:sz w:val="24"/>
              </w:rPr>
            </w:pPr>
            <w:proofErr w:type="spellStart"/>
            <w:r w:rsidRPr="001A0B25">
              <w:rPr>
                <w:rFonts w:ascii="Cambria" w:hAnsi="Cambria"/>
                <w:sz w:val="24"/>
              </w:rPr>
              <w:t>Bekerja</w:t>
            </w:r>
            <w:proofErr w:type="spellEnd"/>
            <w:r w:rsidRPr="001A0B25">
              <w:rPr>
                <w:rFonts w:ascii="Cambria" w:hAnsi="Cambria"/>
                <w:sz w:val="24"/>
              </w:rPr>
              <w:t xml:space="preserve"> </w:t>
            </w:r>
            <w:proofErr w:type="spellStart"/>
            <w:r w:rsidRPr="001A0B25">
              <w:rPr>
                <w:rFonts w:ascii="Cambria" w:hAnsi="Cambria"/>
                <w:sz w:val="24"/>
              </w:rPr>
              <w:t>sama</w:t>
            </w:r>
            <w:proofErr w:type="spellEnd"/>
            <w:r w:rsidRPr="001A0B25">
              <w:rPr>
                <w:rFonts w:ascii="Cambria" w:hAnsi="Cambria"/>
                <w:sz w:val="24"/>
              </w:rPr>
              <w:t xml:space="preserve"> </w:t>
            </w:r>
            <w:proofErr w:type="spellStart"/>
            <w:r w:rsidRPr="001A0B25">
              <w:rPr>
                <w:rFonts w:ascii="Cambria" w:hAnsi="Cambria"/>
                <w:sz w:val="24"/>
              </w:rPr>
              <w:t>dengan</w:t>
            </w:r>
            <w:proofErr w:type="spellEnd"/>
            <w:r w:rsidRPr="001A0B25">
              <w:rPr>
                <w:rFonts w:ascii="Cambria" w:hAnsi="Cambria"/>
                <w:sz w:val="24"/>
              </w:rPr>
              <w:t xml:space="preserve"> orang lain</w:t>
            </w:r>
          </w:p>
        </w:tc>
        <w:tc>
          <w:tcPr>
            <w:tcW w:w="704" w:type="dxa"/>
            <w:vAlign w:val="center"/>
          </w:tcPr>
          <w:p w14:paraId="36A857BE" w14:textId="77777777" w:rsidR="001A0B25" w:rsidRPr="001A0B25" w:rsidRDefault="001A0B25" w:rsidP="00ED5E68">
            <w:pPr>
              <w:jc w:val="center"/>
              <w:rPr>
                <w:rFonts w:ascii="Cambria" w:hAnsi="Cambria"/>
              </w:rPr>
            </w:pPr>
            <w:r w:rsidRPr="001A0B25">
              <w:rPr>
                <w:rFonts w:ascii="Cambria" w:hAnsi="Cambria"/>
              </w:rPr>
              <w:t>26</w:t>
            </w:r>
          </w:p>
        </w:tc>
        <w:tc>
          <w:tcPr>
            <w:tcW w:w="1639" w:type="dxa"/>
            <w:vAlign w:val="center"/>
          </w:tcPr>
          <w:p w14:paraId="733AED8F" w14:textId="77777777" w:rsidR="001A0B25" w:rsidRPr="001A0B25" w:rsidRDefault="001A0B25" w:rsidP="00ED5E68">
            <w:pPr>
              <w:jc w:val="center"/>
              <w:rPr>
                <w:rFonts w:ascii="Cambria" w:hAnsi="Cambria"/>
                <w:color w:val="000000"/>
              </w:rPr>
            </w:pPr>
            <w:r w:rsidRPr="001A0B25">
              <w:rPr>
                <w:rFonts w:ascii="Cambria" w:hAnsi="Cambria"/>
                <w:color w:val="000000"/>
              </w:rPr>
              <w:t xml:space="preserve">3,18 </w:t>
            </w:r>
            <w:proofErr w:type="spellStart"/>
            <w:r w:rsidRPr="001A0B25">
              <w:rPr>
                <w:rFonts w:ascii="Cambria" w:hAnsi="Cambria"/>
                <w:color w:val="000000"/>
              </w:rPr>
              <w:t>sedang</w:t>
            </w:r>
            <w:proofErr w:type="spellEnd"/>
          </w:p>
        </w:tc>
        <w:tc>
          <w:tcPr>
            <w:tcW w:w="1536" w:type="dxa"/>
            <w:vMerge w:val="restart"/>
            <w:vAlign w:val="center"/>
          </w:tcPr>
          <w:p w14:paraId="36B8897A" w14:textId="77777777" w:rsidR="001A0B25" w:rsidRPr="001A0B25" w:rsidRDefault="001A0B25" w:rsidP="00ED5E68">
            <w:pPr>
              <w:jc w:val="center"/>
              <w:rPr>
                <w:rFonts w:ascii="Cambria" w:hAnsi="Cambria"/>
              </w:rPr>
            </w:pPr>
            <w:r w:rsidRPr="001A0B25">
              <w:rPr>
                <w:rFonts w:ascii="Cambria" w:hAnsi="Cambria"/>
              </w:rPr>
              <w:t>7,12 (</w:t>
            </w:r>
            <w:proofErr w:type="spellStart"/>
            <w:r w:rsidRPr="001A0B25">
              <w:rPr>
                <w:rFonts w:ascii="Cambria" w:hAnsi="Cambria"/>
              </w:rPr>
              <w:t>sedang</w:t>
            </w:r>
            <w:proofErr w:type="spellEnd"/>
            <w:r w:rsidRPr="001A0B25">
              <w:rPr>
                <w:rFonts w:ascii="Cambria" w:hAnsi="Cambria"/>
              </w:rPr>
              <w:t>)</w:t>
            </w:r>
          </w:p>
        </w:tc>
        <w:tc>
          <w:tcPr>
            <w:tcW w:w="1443" w:type="dxa"/>
            <w:vMerge/>
            <w:vAlign w:val="center"/>
          </w:tcPr>
          <w:p w14:paraId="607ED0FB" w14:textId="77777777" w:rsidR="001A0B25" w:rsidRPr="001A0B25" w:rsidRDefault="001A0B25" w:rsidP="00ED5E68">
            <w:pPr>
              <w:jc w:val="center"/>
              <w:rPr>
                <w:rFonts w:ascii="Cambria" w:hAnsi="Cambria"/>
              </w:rPr>
            </w:pPr>
          </w:p>
        </w:tc>
      </w:tr>
      <w:tr w:rsidR="001A0B25" w:rsidRPr="001A0B25" w14:paraId="22224BF6" w14:textId="77777777" w:rsidTr="001A0B25">
        <w:trPr>
          <w:trHeight w:val="283"/>
        </w:trPr>
        <w:tc>
          <w:tcPr>
            <w:tcW w:w="510" w:type="dxa"/>
            <w:vMerge/>
            <w:vAlign w:val="center"/>
          </w:tcPr>
          <w:p w14:paraId="0D4DE16F" w14:textId="77777777" w:rsidR="001A0B25" w:rsidRPr="001A0B25" w:rsidRDefault="001A0B25" w:rsidP="00ED5E68">
            <w:pPr>
              <w:jc w:val="center"/>
              <w:rPr>
                <w:rFonts w:ascii="Cambria" w:hAnsi="Cambria"/>
              </w:rPr>
            </w:pPr>
          </w:p>
        </w:tc>
        <w:tc>
          <w:tcPr>
            <w:tcW w:w="2583" w:type="dxa"/>
            <w:vMerge/>
            <w:vAlign w:val="center"/>
          </w:tcPr>
          <w:p w14:paraId="7FCE0B74"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1E9A60D2" w14:textId="77777777" w:rsidR="001A0B25" w:rsidRPr="001A0B25" w:rsidRDefault="001A0B25" w:rsidP="00ED5E68">
            <w:pPr>
              <w:jc w:val="center"/>
              <w:rPr>
                <w:rFonts w:ascii="Cambria" w:hAnsi="Cambria"/>
              </w:rPr>
            </w:pPr>
            <w:r w:rsidRPr="001A0B25">
              <w:rPr>
                <w:rFonts w:ascii="Cambria" w:hAnsi="Cambria"/>
              </w:rPr>
              <w:t>27</w:t>
            </w:r>
          </w:p>
        </w:tc>
        <w:tc>
          <w:tcPr>
            <w:tcW w:w="1639" w:type="dxa"/>
            <w:vAlign w:val="center"/>
          </w:tcPr>
          <w:p w14:paraId="23811F8C" w14:textId="77777777" w:rsidR="001A0B25" w:rsidRPr="001A0B25" w:rsidRDefault="001A0B25" w:rsidP="00ED5E68">
            <w:pPr>
              <w:jc w:val="center"/>
              <w:rPr>
                <w:rFonts w:ascii="Cambria" w:hAnsi="Cambria"/>
                <w:color w:val="000000"/>
              </w:rPr>
            </w:pPr>
            <w:r w:rsidRPr="001A0B25">
              <w:rPr>
                <w:rFonts w:ascii="Cambria" w:hAnsi="Cambria"/>
                <w:color w:val="000000"/>
              </w:rPr>
              <w:t>3,96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2BA40DBC" w14:textId="77777777" w:rsidR="001A0B25" w:rsidRPr="001A0B25" w:rsidRDefault="001A0B25" w:rsidP="00ED5E68">
            <w:pPr>
              <w:jc w:val="center"/>
              <w:rPr>
                <w:rFonts w:ascii="Cambria" w:hAnsi="Cambria"/>
              </w:rPr>
            </w:pPr>
          </w:p>
        </w:tc>
        <w:tc>
          <w:tcPr>
            <w:tcW w:w="1443" w:type="dxa"/>
            <w:vMerge/>
            <w:vAlign w:val="center"/>
          </w:tcPr>
          <w:p w14:paraId="4FAFB0E6" w14:textId="77777777" w:rsidR="001A0B25" w:rsidRPr="001A0B25" w:rsidRDefault="001A0B25" w:rsidP="00ED5E68">
            <w:pPr>
              <w:jc w:val="center"/>
              <w:rPr>
                <w:rFonts w:ascii="Cambria" w:hAnsi="Cambria"/>
              </w:rPr>
            </w:pPr>
          </w:p>
        </w:tc>
      </w:tr>
      <w:tr w:rsidR="001A0B25" w:rsidRPr="001A0B25" w14:paraId="735C440C" w14:textId="77777777" w:rsidTr="001A0B25">
        <w:trPr>
          <w:trHeight w:val="283"/>
        </w:trPr>
        <w:tc>
          <w:tcPr>
            <w:tcW w:w="510" w:type="dxa"/>
            <w:vMerge w:val="restart"/>
            <w:vAlign w:val="center"/>
          </w:tcPr>
          <w:p w14:paraId="18C8DF22" w14:textId="77777777" w:rsidR="001A0B25" w:rsidRPr="001A0B25" w:rsidRDefault="001A0B25" w:rsidP="00ED5E68">
            <w:pPr>
              <w:jc w:val="center"/>
              <w:rPr>
                <w:rFonts w:ascii="Cambria" w:hAnsi="Cambria"/>
              </w:rPr>
            </w:pPr>
            <w:r w:rsidRPr="001A0B25">
              <w:rPr>
                <w:rFonts w:ascii="Cambria" w:hAnsi="Cambria"/>
              </w:rPr>
              <w:t>8</w:t>
            </w:r>
          </w:p>
        </w:tc>
        <w:tc>
          <w:tcPr>
            <w:tcW w:w="2583" w:type="dxa"/>
            <w:vMerge w:val="restart"/>
            <w:vAlign w:val="center"/>
          </w:tcPr>
          <w:p w14:paraId="6D24C8C1" w14:textId="77777777" w:rsidR="001A0B25" w:rsidRPr="001A0B25" w:rsidRDefault="001A0B25" w:rsidP="00ED5E68">
            <w:pPr>
              <w:pStyle w:val="ListParagraph"/>
              <w:spacing w:after="0" w:line="240" w:lineRule="auto"/>
              <w:ind w:left="0"/>
              <w:jc w:val="center"/>
              <w:rPr>
                <w:rFonts w:ascii="Cambria" w:hAnsi="Cambria"/>
                <w:sz w:val="24"/>
              </w:rPr>
            </w:pPr>
            <w:proofErr w:type="spellStart"/>
            <w:r w:rsidRPr="001A0B25">
              <w:rPr>
                <w:rFonts w:ascii="Cambria" w:hAnsi="Cambria"/>
                <w:sz w:val="24"/>
              </w:rPr>
              <w:t>Mengontrol</w:t>
            </w:r>
            <w:proofErr w:type="spellEnd"/>
            <w:r w:rsidRPr="001A0B25">
              <w:rPr>
                <w:rFonts w:ascii="Cambria" w:hAnsi="Cambria"/>
                <w:sz w:val="24"/>
              </w:rPr>
              <w:t xml:space="preserve"> </w:t>
            </w:r>
            <w:proofErr w:type="spellStart"/>
            <w:r w:rsidRPr="001A0B25">
              <w:rPr>
                <w:rFonts w:ascii="Cambria" w:hAnsi="Cambria"/>
                <w:sz w:val="24"/>
              </w:rPr>
              <w:t>diri</w:t>
            </w:r>
            <w:proofErr w:type="spellEnd"/>
          </w:p>
        </w:tc>
        <w:tc>
          <w:tcPr>
            <w:tcW w:w="704" w:type="dxa"/>
            <w:vAlign w:val="center"/>
          </w:tcPr>
          <w:p w14:paraId="3736972A" w14:textId="77777777" w:rsidR="001A0B25" w:rsidRPr="001A0B25" w:rsidRDefault="001A0B25" w:rsidP="00ED5E68">
            <w:pPr>
              <w:jc w:val="center"/>
              <w:rPr>
                <w:rFonts w:ascii="Cambria" w:hAnsi="Cambria"/>
              </w:rPr>
            </w:pPr>
            <w:r w:rsidRPr="001A0B25">
              <w:rPr>
                <w:rFonts w:ascii="Cambria" w:hAnsi="Cambria"/>
              </w:rPr>
              <w:t>28</w:t>
            </w:r>
          </w:p>
        </w:tc>
        <w:tc>
          <w:tcPr>
            <w:tcW w:w="1639" w:type="dxa"/>
            <w:vAlign w:val="center"/>
          </w:tcPr>
          <w:p w14:paraId="4451F442" w14:textId="77777777" w:rsidR="001A0B25" w:rsidRPr="001A0B25" w:rsidRDefault="001A0B25" w:rsidP="00ED5E68">
            <w:pPr>
              <w:jc w:val="center"/>
              <w:rPr>
                <w:rFonts w:ascii="Cambria" w:hAnsi="Cambria"/>
                <w:color w:val="000000"/>
              </w:rPr>
            </w:pPr>
            <w:r w:rsidRPr="001A0B25">
              <w:rPr>
                <w:rFonts w:ascii="Cambria" w:hAnsi="Cambria"/>
                <w:color w:val="000000"/>
              </w:rPr>
              <w:t>3,29 (</w:t>
            </w:r>
            <w:proofErr w:type="spellStart"/>
            <w:r w:rsidRPr="001A0B25">
              <w:rPr>
                <w:rFonts w:ascii="Cambria" w:hAnsi="Cambria"/>
                <w:color w:val="000000"/>
              </w:rPr>
              <w:t>sedang</w:t>
            </w:r>
            <w:proofErr w:type="spellEnd"/>
            <w:r w:rsidRPr="001A0B25">
              <w:rPr>
                <w:rFonts w:ascii="Cambria" w:hAnsi="Cambria"/>
                <w:color w:val="000000"/>
              </w:rPr>
              <w:t>)</w:t>
            </w:r>
          </w:p>
        </w:tc>
        <w:tc>
          <w:tcPr>
            <w:tcW w:w="1536" w:type="dxa"/>
            <w:vMerge w:val="restart"/>
            <w:vAlign w:val="center"/>
          </w:tcPr>
          <w:p w14:paraId="17146531" w14:textId="77777777" w:rsidR="001A0B25" w:rsidRPr="001A0B25" w:rsidRDefault="001A0B25" w:rsidP="00ED5E68">
            <w:pPr>
              <w:jc w:val="center"/>
              <w:rPr>
                <w:rFonts w:ascii="Cambria" w:hAnsi="Cambria"/>
              </w:rPr>
            </w:pPr>
            <w:r w:rsidRPr="001A0B25">
              <w:rPr>
                <w:rFonts w:ascii="Cambria" w:hAnsi="Cambria"/>
              </w:rPr>
              <w:t>11,19 (</w:t>
            </w:r>
            <w:proofErr w:type="spellStart"/>
            <w:r w:rsidRPr="001A0B25">
              <w:rPr>
                <w:rFonts w:ascii="Cambria" w:hAnsi="Cambria"/>
              </w:rPr>
              <w:t>tinggi</w:t>
            </w:r>
            <w:proofErr w:type="spellEnd"/>
            <w:r w:rsidRPr="001A0B25">
              <w:rPr>
                <w:rFonts w:ascii="Cambria" w:hAnsi="Cambria"/>
              </w:rPr>
              <w:t>)</w:t>
            </w:r>
          </w:p>
        </w:tc>
        <w:tc>
          <w:tcPr>
            <w:tcW w:w="1443" w:type="dxa"/>
            <w:vMerge/>
            <w:vAlign w:val="center"/>
          </w:tcPr>
          <w:p w14:paraId="047ABAC8" w14:textId="77777777" w:rsidR="001A0B25" w:rsidRPr="001A0B25" w:rsidRDefault="001A0B25" w:rsidP="00ED5E68">
            <w:pPr>
              <w:jc w:val="center"/>
              <w:rPr>
                <w:rFonts w:ascii="Cambria" w:hAnsi="Cambria"/>
              </w:rPr>
            </w:pPr>
          </w:p>
        </w:tc>
      </w:tr>
      <w:tr w:rsidR="001A0B25" w:rsidRPr="001A0B25" w14:paraId="2B33ADCA" w14:textId="77777777" w:rsidTr="001A0B25">
        <w:trPr>
          <w:trHeight w:val="283"/>
        </w:trPr>
        <w:tc>
          <w:tcPr>
            <w:tcW w:w="510" w:type="dxa"/>
            <w:vMerge/>
            <w:vAlign w:val="center"/>
          </w:tcPr>
          <w:p w14:paraId="35AB85CF" w14:textId="77777777" w:rsidR="001A0B25" w:rsidRPr="001A0B25" w:rsidRDefault="001A0B25" w:rsidP="00ED5E68">
            <w:pPr>
              <w:jc w:val="center"/>
              <w:rPr>
                <w:rFonts w:ascii="Cambria" w:hAnsi="Cambria"/>
              </w:rPr>
            </w:pPr>
          </w:p>
        </w:tc>
        <w:tc>
          <w:tcPr>
            <w:tcW w:w="2583" w:type="dxa"/>
            <w:vMerge/>
            <w:vAlign w:val="center"/>
          </w:tcPr>
          <w:p w14:paraId="10391D02"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7A1AA226" w14:textId="77777777" w:rsidR="001A0B25" w:rsidRPr="001A0B25" w:rsidRDefault="001A0B25" w:rsidP="00ED5E68">
            <w:pPr>
              <w:jc w:val="center"/>
              <w:rPr>
                <w:rFonts w:ascii="Cambria" w:hAnsi="Cambria"/>
              </w:rPr>
            </w:pPr>
            <w:r w:rsidRPr="001A0B25">
              <w:rPr>
                <w:rFonts w:ascii="Cambria" w:hAnsi="Cambria"/>
              </w:rPr>
              <w:t>29</w:t>
            </w:r>
          </w:p>
        </w:tc>
        <w:tc>
          <w:tcPr>
            <w:tcW w:w="1639" w:type="dxa"/>
            <w:vAlign w:val="center"/>
          </w:tcPr>
          <w:p w14:paraId="6ACB967F" w14:textId="77777777" w:rsidR="001A0B25" w:rsidRPr="001A0B25" w:rsidRDefault="001A0B25" w:rsidP="00ED5E68">
            <w:pPr>
              <w:jc w:val="center"/>
              <w:rPr>
                <w:rFonts w:ascii="Cambria" w:hAnsi="Cambria"/>
                <w:color w:val="000000"/>
              </w:rPr>
            </w:pPr>
            <w:r w:rsidRPr="001A0B25">
              <w:rPr>
                <w:rFonts w:ascii="Cambria" w:hAnsi="Cambria"/>
                <w:color w:val="000000"/>
              </w:rPr>
              <w:t>3,86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1F59685F" w14:textId="77777777" w:rsidR="001A0B25" w:rsidRPr="001A0B25" w:rsidRDefault="001A0B25" w:rsidP="00ED5E68">
            <w:pPr>
              <w:jc w:val="center"/>
              <w:rPr>
                <w:rFonts w:ascii="Cambria" w:hAnsi="Cambria"/>
              </w:rPr>
            </w:pPr>
          </w:p>
        </w:tc>
        <w:tc>
          <w:tcPr>
            <w:tcW w:w="1443" w:type="dxa"/>
            <w:vMerge/>
            <w:vAlign w:val="center"/>
          </w:tcPr>
          <w:p w14:paraId="4405BD15" w14:textId="77777777" w:rsidR="001A0B25" w:rsidRPr="001A0B25" w:rsidRDefault="001A0B25" w:rsidP="00ED5E68">
            <w:pPr>
              <w:jc w:val="center"/>
              <w:rPr>
                <w:rFonts w:ascii="Cambria" w:hAnsi="Cambria"/>
              </w:rPr>
            </w:pPr>
          </w:p>
        </w:tc>
      </w:tr>
      <w:tr w:rsidR="001A0B25" w:rsidRPr="001A0B25" w14:paraId="780FD091" w14:textId="77777777" w:rsidTr="001A0B25">
        <w:trPr>
          <w:trHeight w:val="283"/>
        </w:trPr>
        <w:tc>
          <w:tcPr>
            <w:tcW w:w="510" w:type="dxa"/>
            <w:vMerge/>
            <w:vAlign w:val="center"/>
          </w:tcPr>
          <w:p w14:paraId="789EEC15" w14:textId="77777777" w:rsidR="001A0B25" w:rsidRPr="001A0B25" w:rsidRDefault="001A0B25" w:rsidP="00ED5E68">
            <w:pPr>
              <w:jc w:val="center"/>
              <w:rPr>
                <w:rFonts w:ascii="Cambria" w:hAnsi="Cambria"/>
              </w:rPr>
            </w:pPr>
          </w:p>
        </w:tc>
        <w:tc>
          <w:tcPr>
            <w:tcW w:w="2583" w:type="dxa"/>
            <w:vMerge/>
            <w:vAlign w:val="center"/>
          </w:tcPr>
          <w:p w14:paraId="03D3C955" w14:textId="77777777" w:rsidR="001A0B25" w:rsidRPr="001A0B25" w:rsidRDefault="001A0B25" w:rsidP="00ED5E68">
            <w:pPr>
              <w:pStyle w:val="ListParagraph"/>
              <w:spacing w:after="0" w:line="240" w:lineRule="auto"/>
              <w:ind w:left="0"/>
              <w:jc w:val="center"/>
              <w:rPr>
                <w:rFonts w:ascii="Cambria" w:hAnsi="Cambria"/>
                <w:sz w:val="24"/>
              </w:rPr>
            </w:pPr>
          </w:p>
        </w:tc>
        <w:tc>
          <w:tcPr>
            <w:tcW w:w="704" w:type="dxa"/>
            <w:vAlign w:val="center"/>
          </w:tcPr>
          <w:p w14:paraId="6EDF8456" w14:textId="77777777" w:rsidR="001A0B25" w:rsidRPr="001A0B25" w:rsidRDefault="001A0B25" w:rsidP="00ED5E68">
            <w:pPr>
              <w:jc w:val="center"/>
              <w:rPr>
                <w:rFonts w:ascii="Cambria" w:hAnsi="Cambria"/>
              </w:rPr>
            </w:pPr>
            <w:r w:rsidRPr="001A0B25">
              <w:rPr>
                <w:rFonts w:ascii="Cambria" w:hAnsi="Cambria"/>
              </w:rPr>
              <w:t>30</w:t>
            </w:r>
          </w:p>
        </w:tc>
        <w:tc>
          <w:tcPr>
            <w:tcW w:w="1639" w:type="dxa"/>
            <w:vAlign w:val="center"/>
          </w:tcPr>
          <w:p w14:paraId="0FE4DBDE" w14:textId="77777777" w:rsidR="001A0B25" w:rsidRPr="001A0B25" w:rsidRDefault="001A0B25" w:rsidP="00ED5E68">
            <w:pPr>
              <w:jc w:val="center"/>
              <w:rPr>
                <w:rFonts w:ascii="Cambria" w:hAnsi="Cambria"/>
                <w:color w:val="000000"/>
              </w:rPr>
            </w:pPr>
            <w:r w:rsidRPr="001A0B25">
              <w:rPr>
                <w:rFonts w:ascii="Cambria" w:hAnsi="Cambria"/>
                <w:color w:val="000000"/>
              </w:rPr>
              <w:t>3,86 (</w:t>
            </w:r>
            <w:proofErr w:type="spellStart"/>
            <w:r w:rsidRPr="001A0B25">
              <w:rPr>
                <w:rFonts w:ascii="Cambria" w:hAnsi="Cambria"/>
                <w:color w:val="000000"/>
              </w:rPr>
              <w:t>tinggi</w:t>
            </w:r>
            <w:proofErr w:type="spellEnd"/>
            <w:r w:rsidRPr="001A0B25">
              <w:rPr>
                <w:rFonts w:ascii="Cambria" w:hAnsi="Cambria"/>
                <w:color w:val="000000"/>
              </w:rPr>
              <w:t>)</w:t>
            </w:r>
          </w:p>
        </w:tc>
        <w:tc>
          <w:tcPr>
            <w:tcW w:w="1536" w:type="dxa"/>
            <w:vMerge/>
            <w:vAlign w:val="center"/>
          </w:tcPr>
          <w:p w14:paraId="59D39A9B" w14:textId="77777777" w:rsidR="001A0B25" w:rsidRPr="001A0B25" w:rsidRDefault="001A0B25" w:rsidP="00ED5E68">
            <w:pPr>
              <w:jc w:val="center"/>
              <w:rPr>
                <w:rFonts w:ascii="Cambria" w:hAnsi="Cambria"/>
              </w:rPr>
            </w:pPr>
          </w:p>
        </w:tc>
        <w:tc>
          <w:tcPr>
            <w:tcW w:w="1443" w:type="dxa"/>
            <w:vMerge/>
            <w:vAlign w:val="center"/>
          </w:tcPr>
          <w:p w14:paraId="25DF06AD" w14:textId="77777777" w:rsidR="001A0B25" w:rsidRPr="001A0B25" w:rsidRDefault="001A0B25" w:rsidP="00ED5E68">
            <w:pPr>
              <w:jc w:val="center"/>
              <w:rPr>
                <w:rFonts w:ascii="Cambria" w:hAnsi="Cambria"/>
              </w:rPr>
            </w:pPr>
          </w:p>
        </w:tc>
      </w:tr>
    </w:tbl>
    <w:p w14:paraId="75316C3D" w14:textId="7478BBA9" w:rsidR="001A0B25" w:rsidRDefault="001A0B25" w:rsidP="001A0B25">
      <w:pPr>
        <w:autoSpaceDE w:val="0"/>
        <w:autoSpaceDN w:val="0"/>
        <w:adjustRightInd w:val="0"/>
        <w:spacing w:line="276" w:lineRule="auto"/>
        <w:ind w:firstLine="567"/>
        <w:jc w:val="both"/>
        <w:rPr>
          <w:rFonts w:ascii="Cambria" w:hAnsi="Cambria"/>
          <w:color w:val="000000"/>
          <w:sz w:val="23"/>
          <w:szCs w:val="23"/>
          <w:lang w:val="id-ID" w:eastAsia="en-ID"/>
        </w:rPr>
      </w:pPr>
      <w:r w:rsidRPr="001A0B25">
        <w:rPr>
          <w:rFonts w:ascii="Cambria" w:hAnsi="Cambria"/>
          <w:color w:val="000000"/>
          <w:sz w:val="23"/>
          <w:szCs w:val="23"/>
          <w:lang w:val="id-ID" w:eastAsia="en-ID"/>
        </w:rPr>
        <w:t xml:space="preserve">Berdasarkan tabel tersebut, jika dilihat dari hasil rata-rata tiap kelasnya maka pengaruh penerapan model PBL dengan strategi metakogntif pada kelas eksperimen I lebih baik dari pada pengaruh penerapan model PBL pada kelas eksperimen II. Jika dilihat dari kriteria setiap indikator kemandirian belajar dimana pada kelas eksperimen I dan kelas eksperimen II sama-sama memiliki 7 indikator dengan kriteria sedang dan 1 indikator dengan kriteria tinggi. Selanjutnya jika dilihat dari hasil perhitungan hipotesis, dimana </w:t>
      </w:r>
      <w:r w:rsidRPr="001A0B25">
        <w:rPr>
          <w:rFonts w:ascii="Cambria Math" w:hAnsi="Cambria Math" w:cs="Cambria Math"/>
          <w:color w:val="000000"/>
          <w:sz w:val="23"/>
          <w:szCs w:val="23"/>
          <w:lang w:val="id-ID" w:eastAsia="en-ID"/>
        </w:rPr>
        <w:t>𝑡</w:t>
      </w:r>
      <w:r w:rsidRPr="001A0B25">
        <w:rPr>
          <w:rFonts w:ascii="Cambria Math" w:hAnsi="Cambria Math" w:cs="Cambria Math"/>
          <w:color w:val="000000"/>
          <w:sz w:val="23"/>
          <w:szCs w:val="23"/>
          <w:vertAlign w:val="subscript"/>
          <w:lang w:val="id-ID" w:eastAsia="en-ID"/>
        </w:rPr>
        <w:t>ℎ𝑖𝑡𝑢𝑛𝑔</w:t>
      </w:r>
      <w:r w:rsidRPr="001A0B25">
        <w:rPr>
          <w:rFonts w:ascii="Cambria" w:hAnsi="Cambria" w:cs="Cambria Math"/>
          <w:color w:val="000000"/>
          <w:sz w:val="23"/>
          <w:szCs w:val="23"/>
          <w:lang w:val="id-ID" w:eastAsia="en-ID"/>
        </w:rPr>
        <w:t>&lt;</w:t>
      </w:r>
      <w:r w:rsidRPr="001A0B25">
        <w:rPr>
          <w:rFonts w:ascii="Cambria Math" w:hAnsi="Cambria Math" w:cs="Cambria Math"/>
          <w:color w:val="000000"/>
          <w:sz w:val="23"/>
          <w:szCs w:val="23"/>
          <w:lang w:val="id-ID" w:eastAsia="en-ID"/>
        </w:rPr>
        <w:t>𝑡</w:t>
      </w:r>
      <w:r w:rsidRPr="001A0B25">
        <w:rPr>
          <w:rFonts w:ascii="Cambria Math" w:hAnsi="Cambria Math" w:cs="Cambria Math"/>
          <w:color w:val="000000"/>
          <w:sz w:val="23"/>
          <w:szCs w:val="23"/>
          <w:vertAlign w:val="subscript"/>
          <w:lang w:val="id-ID" w:eastAsia="en-ID"/>
        </w:rPr>
        <w:t>𝑡𝑎𝑏𝑒𝑙</w:t>
      </w:r>
      <w:r w:rsidRPr="001A0B25">
        <w:rPr>
          <w:rFonts w:ascii="Cambria" w:hAnsi="Cambria" w:cs="Cambria Math"/>
          <w:color w:val="000000"/>
          <w:sz w:val="23"/>
          <w:szCs w:val="23"/>
          <w:lang w:val="id-ID" w:eastAsia="en-ID"/>
        </w:rPr>
        <w:t xml:space="preserve"> </w:t>
      </w:r>
      <w:r w:rsidRPr="001A0B25">
        <w:rPr>
          <w:rFonts w:ascii="Cambria" w:hAnsi="Cambria"/>
          <w:color w:val="000000"/>
          <w:sz w:val="23"/>
          <w:szCs w:val="23"/>
          <w:lang w:val="id-ID" w:eastAsia="en-ID"/>
        </w:rPr>
        <w:t xml:space="preserve">sehingga terjadi penerimaan terhadap </w:t>
      </w:r>
      <w:r w:rsidRPr="001A0B25">
        <w:rPr>
          <w:rFonts w:ascii="Cambria Math" w:hAnsi="Cambria Math" w:cs="Cambria Math"/>
          <w:color w:val="000000"/>
          <w:sz w:val="23"/>
          <w:szCs w:val="23"/>
          <w:lang w:val="id-ID" w:eastAsia="en-ID"/>
        </w:rPr>
        <w:t>𝐻</w:t>
      </w:r>
      <w:r w:rsidRPr="001A0B25">
        <w:rPr>
          <w:rFonts w:ascii="Cambria Math" w:hAnsi="Cambria Math" w:cs="Cambria Math"/>
          <w:color w:val="000000"/>
          <w:sz w:val="23"/>
          <w:szCs w:val="23"/>
          <w:vertAlign w:val="subscript"/>
          <w:lang w:val="id-ID" w:eastAsia="en-ID"/>
        </w:rPr>
        <w:t>𝑜</w:t>
      </w:r>
      <w:r w:rsidRPr="001A0B25">
        <w:rPr>
          <w:rFonts w:ascii="Cambria" w:hAnsi="Cambria" w:cs="Cambria Math"/>
          <w:color w:val="000000"/>
          <w:sz w:val="23"/>
          <w:szCs w:val="23"/>
          <w:lang w:val="id-ID" w:eastAsia="en-ID"/>
        </w:rPr>
        <w:t xml:space="preserve"> </w:t>
      </w:r>
      <w:r w:rsidRPr="001A0B25">
        <w:rPr>
          <w:rFonts w:ascii="Cambria" w:hAnsi="Cambria"/>
          <w:color w:val="000000"/>
          <w:sz w:val="23"/>
          <w:szCs w:val="23"/>
          <w:lang w:val="id-ID" w:eastAsia="en-ID"/>
        </w:rPr>
        <w:t xml:space="preserve">dan </w:t>
      </w:r>
      <w:r w:rsidRPr="001A0B25">
        <w:rPr>
          <w:rFonts w:ascii="Cambria Math" w:hAnsi="Cambria Math" w:cs="Cambria Math"/>
          <w:color w:val="000000"/>
          <w:sz w:val="23"/>
          <w:szCs w:val="23"/>
          <w:lang w:val="id-ID" w:eastAsia="en-ID"/>
        </w:rPr>
        <w:t>𝐻</w:t>
      </w:r>
      <w:r w:rsidRPr="001A0B25">
        <w:rPr>
          <w:rFonts w:ascii="Cambria" w:hAnsi="Cambria" w:cs="Cambria Math"/>
          <w:color w:val="000000"/>
          <w:sz w:val="23"/>
          <w:szCs w:val="23"/>
          <w:vertAlign w:val="subscript"/>
          <w:lang w:val="id-ID" w:eastAsia="en-ID"/>
        </w:rPr>
        <w:t>1</w:t>
      </w:r>
      <w:r w:rsidRPr="001A0B25">
        <w:rPr>
          <w:rFonts w:ascii="Cambria" w:hAnsi="Cambria" w:cs="Cambria Math"/>
          <w:color w:val="000000"/>
          <w:sz w:val="23"/>
          <w:szCs w:val="23"/>
          <w:lang w:val="id-ID" w:eastAsia="en-ID"/>
        </w:rPr>
        <w:t xml:space="preserve"> </w:t>
      </w:r>
      <w:r w:rsidRPr="001A0B25">
        <w:rPr>
          <w:rFonts w:ascii="Cambria" w:hAnsi="Cambria"/>
          <w:color w:val="000000"/>
          <w:sz w:val="23"/>
          <w:szCs w:val="23"/>
          <w:lang w:val="id-ID" w:eastAsia="en-ID"/>
        </w:rPr>
        <w:t xml:space="preserve">ditolak yang artinya pengaruh penerapan model PBL dengan strategi metakogntif pada kelas eksperimen I sama dengan pengaruh penerapan model PBL pada kelas eksperimen II. Kesimpulannya adalah tidak ada perbedaan pengaruh penerapan model PBL dengan strategi metakognitif terhadap kemandirian belajar dengan pengaruh penerapan model PBL akan tetapi dikarenakan rata-rata yang diperoleh tidak signifikan maka tidak berlaku untuk populasi. </w:t>
      </w:r>
      <w:r>
        <w:rPr>
          <w:rFonts w:ascii="Cambria" w:hAnsi="Cambria"/>
          <w:color w:val="000000"/>
          <w:sz w:val="23"/>
          <w:szCs w:val="23"/>
          <w:lang w:val="id-ID" w:eastAsia="en-ID"/>
        </w:rPr>
        <w:t>Hal tersebut diduga karena pada saat pembalajaran, kelas eksperimen I dan II tidak diberikan perlakuan yang signifikan. Kelas eksperimen I menggunakan strategi metakognitif sedangkan kelas eksperimen II tidak.</w:t>
      </w:r>
    </w:p>
    <w:p w14:paraId="56C43FC0" w14:textId="77777777" w:rsidR="001A0B25" w:rsidRPr="001A0B25" w:rsidRDefault="001A0B25" w:rsidP="001A0B25">
      <w:pPr>
        <w:autoSpaceDE w:val="0"/>
        <w:autoSpaceDN w:val="0"/>
        <w:adjustRightInd w:val="0"/>
        <w:spacing w:line="276" w:lineRule="auto"/>
        <w:ind w:firstLine="567"/>
        <w:jc w:val="both"/>
        <w:rPr>
          <w:rFonts w:ascii="Cambria" w:hAnsi="Cambria"/>
          <w:color w:val="000000"/>
          <w:sz w:val="23"/>
          <w:szCs w:val="23"/>
          <w:lang w:val="id-ID" w:eastAsia="en-ID"/>
        </w:rPr>
      </w:pPr>
    </w:p>
    <w:p w14:paraId="00B200B7" w14:textId="77777777" w:rsidR="00F55AC9" w:rsidRPr="0025448D" w:rsidRDefault="00F55AC9" w:rsidP="00F55AC9">
      <w:pPr>
        <w:pStyle w:val="ListParagraph"/>
        <w:spacing w:after="0"/>
        <w:ind w:left="0"/>
        <w:jc w:val="both"/>
        <w:rPr>
          <w:rFonts w:ascii="Cambria" w:hAnsi="Cambria"/>
          <w:b/>
          <w:sz w:val="24"/>
          <w:szCs w:val="24"/>
          <w:lang w:val="id-ID"/>
        </w:rPr>
      </w:pPr>
      <w:r w:rsidRPr="0025448D">
        <w:rPr>
          <w:rFonts w:ascii="Cambria" w:hAnsi="Cambria"/>
          <w:b/>
          <w:sz w:val="24"/>
          <w:szCs w:val="24"/>
          <w:lang w:val="id-ID"/>
        </w:rPr>
        <w:t>4. Simpulan</w:t>
      </w:r>
    </w:p>
    <w:p w14:paraId="3666E193" w14:textId="77777777" w:rsidR="001A0B25" w:rsidRPr="001A0B25" w:rsidRDefault="001A0B25" w:rsidP="001A0B25">
      <w:pPr>
        <w:autoSpaceDE w:val="0"/>
        <w:autoSpaceDN w:val="0"/>
        <w:adjustRightInd w:val="0"/>
        <w:spacing w:line="276" w:lineRule="auto"/>
        <w:jc w:val="both"/>
        <w:rPr>
          <w:rFonts w:ascii="Cambria" w:hAnsi="Cambria"/>
          <w:color w:val="000000"/>
          <w:sz w:val="23"/>
          <w:szCs w:val="23"/>
          <w:lang w:val="id-ID" w:eastAsia="en-ID"/>
        </w:rPr>
      </w:pPr>
      <w:r w:rsidRPr="001A0B25">
        <w:rPr>
          <w:rFonts w:ascii="Cambria" w:hAnsi="Cambria"/>
          <w:color w:val="000000"/>
          <w:sz w:val="23"/>
          <w:szCs w:val="23"/>
          <w:lang w:val="id-ID" w:eastAsia="en-ID"/>
        </w:rPr>
        <w:t xml:space="preserve">Berdasarkan pembahasan yang meliputi data yang di dapatkan dari hasil penelitian kemudian di analisis serta dilakukan pengujian hipotesis yang telah dilakukan, maka kesimpulan yang di dapatkan ialah: </w:t>
      </w:r>
    </w:p>
    <w:p w14:paraId="23E8964D" w14:textId="77777777" w:rsidR="001A0B25" w:rsidRPr="001A0B25" w:rsidRDefault="001A0B25" w:rsidP="001A0B25">
      <w:pPr>
        <w:autoSpaceDE w:val="0"/>
        <w:autoSpaceDN w:val="0"/>
        <w:adjustRightInd w:val="0"/>
        <w:spacing w:line="276" w:lineRule="auto"/>
        <w:ind w:left="426" w:hanging="426"/>
        <w:jc w:val="both"/>
        <w:rPr>
          <w:rFonts w:ascii="Cambria" w:hAnsi="Cambria"/>
          <w:color w:val="000000"/>
          <w:sz w:val="23"/>
          <w:szCs w:val="23"/>
          <w:lang w:val="id-ID" w:eastAsia="en-ID"/>
        </w:rPr>
      </w:pPr>
      <w:r w:rsidRPr="001A0B25">
        <w:rPr>
          <w:rFonts w:ascii="Cambria" w:hAnsi="Cambria"/>
          <w:color w:val="000000"/>
          <w:sz w:val="23"/>
          <w:szCs w:val="23"/>
          <w:lang w:val="id-ID" w:eastAsia="en-ID"/>
        </w:rPr>
        <w:lastRenderedPageBreak/>
        <w:t xml:space="preserve">(1) Tidak ada perbedaan pengaruh penerapan model </w:t>
      </w:r>
      <w:r w:rsidRPr="001A0B25">
        <w:rPr>
          <w:rFonts w:ascii="Cambria" w:hAnsi="Cambria"/>
          <w:i/>
          <w:iCs/>
          <w:color w:val="000000"/>
          <w:sz w:val="23"/>
          <w:szCs w:val="23"/>
          <w:lang w:val="id-ID" w:eastAsia="en-ID"/>
        </w:rPr>
        <w:t xml:space="preserve">Problem Based Learning </w:t>
      </w:r>
      <w:r w:rsidRPr="001A0B25">
        <w:rPr>
          <w:rFonts w:ascii="Cambria" w:hAnsi="Cambria"/>
          <w:color w:val="000000"/>
          <w:sz w:val="23"/>
          <w:szCs w:val="23"/>
          <w:lang w:val="id-ID" w:eastAsia="en-ID"/>
        </w:rPr>
        <w:t xml:space="preserve">(PBL) dengan strategi metakognitif terhadap kemampuan berpikir kritis matematis dengan pengaruh penerapan model </w:t>
      </w:r>
      <w:r w:rsidRPr="001A0B25">
        <w:rPr>
          <w:rFonts w:ascii="Cambria" w:hAnsi="Cambria"/>
          <w:i/>
          <w:iCs/>
          <w:color w:val="000000"/>
          <w:sz w:val="23"/>
          <w:szCs w:val="23"/>
          <w:lang w:val="id-ID" w:eastAsia="en-ID"/>
        </w:rPr>
        <w:t xml:space="preserve">Problem Based Learning </w:t>
      </w:r>
      <w:r w:rsidRPr="001A0B25">
        <w:rPr>
          <w:rFonts w:ascii="Cambria" w:hAnsi="Cambria"/>
          <w:color w:val="000000"/>
          <w:sz w:val="23"/>
          <w:szCs w:val="23"/>
          <w:lang w:val="id-ID" w:eastAsia="en-ID"/>
        </w:rPr>
        <w:t xml:space="preserve">(PBL). </w:t>
      </w:r>
    </w:p>
    <w:p w14:paraId="6AF1E146" w14:textId="2936693F" w:rsidR="00A911D0" w:rsidRDefault="001A0B25" w:rsidP="00B56555">
      <w:pPr>
        <w:spacing w:line="276" w:lineRule="auto"/>
        <w:ind w:left="426" w:hanging="426"/>
        <w:jc w:val="both"/>
        <w:rPr>
          <w:rFonts w:ascii="Cambria" w:hAnsi="Cambria"/>
          <w:sz w:val="23"/>
          <w:szCs w:val="23"/>
          <w:lang w:val="en-GB"/>
        </w:rPr>
      </w:pPr>
      <w:r w:rsidRPr="001A0B25">
        <w:rPr>
          <w:rFonts w:ascii="Cambria" w:hAnsi="Cambria"/>
          <w:color w:val="000000"/>
          <w:sz w:val="23"/>
          <w:szCs w:val="23"/>
          <w:lang w:val="id-ID" w:eastAsia="en-ID"/>
        </w:rPr>
        <w:t xml:space="preserve">(2) Tidak ada perbedaan pengaruh penerapan model </w:t>
      </w:r>
      <w:r w:rsidRPr="001A0B25">
        <w:rPr>
          <w:rFonts w:ascii="Cambria" w:hAnsi="Cambria"/>
          <w:i/>
          <w:iCs/>
          <w:color w:val="000000"/>
          <w:sz w:val="23"/>
          <w:szCs w:val="23"/>
          <w:lang w:val="id-ID" w:eastAsia="en-ID"/>
        </w:rPr>
        <w:t xml:space="preserve">Problem Based Learning </w:t>
      </w:r>
      <w:r w:rsidRPr="001A0B25">
        <w:rPr>
          <w:rFonts w:ascii="Cambria" w:hAnsi="Cambria"/>
          <w:color w:val="000000"/>
          <w:sz w:val="23"/>
          <w:szCs w:val="23"/>
          <w:lang w:val="id-ID" w:eastAsia="en-ID"/>
        </w:rPr>
        <w:t xml:space="preserve">(PBL) dengan strategi metakognitif terhadap kemandirian belajar dengan pengaruh penerapan model </w:t>
      </w:r>
      <w:r w:rsidRPr="001A0B25">
        <w:rPr>
          <w:rFonts w:ascii="Cambria" w:hAnsi="Cambria"/>
          <w:i/>
          <w:iCs/>
          <w:color w:val="000000"/>
          <w:sz w:val="23"/>
          <w:szCs w:val="23"/>
          <w:lang w:val="id-ID" w:eastAsia="en-ID"/>
        </w:rPr>
        <w:t xml:space="preserve">Problem Based Learning </w:t>
      </w:r>
      <w:r w:rsidRPr="001A0B25">
        <w:rPr>
          <w:rFonts w:ascii="Cambria" w:hAnsi="Cambria"/>
          <w:color w:val="000000"/>
          <w:sz w:val="23"/>
          <w:szCs w:val="23"/>
          <w:lang w:val="id-ID" w:eastAsia="en-ID"/>
        </w:rPr>
        <w:t>(PBL).</w:t>
      </w:r>
      <w:r w:rsidR="00A911D0">
        <w:rPr>
          <w:rFonts w:ascii="Cambria" w:hAnsi="Cambria"/>
          <w:sz w:val="23"/>
          <w:szCs w:val="23"/>
          <w:lang w:val="en-GB"/>
        </w:rPr>
        <w:tab/>
      </w:r>
    </w:p>
    <w:p w14:paraId="63B924D2" w14:textId="5F9811CA" w:rsidR="00F55AC9" w:rsidRPr="0025448D" w:rsidRDefault="00A911D0" w:rsidP="005538A8">
      <w:pPr>
        <w:spacing w:line="276" w:lineRule="auto"/>
        <w:jc w:val="both"/>
        <w:rPr>
          <w:rFonts w:ascii="Cambria" w:hAnsi="Cambria"/>
          <w:sz w:val="23"/>
          <w:szCs w:val="23"/>
          <w:lang w:val="id-ID"/>
        </w:rPr>
      </w:pPr>
      <w:r>
        <w:rPr>
          <w:rFonts w:ascii="Cambria" w:hAnsi="Cambria"/>
          <w:sz w:val="23"/>
          <w:szCs w:val="23"/>
          <w:lang w:val="en-GB"/>
        </w:rPr>
        <w:tab/>
      </w:r>
    </w:p>
    <w:p w14:paraId="21186649" w14:textId="1B08B775" w:rsidR="005538A8" w:rsidRPr="00B56555" w:rsidRDefault="00F55AC9" w:rsidP="00B56555">
      <w:pPr>
        <w:rPr>
          <w:rFonts w:ascii="Cambria" w:hAnsi="Cambria"/>
          <w:b/>
          <w:sz w:val="23"/>
          <w:szCs w:val="23"/>
          <w:lang w:val="id-ID"/>
        </w:rPr>
      </w:pPr>
      <w:r w:rsidRPr="0025448D">
        <w:rPr>
          <w:rFonts w:ascii="Cambria" w:hAnsi="Cambria"/>
          <w:b/>
          <w:sz w:val="23"/>
          <w:szCs w:val="23"/>
          <w:lang w:val="id-ID"/>
        </w:rPr>
        <w:t>Referensi</w:t>
      </w:r>
    </w:p>
    <w:p w14:paraId="69B2AA58" w14:textId="1386356E" w:rsidR="004828D5" w:rsidRPr="00B56555" w:rsidRDefault="00F55AC9" w:rsidP="00B56555">
      <w:pPr>
        <w:tabs>
          <w:tab w:val="left" w:pos="567"/>
        </w:tabs>
        <w:spacing w:line="276" w:lineRule="auto"/>
        <w:ind w:left="851" w:hanging="851"/>
        <w:jc w:val="both"/>
        <w:rPr>
          <w:rFonts w:ascii="Cambria" w:hAnsi="Cambria"/>
          <w:sz w:val="23"/>
          <w:szCs w:val="23"/>
          <w:lang w:val="id-ID"/>
        </w:rPr>
      </w:pPr>
      <w:r w:rsidRPr="0025448D">
        <w:rPr>
          <w:rFonts w:ascii="Cambria" w:hAnsi="Cambria"/>
          <w:sz w:val="23"/>
          <w:szCs w:val="23"/>
        </w:rPr>
        <w:t>[</w:t>
      </w:r>
      <w:r w:rsidRPr="0025448D">
        <w:rPr>
          <w:rFonts w:ascii="Cambria" w:hAnsi="Cambria"/>
          <w:sz w:val="23"/>
          <w:szCs w:val="23"/>
          <w:lang w:val="id-ID"/>
        </w:rPr>
        <w:t>1</w:t>
      </w:r>
      <w:r w:rsidRPr="0025448D">
        <w:rPr>
          <w:rFonts w:ascii="Cambria" w:hAnsi="Cambria"/>
          <w:sz w:val="23"/>
          <w:szCs w:val="23"/>
        </w:rPr>
        <w:t xml:space="preserve">] </w:t>
      </w:r>
      <w:r w:rsidRPr="0025448D">
        <w:rPr>
          <w:rFonts w:ascii="Cambria" w:hAnsi="Cambria"/>
          <w:sz w:val="23"/>
          <w:szCs w:val="23"/>
        </w:rPr>
        <w:tab/>
      </w:r>
      <w:proofErr w:type="spellStart"/>
      <w:r w:rsidR="00B56555" w:rsidRPr="00B56555">
        <w:rPr>
          <w:rFonts w:ascii="Cambria" w:hAnsi="Cambria"/>
          <w:sz w:val="23"/>
          <w:szCs w:val="23"/>
        </w:rPr>
        <w:t>Fariha</w:t>
      </w:r>
      <w:proofErr w:type="spellEnd"/>
      <w:r w:rsidR="00B56555" w:rsidRPr="00B56555">
        <w:rPr>
          <w:rFonts w:ascii="Cambria" w:hAnsi="Cambria"/>
          <w:sz w:val="23"/>
          <w:szCs w:val="23"/>
        </w:rPr>
        <w:t xml:space="preserve">, M. (2013). </w:t>
      </w:r>
      <w:proofErr w:type="spellStart"/>
      <w:r w:rsidR="00B56555" w:rsidRPr="00B56555">
        <w:rPr>
          <w:rFonts w:ascii="Cambria" w:hAnsi="Cambria"/>
          <w:sz w:val="23"/>
          <w:szCs w:val="23"/>
        </w:rPr>
        <w:t>Kemampuan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Berpikir</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Kritis</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Matematis</w:t>
      </w:r>
      <w:proofErr w:type="spellEnd"/>
      <w:r w:rsidR="00B56555" w:rsidRPr="00B56555">
        <w:rPr>
          <w:rFonts w:ascii="Cambria" w:hAnsi="Cambria"/>
          <w:sz w:val="23"/>
          <w:szCs w:val="23"/>
        </w:rPr>
        <w:t xml:space="preserve"> dan </w:t>
      </w:r>
      <w:proofErr w:type="spellStart"/>
      <w:r w:rsidR="00B56555" w:rsidRPr="00B56555">
        <w:rPr>
          <w:rFonts w:ascii="Cambria" w:hAnsi="Cambria"/>
          <w:sz w:val="23"/>
          <w:szCs w:val="23"/>
        </w:rPr>
        <w:t>Kecemasan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Matematika</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dalam</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Pembelajaran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dengan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Pendekatan</w:t>
      </w:r>
      <w:proofErr w:type="spellEnd"/>
      <w:r w:rsidR="00B56555" w:rsidRPr="00B56555">
        <w:rPr>
          <w:rFonts w:ascii="Cambria" w:hAnsi="Cambria"/>
          <w:sz w:val="23"/>
          <w:szCs w:val="23"/>
        </w:rPr>
        <w:t xml:space="preserve"> </w:t>
      </w:r>
      <w:r w:rsidR="00B56555" w:rsidRPr="00B56555">
        <w:rPr>
          <w:rFonts w:ascii="Cambria" w:hAnsi="Cambria"/>
          <w:i/>
          <w:iCs/>
          <w:sz w:val="23"/>
          <w:szCs w:val="23"/>
        </w:rPr>
        <w:t>Problem Solving</w:t>
      </w:r>
      <w:r w:rsidR="00B56555" w:rsidRPr="00B56555">
        <w:rPr>
          <w:rFonts w:ascii="Cambria" w:hAnsi="Cambria"/>
          <w:sz w:val="23"/>
          <w:szCs w:val="23"/>
        </w:rPr>
        <w:t xml:space="preserve">. 1(2). Retrieved From </w:t>
      </w:r>
      <w:r w:rsidR="00B56555" w:rsidRPr="00B56555">
        <w:rPr>
          <w:rFonts w:ascii="Cambria" w:hAnsi="Cambria"/>
          <w:i/>
          <w:iCs/>
          <w:sz w:val="23"/>
          <w:szCs w:val="23"/>
        </w:rPr>
        <w:t>http://www.jurnal.unsyiah.ac.id/peluang/articel/view/1057</w:t>
      </w:r>
    </w:p>
    <w:p w14:paraId="45F7006C" w14:textId="3CD9063C" w:rsidR="00F04AB2" w:rsidRPr="00B56555" w:rsidRDefault="00F04AB2" w:rsidP="00B56555">
      <w:pPr>
        <w:tabs>
          <w:tab w:val="left" w:pos="567"/>
        </w:tabs>
        <w:spacing w:line="276" w:lineRule="auto"/>
        <w:ind w:left="851" w:hanging="851"/>
        <w:jc w:val="both"/>
        <w:rPr>
          <w:rFonts w:ascii="Cambria" w:hAnsi="Cambria"/>
          <w:sz w:val="23"/>
          <w:szCs w:val="23"/>
          <w:lang w:val="id-ID"/>
        </w:rPr>
      </w:pPr>
      <w:r w:rsidRPr="00B56555">
        <w:rPr>
          <w:rStyle w:val="fontstyle21"/>
          <w:rFonts w:ascii="Cambria" w:hAnsi="Cambria"/>
          <w:b w:val="0"/>
          <w:i w:val="0"/>
          <w:sz w:val="23"/>
          <w:szCs w:val="23"/>
          <w:lang w:val="id-ID"/>
        </w:rPr>
        <w:t>[</w:t>
      </w:r>
      <w:r w:rsidR="00141F7E" w:rsidRPr="00B56555">
        <w:rPr>
          <w:rStyle w:val="fontstyle21"/>
          <w:rFonts w:ascii="Cambria" w:hAnsi="Cambria"/>
          <w:b w:val="0"/>
          <w:i w:val="0"/>
          <w:sz w:val="23"/>
          <w:szCs w:val="23"/>
          <w:lang w:val="en-GB"/>
        </w:rPr>
        <w:t>2</w:t>
      </w:r>
      <w:r w:rsidRPr="00B56555">
        <w:rPr>
          <w:rStyle w:val="fontstyle21"/>
          <w:rFonts w:ascii="Cambria" w:hAnsi="Cambria"/>
          <w:b w:val="0"/>
          <w:i w:val="0"/>
          <w:sz w:val="23"/>
          <w:szCs w:val="23"/>
          <w:lang w:val="id-ID"/>
        </w:rPr>
        <w:t>]</w:t>
      </w:r>
      <w:r w:rsidRPr="00B56555">
        <w:rPr>
          <w:rStyle w:val="fontstyle21"/>
          <w:rFonts w:ascii="Cambria" w:hAnsi="Cambria"/>
          <w:b w:val="0"/>
          <w:i w:val="0"/>
          <w:sz w:val="23"/>
          <w:szCs w:val="23"/>
          <w:lang w:val="id-ID"/>
        </w:rPr>
        <w:tab/>
      </w:r>
      <w:proofErr w:type="spellStart"/>
      <w:r w:rsidR="00B56555" w:rsidRPr="00B56555">
        <w:rPr>
          <w:rFonts w:ascii="Cambria" w:hAnsi="Cambria"/>
          <w:sz w:val="23"/>
          <w:szCs w:val="23"/>
        </w:rPr>
        <w:t>Husnidar</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Ikhsan</w:t>
      </w:r>
      <w:proofErr w:type="spellEnd"/>
      <w:r w:rsidR="00B56555" w:rsidRPr="00B56555">
        <w:rPr>
          <w:rFonts w:ascii="Cambria" w:hAnsi="Cambria"/>
          <w:sz w:val="23"/>
          <w:szCs w:val="23"/>
        </w:rPr>
        <w:t xml:space="preserve">, M., Rizal, S. (2014). </w:t>
      </w:r>
      <w:proofErr w:type="spellStart"/>
      <w:r w:rsidR="00B56555" w:rsidRPr="00B56555">
        <w:rPr>
          <w:rFonts w:ascii="Cambria" w:hAnsi="Cambria"/>
          <w:sz w:val="23"/>
          <w:szCs w:val="23"/>
        </w:rPr>
        <w:t>Penerapan</w:t>
      </w:r>
      <w:proofErr w:type="spellEnd"/>
      <w:r w:rsidR="00B56555" w:rsidRPr="00B56555">
        <w:rPr>
          <w:rFonts w:ascii="Cambria" w:hAnsi="Cambria"/>
          <w:sz w:val="23"/>
          <w:szCs w:val="23"/>
        </w:rPr>
        <w:t xml:space="preserve"> Model </w:t>
      </w:r>
      <w:proofErr w:type="spellStart"/>
      <w:r w:rsidR="00B56555" w:rsidRPr="00B56555">
        <w:rPr>
          <w:rFonts w:ascii="Cambria" w:hAnsi="Cambria"/>
          <w:sz w:val="23"/>
          <w:szCs w:val="23"/>
        </w:rPr>
        <w:t>Pembelajaran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Berbasis</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Masalah</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untuk</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Meningkatkan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Kemampuan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Berpikir</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Kritis</w:t>
      </w:r>
      <w:proofErr w:type="spellEnd"/>
      <w:r w:rsidR="00B56555" w:rsidRPr="00B56555">
        <w:rPr>
          <w:rFonts w:ascii="Cambria" w:hAnsi="Cambria"/>
          <w:sz w:val="23"/>
          <w:szCs w:val="23"/>
        </w:rPr>
        <w:t xml:space="preserve"> dan </w:t>
      </w:r>
      <w:proofErr w:type="spellStart"/>
      <w:r w:rsidR="00B56555" w:rsidRPr="00B56555">
        <w:rPr>
          <w:rFonts w:ascii="Cambria" w:hAnsi="Cambria"/>
          <w:sz w:val="23"/>
          <w:szCs w:val="23"/>
        </w:rPr>
        <w:t>Disposisi</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Matematis</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Siswa</w:t>
      </w:r>
      <w:proofErr w:type="spellEnd"/>
      <w:r w:rsidR="00B56555" w:rsidRPr="00B56555">
        <w:rPr>
          <w:rFonts w:ascii="Cambria" w:hAnsi="Cambria"/>
          <w:sz w:val="23"/>
          <w:szCs w:val="23"/>
        </w:rPr>
        <w:t xml:space="preserve">. 1(1). Retrieved From </w:t>
      </w:r>
      <w:r w:rsidR="00B56555" w:rsidRPr="00B56555">
        <w:rPr>
          <w:rFonts w:ascii="Cambria" w:hAnsi="Cambria"/>
          <w:i/>
          <w:iCs/>
          <w:sz w:val="23"/>
          <w:szCs w:val="23"/>
        </w:rPr>
        <w:t>http://jurnal.unsyiah.ac.id/DM/articel/view/1340.</w:t>
      </w:r>
    </w:p>
    <w:p w14:paraId="6F688991" w14:textId="1F8550A9" w:rsidR="00F55AC9" w:rsidRPr="00B56555" w:rsidRDefault="00F55AC9" w:rsidP="00B56555">
      <w:pPr>
        <w:tabs>
          <w:tab w:val="left" w:pos="567"/>
        </w:tabs>
        <w:spacing w:line="276" w:lineRule="auto"/>
        <w:ind w:left="851" w:hanging="851"/>
        <w:jc w:val="both"/>
        <w:rPr>
          <w:rFonts w:ascii="Cambria" w:hAnsi="Cambria"/>
          <w:sz w:val="23"/>
          <w:szCs w:val="23"/>
        </w:rPr>
      </w:pPr>
      <w:r w:rsidRPr="00B56555">
        <w:rPr>
          <w:rFonts w:ascii="Cambria" w:hAnsi="Cambria"/>
          <w:sz w:val="23"/>
          <w:szCs w:val="23"/>
        </w:rPr>
        <w:t>[</w:t>
      </w:r>
      <w:r w:rsidR="00141F7E" w:rsidRPr="00B56555">
        <w:rPr>
          <w:rFonts w:ascii="Cambria" w:hAnsi="Cambria"/>
          <w:sz w:val="23"/>
          <w:szCs w:val="23"/>
        </w:rPr>
        <w:t>3</w:t>
      </w:r>
      <w:r w:rsidRPr="00B56555">
        <w:rPr>
          <w:rFonts w:ascii="Cambria" w:hAnsi="Cambria"/>
          <w:sz w:val="23"/>
          <w:szCs w:val="23"/>
        </w:rPr>
        <w:t xml:space="preserve">] </w:t>
      </w:r>
      <w:r w:rsidR="00141F7E" w:rsidRPr="00B56555">
        <w:rPr>
          <w:rFonts w:ascii="Cambria" w:hAnsi="Cambria"/>
          <w:sz w:val="23"/>
          <w:szCs w:val="23"/>
        </w:rPr>
        <w:tab/>
      </w:r>
      <w:proofErr w:type="spellStart"/>
      <w:r w:rsidR="00B56555" w:rsidRPr="00B56555">
        <w:rPr>
          <w:rFonts w:ascii="Cambria" w:hAnsi="Cambria"/>
          <w:sz w:val="23"/>
          <w:szCs w:val="23"/>
        </w:rPr>
        <w:t>Mulyani</w:t>
      </w:r>
      <w:proofErr w:type="spellEnd"/>
      <w:r w:rsidR="00B56555" w:rsidRPr="00B56555">
        <w:rPr>
          <w:rFonts w:ascii="Cambria" w:hAnsi="Cambria"/>
          <w:sz w:val="23"/>
          <w:szCs w:val="23"/>
        </w:rPr>
        <w:t xml:space="preserve">, D. (2013). </w:t>
      </w:r>
      <w:proofErr w:type="spellStart"/>
      <w:r w:rsidR="00B56555" w:rsidRPr="00B56555">
        <w:rPr>
          <w:rFonts w:ascii="Cambria" w:hAnsi="Cambria"/>
          <w:sz w:val="23"/>
          <w:szCs w:val="23"/>
        </w:rPr>
        <w:t>Hubungan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Kesiapan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Belajar</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Siswa</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dengan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Prestasi</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Belajar</w:t>
      </w:r>
      <w:proofErr w:type="spellEnd"/>
      <w:r w:rsidR="00B56555" w:rsidRPr="00B56555">
        <w:rPr>
          <w:rFonts w:ascii="Cambria" w:hAnsi="Cambria"/>
          <w:sz w:val="23"/>
          <w:szCs w:val="23"/>
        </w:rPr>
        <w:t xml:space="preserve">. 2(1). Retrieved From </w:t>
      </w:r>
      <w:r w:rsidR="00B56555" w:rsidRPr="00B56555">
        <w:rPr>
          <w:rFonts w:ascii="Cambria" w:hAnsi="Cambria"/>
          <w:i/>
          <w:iCs/>
          <w:sz w:val="23"/>
          <w:szCs w:val="23"/>
        </w:rPr>
        <w:t>http://ejournal.unp.ac.id/index.php/konselor.</w:t>
      </w:r>
    </w:p>
    <w:p w14:paraId="1351D0D8" w14:textId="55CAF29D" w:rsidR="00F55AC9" w:rsidRPr="00B56555" w:rsidRDefault="002707C1" w:rsidP="00B56555">
      <w:pPr>
        <w:tabs>
          <w:tab w:val="left" w:pos="567"/>
        </w:tabs>
        <w:spacing w:line="276" w:lineRule="auto"/>
        <w:ind w:left="851" w:hanging="851"/>
        <w:jc w:val="both"/>
        <w:rPr>
          <w:rFonts w:ascii="Cambria" w:hAnsi="Cambria"/>
          <w:sz w:val="23"/>
          <w:szCs w:val="23"/>
        </w:rPr>
      </w:pPr>
      <w:r w:rsidRPr="00B56555">
        <w:rPr>
          <w:rFonts w:ascii="Cambria" w:hAnsi="Cambria"/>
          <w:sz w:val="23"/>
          <w:szCs w:val="23"/>
        </w:rPr>
        <w:t>[</w:t>
      </w:r>
      <w:r w:rsidR="00141F7E" w:rsidRPr="00B56555">
        <w:rPr>
          <w:rFonts w:ascii="Cambria" w:hAnsi="Cambria"/>
          <w:sz w:val="23"/>
          <w:szCs w:val="23"/>
        </w:rPr>
        <w:t>5</w:t>
      </w:r>
      <w:r w:rsidR="00F55AC9" w:rsidRPr="00B56555">
        <w:rPr>
          <w:rFonts w:ascii="Cambria" w:hAnsi="Cambria"/>
          <w:sz w:val="23"/>
          <w:szCs w:val="23"/>
        </w:rPr>
        <w:t>]</w:t>
      </w:r>
      <w:r w:rsidR="00F55AC9" w:rsidRPr="00B56555">
        <w:rPr>
          <w:rFonts w:ascii="Cambria" w:hAnsi="Cambria"/>
          <w:sz w:val="23"/>
          <w:szCs w:val="23"/>
        </w:rPr>
        <w:tab/>
      </w:r>
      <w:proofErr w:type="spellStart"/>
      <w:r w:rsidR="00B56555" w:rsidRPr="00B56555">
        <w:rPr>
          <w:rFonts w:ascii="Cambria" w:hAnsi="Cambria"/>
          <w:sz w:val="23"/>
          <w:szCs w:val="23"/>
        </w:rPr>
        <w:t>Ngatiatun</w:t>
      </w:r>
      <w:proofErr w:type="spellEnd"/>
      <w:r w:rsidR="00B56555" w:rsidRPr="00B56555">
        <w:rPr>
          <w:rFonts w:ascii="Cambria" w:hAnsi="Cambria"/>
          <w:sz w:val="23"/>
          <w:szCs w:val="23"/>
        </w:rPr>
        <w:t xml:space="preserve">, S., </w:t>
      </w:r>
      <w:proofErr w:type="spellStart"/>
      <w:r w:rsidR="00B56555" w:rsidRPr="00B56555">
        <w:rPr>
          <w:rFonts w:ascii="Cambria" w:hAnsi="Cambria"/>
          <w:sz w:val="23"/>
          <w:szCs w:val="23"/>
        </w:rPr>
        <w:t>Riyadi</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Usada</w:t>
      </w:r>
      <w:proofErr w:type="spellEnd"/>
      <w:r w:rsidR="00B56555" w:rsidRPr="00B56555">
        <w:rPr>
          <w:rFonts w:ascii="Cambria" w:hAnsi="Cambria"/>
          <w:sz w:val="23"/>
          <w:szCs w:val="23"/>
        </w:rPr>
        <w:t xml:space="preserve">. (2013). </w:t>
      </w:r>
      <w:proofErr w:type="spellStart"/>
      <w:r w:rsidR="00B56555" w:rsidRPr="00B56555">
        <w:rPr>
          <w:rFonts w:ascii="Cambria" w:hAnsi="Cambria"/>
          <w:sz w:val="23"/>
          <w:szCs w:val="23"/>
        </w:rPr>
        <w:t>Pengaruh</w:t>
      </w:r>
      <w:proofErr w:type="spellEnd"/>
      <w:r w:rsidR="00B56555" w:rsidRPr="00B56555">
        <w:rPr>
          <w:rFonts w:ascii="Cambria" w:hAnsi="Cambria"/>
          <w:sz w:val="23"/>
          <w:szCs w:val="23"/>
        </w:rPr>
        <w:t xml:space="preserve"> Model </w:t>
      </w:r>
      <w:r w:rsidR="00B56555" w:rsidRPr="00B56555">
        <w:rPr>
          <w:rFonts w:ascii="Cambria" w:hAnsi="Cambria"/>
          <w:i/>
          <w:iCs/>
          <w:sz w:val="23"/>
          <w:szCs w:val="23"/>
        </w:rPr>
        <w:t xml:space="preserve">Problem Based Learning </w:t>
      </w:r>
      <w:proofErr w:type="spellStart"/>
      <w:r w:rsidR="00B56555" w:rsidRPr="00B56555">
        <w:rPr>
          <w:rFonts w:ascii="Cambria" w:hAnsi="Cambria"/>
          <w:sz w:val="23"/>
          <w:szCs w:val="23"/>
        </w:rPr>
        <w:t>terhadap</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Kemampuan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Menyelesaikan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Soal</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Cerita</w:t>
      </w:r>
      <w:proofErr w:type="spellEnd"/>
      <w:r w:rsidR="00B56555" w:rsidRPr="00B56555">
        <w:rPr>
          <w:rFonts w:ascii="Cambria" w:hAnsi="Cambria"/>
          <w:sz w:val="23"/>
          <w:szCs w:val="23"/>
        </w:rPr>
        <w:t xml:space="preserve">. 3(1). Retrieved From </w:t>
      </w:r>
      <w:r w:rsidR="00B56555" w:rsidRPr="00B56555">
        <w:rPr>
          <w:rFonts w:ascii="Cambria" w:hAnsi="Cambria"/>
          <w:i/>
          <w:iCs/>
          <w:sz w:val="23"/>
          <w:szCs w:val="23"/>
        </w:rPr>
        <w:t>https://eprints.uns.ac.id/14323/.</w:t>
      </w:r>
    </w:p>
    <w:p w14:paraId="44C59F3F" w14:textId="16F16F2B" w:rsidR="00F55AC9" w:rsidRPr="00B56555" w:rsidRDefault="00F55AC9" w:rsidP="00B56555">
      <w:pPr>
        <w:tabs>
          <w:tab w:val="left" w:pos="567"/>
        </w:tabs>
        <w:spacing w:line="276" w:lineRule="auto"/>
        <w:ind w:left="851" w:hanging="851"/>
        <w:jc w:val="both"/>
        <w:rPr>
          <w:rFonts w:ascii="Cambria" w:hAnsi="Cambria"/>
          <w:sz w:val="23"/>
          <w:szCs w:val="23"/>
          <w:lang w:val="id-ID"/>
        </w:rPr>
      </w:pPr>
      <w:r w:rsidRPr="00B56555">
        <w:rPr>
          <w:rFonts w:ascii="Cambria" w:hAnsi="Cambria"/>
          <w:sz w:val="23"/>
          <w:szCs w:val="23"/>
        </w:rPr>
        <w:t>[</w:t>
      </w:r>
      <w:r w:rsidR="00141F7E" w:rsidRPr="00B56555">
        <w:rPr>
          <w:rFonts w:ascii="Cambria" w:hAnsi="Cambria"/>
          <w:sz w:val="23"/>
          <w:szCs w:val="23"/>
        </w:rPr>
        <w:t>5</w:t>
      </w:r>
      <w:r w:rsidRPr="00B56555">
        <w:rPr>
          <w:rFonts w:ascii="Cambria" w:hAnsi="Cambria"/>
          <w:sz w:val="23"/>
          <w:szCs w:val="23"/>
        </w:rPr>
        <w:t>]</w:t>
      </w:r>
      <w:r w:rsidRPr="00B56555">
        <w:rPr>
          <w:rFonts w:ascii="Cambria" w:hAnsi="Cambria"/>
          <w:sz w:val="23"/>
          <w:szCs w:val="23"/>
        </w:rPr>
        <w:tab/>
      </w:r>
      <w:proofErr w:type="spellStart"/>
      <w:r w:rsidR="00B56555" w:rsidRPr="00B56555">
        <w:rPr>
          <w:rFonts w:ascii="Cambria" w:hAnsi="Cambria"/>
          <w:sz w:val="23"/>
          <w:szCs w:val="23"/>
        </w:rPr>
        <w:t>Sugandi</w:t>
      </w:r>
      <w:proofErr w:type="spellEnd"/>
      <w:r w:rsidR="00B56555" w:rsidRPr="00B56555">
        <w:rPr>
          <w:rFonts w:ascii="Cambria" w:hAnsi="Cambria"/>
          <w:sz w:val="23"/>
          <w:szCs w:val="23"/>
        </w:rPr>
        <w:t xml:space="preserve">, A. I. (2013). </w:t>
      </w:r>
      <w:proofErr w:type="spellStart"/>
      <w:r w:rsidR="00B56555" w:rsidRPr="00B56555">
        <w:rPr>
          <w:rFonts w:ascii="Cambria" w:hAnsi="Cambria"/>
          <w:sz w:val="23"/>
          <w:szCs w:val="23"/>
        </w:rPr>
        <w:t>Pengaruh</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Pembelajaran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Berbasis</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Masalah</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dengan</w:t>
      </w:r>
      <w:proofErr w:type="spellEnd"/>
      <w:r w:rsidR="00B56555" w:rsidRPr="00B56555">
        <w:rPr>
          <w:rFonts w:ascii="Cambria" w:hAnsi="Cambria"/>
          <w:sz w:val="23"/>
          <w:szCs w:val="23"/>
        </w:rPr>
        <w:t xml:space="preserve"> </w:t>
      </w:r>
      <w:r w:rsidR="00B56555" w:rsidRPr="00B56555">
        <w:rPr>
          <w:rFonts w:ascii="Cambria" w:hAnsi="Cambria"/>
          <w:i/>
          <w:iCs/>
          <w:sz w:val="23"/>
          <w:szCs w:val="23"/>
        </w:rPr>
        <w:t xml:space="preserve">Setting </w:t>
      </w:r>
      <w:proofErr w:type="spellStart"/>
      <w:r w:rsidR="00B56555" w:rsidRPr="00B56555">
        <w:rPr>
          <w:rFonts w:ascii="Cambria" w:hAnsi="Cambria"/>
          <w:i/>
          <w:iCs/>
          <w:sz w:val="23"/>
          <w:szCs w:val="23"/>
        </w:rPr>
        <w:t>Kooperatif</w:t>
      </w:r>
      <w:proofErr w:type="spellEnd"/>
      <w:r w:rsidR="00B56555" w:rsidRPr="00B56555">
        <w:rPr>
          <w:rFonts w:ascii="Cambria" w:hAnsi="Cambria"/>
          <w:i/>
          <w:iCs/>
          <w:sz w:val="23"/>
          <w:szCs w:val="23"/>
        </w:rPr>
        <w:t xml:space="preserve"> Jigsaw </w:t>
      </w:r>
      <w:proofErr w:type="spellStart"/>
      <w:r w:rsidR="00B56555" w:rsidRPr="00B56555">
        <w:rPr>
          <w:rFonts w:ascii="Cambria" w:hAnsi="Cambria"/>
          <w:sz w:val="23"/>
          <w:szCs w:val="23"/>
        </w:rPr>
        <w:t>Terhadap</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Kemandirian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Belajar</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Siswa</w:t>
      </w:r>
      <w:proofErr w:type="spellEnd"/>
      <w:r w:rsidR="00B56555" w:rsidRPr="00B56555">
        <w:rPr>
          <w:rFonts w:ascii="Cambria" w:hAnsi="Cambria"/>
          <w:sz w:val="23"/>
          <w:szCs w:val="23"/>
        </w:rPr>
        <w:t xml:space="preserve"> SMA. 2(2). Retrieved From </w:t>
      </w:r>
      <w:r w:rsidR="00B56555" w:rsidRPr="00B56555">
        <w:rPr>
          <w:rFonts w:ascii="Cambria" w:hAnsi="Cambria"/>
          <w:i/>
          <w:iCs/>
          <w:sz w:val="23"/>
          <w:szCs w:val="23"/>
        </w:rPr>
        <w:t>http://www.ejournal.stkipsiliwangi.ac.id.index.php/infinity/articel/view/31.</w:t>
      </w:r>
    </w:p>
    <w:p w14:paraId="6C7B173D" w14:textId="624CA869" w:rsidR="00F55AC9" w:rsidRPr="00B56555" w:rsidRDefault="00F55AC9" w:rsidP="00B56555">
      <w:pPr>
        <w:tabs>
          <w:tab w:val="left" w:pos="567"/>
        </w:tabs>
        <w:spacing w:line="276" w:lineRule="auto"/>
        <w:ind w:left="851" w:hanging="851"/>
        <w:jc w:val="both"/>
        <w:rPr>
          <w:rFonts w:ascii="Cambria" w:hAnsi="Cambria"/>
          <w:bCs/>
          <w:sz w:val="23"/>
          <w:szCs w:val="23"/>
          <w:lang w:val="id-ID"/>
        </w:rPr>
      </w:pPr>
      <w:r w:rsidRPr="00B56555">
        <w:rPr>
          <w:rFonts w:ascii="Cambria" w:hAnsi="Cambria"/>
          <w:sz w:val="23"/>
          <w:szCs w:val="23"/>
        </w:rPr>
        <w:t>[</w:t>
      </w:r>
      <w:r w:rsidR="006E6827" w:rsidRPr="00B56555">
        <w:rPr>
          <w:rFonts w:ascii="Cambria" w:hAnsi="Cambria"/>
          <w:sz w:val="23"/>
          <w:szCs w:val="23"/>
          <w:lang w:val="id-ID"/>
        </w:rPr>
        <w:t>6</w:t>
      </w:r>
      <w:r w:rsidRPr="00B56555">
        <w:rPr>
          <w:rFonts w:ascii="Cambria" w:hAnsi="Cambria"/>
          <w:sz w:val="23"/>
          <w:szCs w:val="23"/>
        </w:rPr>
        <w:t>]</w:t>
      </w:r>
      <w:r w:rsidR="008618AF" w:rsidRPr="00B56555">
        <w:rPr>
          <w:rFonts w:ascii="Cambria" w:hAnsi="Cambria"/>
          <w:sz w:val="23"/>
          <w:szCs w:val="23"/>
          <w:lang w:val="id-ID"/>
        </w:rPr>
        <w:tab/>
      </w:r>
      <w:proofErr w:type="spellStart"/>
      <w:r w:rsidR="00B56555" w:rsidRPr="00B56555">
        <w:rPr>
          <w:rFonts w:ascii="Cambria" w:hAnsi="Cambria"/>
          <w:sz w:val="23"/>
          <w:szCs w:val="23"/>
        </w:rPr>
        <w:t>Sya’afi</w:t>
      </w:r>
      <w:proofErr w:type="spellEnd"/>
      <w:r w:rsidR="00B56555" w:rsidRPr="00B56555">
        <w:rPr>
          <w:rFonts w:ascii="Cambria" w:hAnsi="Cambria"/>
          <w:sz w:val="23"/>
          <w:szCs w:val="23"/>
        </w:rPr>
        <w:t xml:space="preserve">, N. (2014). </w:t>
      </w:r>
      <w:proofErr w:type="spellStart"/>
      <w:r w:rsidR="00B56555" w:rsidRPr="00B56555">
        <w:rPr>
          <w:rFonts w:ascii="Cambria" w:hAnsi="Cambria"/>
          <w:sz w:val="23"/>
          <w:szCs w:val="23"/>
        </w:rPr>
        <w:t>Peningkatan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Kemampuan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Berpikir</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Kritis</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Siswa</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Melalui</w:t>
      </w:r>
      <w:proofErr w:type="spellEnd"/>
      <w:r w:rsidR="00B56555" w:rsidRPr="00B56555">
        <w:rPr>
          <w:rFonts w:ascii="Cambria" w:hAnsi="Cambria"/>
          <w:sz w:val="23"/>
          <w:szCs w:val="23"/>
        </w:rPr>
        <w:t xml:space="preserve"> Model </w:t>
      </w:r>
      <w:proofErr w:type="spellStart"/>
      <w:r w:rsidR="00B56555" w:rsidRPr="00B56555">
        <w:rPr>
          <w:rFonts w:ascii="Cambria" w:hAnsi="Cambria"/>
          <w:sz w:val="23"/>
          <w:szCs w:val="23"/>
        </w:rPr>
        <w:t>Pembelajaran</w:t>
      </w:r>
      <w:proofErr w:type="spellEnd"/>
      <w:r w:rsidR="00B56555" w:rsidRPr="00B56555">
        <w:rPr>
          <w:rFonts w:ascii="Cambria" w:hAnsi="Cambria"/>
          <w:sz w:val="23"/>
          <w:szCs w:val="23"/>
        </w:rPr>
        <w:t xml:space="preserve"> </w:t>
      </w:r>
      <w:r w:rsidR="00B56555" w:rsidRPr="00B56555">
        <w:rPr>
          <w:rFonts w:ascii="Cambria" w:hAnsi="Cambria"/>
          <w:i/>
          <w:iCs/>
          <w:sz w:val="23"/>
          <w:szCs w:val="23"/>
        </w:rPr>
        <w:t xml:space="preserve">Discovery Learning. </w:t>
      </w:r>
      <w:r w:rsidR="00B56555" w:rsidRPr="00B56555">
        <w:rPr>
          <w:rFonts w:ascii="Cambria" w:hAnsi="Cambria"/>
          <w:sz w:val="23"/>
          <w:szCs w:val="23"/>
        </w:rPr>
        <w:t xml:space="preserve">Retrieved From </w:t>
      </w:r>
      <w:r w:rsidR="00B56555" w:rsidRPr="00B56555">
        <w:rPr>
          <w:rFonts w:ascii="Cambria" w:hAnsi="Cambria"/>
          <w:i/>
          <w:iCs/>
          <w:sz w:val="23"/>
          <w:szCs w:val="23"/>
        </w:rPr>
        <w:t>http://core.ac.uk/download/pdf/14804360.pdf.</w:t>
      </w:r>
    </w:p>
    <w:p w14:paraId="493779D1" w14:textId="0852BE84" w:rsidR="00F55AC9" w:rsidRPr="00B56555" w:rsidRDefault="00F55AC9" w:rsidP="00B56555">
      <w:pPr>
        <w:tabs>
          <w:tab w:val="left" w:pos="567"/>
        </w:tabs>
        <w:spacing w:line="276" w:lineRule="auto"/>
        <w:ind w:left="851" w:hanging="851"/>
        <w:jc w:val="both"/>
        <w:rPr>
          <w:rFonts w:ascii="Cambria" w:hAnsi="Cambria"/>
          <w:i/>
          <w:iCs/>
          <w:sz w:val="23"/>
          <w:szCs w:val="23"/>
        </w:rPr>
      </w:pPr>
      <w:r w:rsidRPr="00B56555">
        <w:rPr>
          <w:rFonts w:ascii="Cambria" w:hAnsi="Cambria"/>
          <w:bCs/>
          <w:sz w:val="23"/>
          <w:szCs w:val="23"/>
        </w:rPr>
        <w:t>[</w:t>
      </w:r>
      <w:r w:rsidR="006E6827" w:rsidRPr="00B56555">
        <w:rPr>
          <w:rFonts w:ascii="Cambria" w:hAnsi="Cambria"/>
          <w:bCs/>
          <w:sz w:val="23"/>
          <w:szCs w:val="23"/>
          <w:lang w:val="id-ID"/>
        </w:rPr>
        <w:t>7</w:t>
      </w:r>
      <w:r w:rsidRPr="00B56555">
        <w:rPr>
          <w:rFonts w:ascii="Cambria" w:hAnsi="Cambria"/>
          <w:bCs/>
          <w:sz w:val="23"/>
          <w:szCs w:val="23"/>
        </w:rPr>
        <w:t>]</w:t>
      </w:r>
      <w:r w:rsidRPr="00B56555">
        <w:rPr>
          <w:rFonts w:ascii="Cambria" w:hAnsi="Cambria"/>
          <w:bCs/>
          <w:sz w:val="23"/>
          <w:szCs w:val="23"/>
        </w:rPr>
        <w:tab/>
      </w:r>
      <w:r w:rsidR="00B56555" w:rsidRPr="00B56555">
        <w:rPr>
          <w:rFonts w:ascii="Cambria" w:hAnsi="Cambria"/>
          <w:sz w:val="23"/>
          <w:szCs w:val="23"/>
        </w:rPr>
        <w:t xml:space="preserve">Permata, S. P., </w:t>
      </w:r>
      <w:proofErr w:type="spellStart"/>
      <w:r w:rsidR="00B56555" w:rsidRPr="00B56555">
        <w:rPr>
          <w:rFonts w:ascii="Cambria" w:hAnsi="Cambria"/>
          <w:sz w:val="23"/>
          <w:szCs w:val="23"/>
        </w:rPr>
        <w:t>Suherman</w:t>
      </w:r>
      <w:proofErr w:type="spellEnd"/>
      <w:r w:rsidR="00B56555" w:rsidRPr="00B56555">
        <w:rPr>
          <w:rFonts w:ascii="Cambria" w:hAnsi="Cambria"/>
          <w:sz w:val="23"/>
          <w:szCs w:val="23"/>
        </w:rPr>
        <w:t xml:space="preserve">, Rosha, M. (2012). </w:t>
      </w:r>
      <w:proofErr w:type="spellStart"/>
      <w:r w:rsidR="00B56555" w:rsidRPr="00B56555">
        <w:rPr>
          <w:rFonts w:ascii="Cambria" w:hAnsi="Cambria"/>
          <w:sz w:val="23"/>
          <w:szCs w:val="23"/>
        </w:rPr>
        <w:t>Penerapan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Strategi</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Metakognitif</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dalam</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Pembelajaran</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Matematika</w:t>
      </w:r>
      <w:proofErr w:type="spellEnd"/>
      <w:r w:rsidR="00B56555" w:rsidRPr="00B56555">
        <w:rPr>
          <w:rFonts w:ascii="Cambria" w:hAnsi="Cambria"/>
          <w:sz w:val="23"/>
          <w:szCs w:val="23"/>
        </w:rPr>
        <w:t xml:space="preserve"> </w:t>
      </w:r>
      <w:proofErr w:type="spellStart"/>
      <w:r w:rsidR="00B56555" w:rsidRPr="00B56555">
        <w:rPr>
          <w:rFonts w:ascii="Cambria" w:hAnsi="Cambria"/>
          <w:sz w:val="23"/>
          <w:szCs w:val="23"/>
        </w:rPr>
        <w:t>Siswa</w:t>
      </w:r>
      <w:proofErr w:type="spellEnd"/>
      <w:r w:rsidR="00B56555" w:rsidRPr="00B56555">
        <w:rPr>
          <w:rFonts w:ascii="Cambria" w:hAnsi="Cambria"/>
          <w:sz w:val="23"/>
          <w:szCs w:val="23"/>
        </w:rPr>
        <w:t xml:space="preserve"> Kelas X SMA Negeri 2 Padang. 1(1). Retrieved From </w:t>
      </w:r>
      <w:hyperlink r:id="rId8" w:history="1">
        <w:r w:rsidR="00B56555" w:rsidRPr="00B56555">
          <w:rPr>
            <w:rStyle w:val="Hyperlink"/>
            <w:rFonts w:ascii="Cambria" w:hAnsi="Cambria"/>
            <w:i/>
            <w:iCs/>
            <w:color w:val="auto"/>
            <w:sz w:val="23"/>
            <w:szCs w:val="23"/>
          </w:rPr>
          <w:t>http://ejournal.unp.ac.id/students/index.php/pmat/articel/view/1148</w:t>
        </w:r>
      </w:hyperlink>
      <w:r w:rsidR="00B56555" w:rsidRPr="00B56555">
        <w:rPr>
          <w:rFonts w:ascii="Cambria" w:hAnsi="Cambria"/>
          <w:i/>
          <w:iCs/>
          <w:sz w:val="23"/>
          <w:szCs w:val="23"/>
        </w:rPr>
        <w:t>.</w:t>
      </w:r>
    </w:p>
    <w:p w14:paraId="5F127556" w14:textId="2ED70397" w:rsidR="00B56555" w:rsidRPr="00B56555" w:rsidRDefault="00B56555" w:rsidP="00B56555">
      <w:pPr>
        <w:tabs>
          <w:tab w:val="left" w:pos="567"/>
        </w:tabs>
        <w:spacing w:line="276" w:lineRule="auto"/>
        <w:ind w:left="851" w:hanging="851"/>
        <w:jc w:val="both"/>
        <w:rPr>
          <w:rFonts w:ascii="Cambria" w:hAnsi="Cambria"/>
          <w:bCs/>
          <w:sz w:val="23"/>
          <w:szCs w:val="23"/>
          <w:lang w:val="id-ID"/>
        </w:rPr>
      </w:pPr>
      <w:r w:rsidRPr="00B56555">
        <w:rPr>
          <w:rFonts w:ascii="Cambria" w:hAnsi="Cambria"/>
          <w:bCs/>
          <w:sz w:val="23"/>
          <w:szCs w:val="23"/>
          <w:lang w:val="id-ID"/>
        </w:rPr>
        <w:t>[8]</w:t>
      </w:r>
      <w:r w:rsidRPr="00B56555">
        <w:rPr>
          <w:rFonts w:ascii="Cambria" w:hAnsi="Cambria"/>
          <w:bCs/>
          <w:sz w:val="23"/>
          <w:szCs w:val="23"/>
          <w:lang w:val="id-ID"/>
        </w:rPr>
        <w:tab/>
      </w:r>
      <w:proofErr w:type="spellStart"/>
      <w:r w:rsidRPr="00B56555">
        <w:rPr>
          <w:rFonts w:ascii="Cambria" w:hAnsi="Cambria"/>
          <w:sz w:val="23"/>
          <w:szCs w:val="23"/>
        </w:rPr>
        <w:t>Wiranata</w:t>
      </w:r>
      <w:proofErr w:type="spellEnd"/>
      <w:r w:rsidRPr="00B56555">
        <w:rPr>
          <w:rFonts w:ascii="Cambria" w:hAnsi="Cambria"/>
          <w:sz w:val="23"/>
          <w:szCs w:val="23"/>
        </w:rPr>
        <w:t xml:space="preserve">, I. M., </w:t>
      </w:r>
      <w:proofErr w:type="spellStart"/>
      <w:r w:rsidRPr="00B56555">
        <w:rPr>
          <w:rFonts w:ascii="Cambria" w:hAnsi="Cambria"/>
          <w:sz w:val="23"/>
          <w:szCs w:val="23"/>
        </w:rPr>
        <w:t>Suniasih</w:t>
      </w:r>
      <w:proofErr w:type="spellEnd"/>
      <w:r w:rsidRPr="00B56555">
        <w:rPr>
          <w:rFonts w:ascii="Cambria" w:hAnsi="Cambria"/>
          <w:sz w:val="23"/>
          <w:szCs w:val="23"/>
        </w:rPr>
        <w:t xml:space="preserve">, N. W., </w:t>
      </w:r>
      <w:proofErr w:type="spellStart"/>
      <w:r w:rsidRPr="00B56555">
        <w:rPr>
          <w:rFonts w:ascii="Cambria" w:hAnsi="Cambria"/>
          <w:sz w:val="23"/>
          <w:szCs w:val="23"/>
        </w:rPr>
        <w:t>Wiarta</w:t>
      </w:r>
      <w:proofErr w:type="spellEnd"/>
      <w:r w:rsidRPr="00B56555">
        <w:rPr>
          <w:rFonts w:ascii="Cambria" w:hAnsi="Cambria"/>
          <w:sz w:val="23"/>
          <w:szCs w:val="23"/>
        </w:rPr>
        <w:t xml:space="preserve">, I. W. (2015). </w:t>
      </w:r>
      <w:proofErr w:type="spellStart"/>
      <w:r w:rsidRPr="00B56555">
        <w:rPr>
          <w:rFonts w:ascii="Cambria" w:hAnsi="Cambria"/>
          <w:sz w:val="23"/>
          <w:szCs w:val="23"/>
        </w:rPr>
        <w:t>Penerapan</w:t>
      </w:r>
      <w:proofErr w:type="spellEnd"/>
      <w:r w:rsidRPr="00B56555">
        <w:rPr>
          <w:rFonts w:ascii="Cambria" w:hAnsi="Cambria"/>
          <w:sz w:val="23"/>
          <w:szCs w:val="23"/>
        </w:rPr>
        <w:t xml:space="preserve"> </w:t>
      </w:r>
      <w:proofErr w:type="spellStart"/>
      <w:r w:rsidRPr="00B56555">
        <w:rPr>
          <w:rFonts w:ascii="Cambria" w:hAnsi="Cambria"/>
          <w:sz w:val="23"/>
          <w:szCs w:val="23"/>
        </w:rPr>
        <w:t>Pendekatan</w:t>
      </w:r>
      <w:proofErr w:type="spellEnd"/>
      <w:r w:rsidRPr="00B56555">
        <w:rPr>
          <w:rFonts w:ascii="Cambria" w:hAnsi="Cambria"/>
          <w:sz w:val="23"/>
          <w:szCs w:val="23"/>
        </w:rPr>
        <w:t xml:space="preserve"> </w:t>
      </w:r>
      <w:proofErr w:type="spellStart"/>
      <w:r w:rsidRPr="00B56555">
        <w:rPr>
          <w:rFonts w:ascii="Cambria" w:hAnsi="Cambria"/>
          <w:sz w:val="23"/>
          <w:szCs w:val="23"/>
        </w:rPr>
        <w:t>Saintifik</w:t>
      </w:r>
      <w:proofErr w:type="spellEnd"/>
      <w:r w:rsidRPr="00B56555">
        <w:rPr>
          <w:rFonts w:ascii="Cambria" w:hAnsi="Cambria"/>
          <w:sz w:val="23"/>
          <w:szCs w:val="23"/>
        </w:rPr>
        <w:t xml:space="preserve"> </w:t>
      </w:r>
      <w:proofErr w:type="spellStart"/>
      <w:r w:rsidRPr="00B56555">
        <w:rPr>
          <w:rFonts w:ascii="Cambria" w:hAnsi="Cambria"/>
          <w:sz w:val="23"/>
          <w:szCs w:val="23"/>
        </w:rPr>
        <w:t>Berbasis</w:t>
      </w:r>
      <w:proofErr w:type="spellEnd"/>
      <w:r w:rsidRPr="00B56555">
        <w:rPr>
          <w:rFonts w:ascii="Cambria" w:hAnsi="Cambria"/>
          <w:sz w:val="23"/>
          <w:szCs w:val="23"/>
        </w:rPr>
        <w:t xml:space="preserve"> </w:t>
      </w:r>
      <w:proofErr w:type="spellStart"/>
      <w:r w:rsidRPr="00B56555">
        <w:rPr>
          <w:rFonts w:ascii="Cambria" w:hAnsi="Cambria"/>
          <w:sz w:val="23"/>
          <w:szCs w:val="23"/>
        </w:rPr>
        <w:t>Asesmen</w:t>
      </w:r>
      <w:proofErr w:type="spellEnd"/>
      <w:r w:rsidRPr="00B56555">
        <w:rPr>
          <w:rFonts w:ascii="Cambria" w:hAnsi="Cambria"/>
          <w:sz w:val="23"/>
          <w:szCs w:val="23"/>
        </w:rPr>
        <w:t xml:space="preserve"> </w:t>
      </w:r>
      <w:proofErr w:type="spellStart"/>
      <w:r w:rsidRPr="00B56555">
        <w:rPr>
          <w:rFonts w:ascii="Cambria" w:hAnsi="Cambria"/>
          <w:sz w:val="23"/>
          <w:szCs w:val="23"/>
        </w:rPr>
        <w:t>Portofolio</w:t>
      </w:r>
      <w:proofErr w:type="spellEnd"/>
      <w:r w:rsidRPr="00B56555">
        <w:rPr>
          <w:rFonts w:ascii="Cambria" w:hAnsi="Cambria"/>
          <w:sz w:val="23"/>
          <w:szCs w:val="23"/>
        </w:rPr>
        <w:t xml:space="preserve"> </w:t>
      </w:r>
      <w:proofErr w:type="spellStart"/>
      <w:r w:rsidRPr="00B56555">
        <w:rPr>
          <w:rFonts w:ascii="Cambria" w:hAnsi="Cambria"/>
          <w:sz w:val="23"/>
          <w:szCs w:val="23"/>
        </w:rPr>
        <w:t>untuk</w:t>
      </w:r>
      <w:proofErr w:type="spellEnd"/>
      <w:r w:rsidRPr="00B56555">
        <w:rPr>
          <w:rFonts w:ascii="Cambria" w:hAnsi="Cambria"/>
          <w:sz w:val="23"/>
          <w:szCs w:val="23"/>
        </w:rPr>
        <w:t xml:space="preserve"> </w:t>
      </w:r>
      <w:proofErr w:type="spellStart"/>
      <w:r w:rsidRPr="00B56555">
        <w:rPr>
          <w:rFonts w:ascii="Cambria" w:hAnsi="Cambria"/>
          <w:sz w:val="23"/>
          <w:szCs w:val="23"/>
        </w:rPr>
        <w:t>Meningkatkan</w:t>
      </w:r>
      <w:proofErr w:type="spellEnd"/>
      <w:r w:rsidRPr="00B56555">
        <w:rPr>
          <w:rFonts w:ascii="Cambria" w:hAnsi="Cambria"/>
          <w:sz w:val="23"/>
          <w:szCs w:val="23"/>
        </w:rPr>
        <w:t xml:space="preserve"> Hasil </w:t>
      </w:r>
      <w:proofErr w:type="spellStart"/>
      <w:r w:rsidRPr="00B56555">
        <w:rPr>
          <w:rFonts w:ascii="Cambria" w:hAnsi="Cambria"/>
          <w:sz w:val="23"/>
          <w:szCs w:val="23"/>
        </w:rPr>
        <w:t>Belajar</w:t>
      </w:r>
      <w:proofErr w:type="spellEnd"/>
      <w:r w:rsidRPr="00B56555">
        <w:rPr>
          <w:rFonts w:ascii="Cambria" w:hAnsi="Cambria"/>
          <w:sz w:val="23"/>
          <w:szCs w:val="23"/>
        </w:rPr>
        <w:t xml:space="preserve"> </w:t>
      </w:r>
      <w:proofErr w:type="spellStart"/>
      <w:r w:rsidRPr="00B56555">
        <w:rPr>
          <w:rFonts w:ascii="Cambria" w:hAnsi="Cambria"/>
          <w:sz w:val="23"/>
          <w:szCs w:val="23"/>
        </w:rPr>
        <w:t>Pengetahuan</w:t>
      </w:r>
      <w:proofErr w:type="spellEnd"/>
      <w:r w:rsidRPr="00B56555">
        <w:rPr>
          <w:rFonts w:ascii="Cambria" w:hAnsi="Cambria"/>
          <w:sz w:val="23"/>
          <w:szCs w:val="23"/>
        </w:rPr>
        <w:t xml:space="preserve"> </w:t>
      </w:r>
      <w:proofErr w:type="spellStart"/>
      <w:r w:rsidRPr="00B56555">
        <w:rPr>
          <w:rFonts w:ascii="Cambria" w:hAnsi="Cambria"/>
          <w:sz w:val="23"/>
          <w:szCs w:val="23"/>
        </w:rPr>
        <w:t>Matematika</w:t>
      </w:r>
      <w:proofErr w:type="spellEnd"/>
      <w:r w:rsidRPr="00B56555">
        <w:rPr>
          <w:rFonts w:ascii="Cambria" w:hAnsi="Cambria"/>
          <w:sz w:val="23"/>
          <w:szCs w:val="23"/>
        </w:rPr>
        <w:t xml:space="preserve"> dan </w:t>
      </w:r>
      <w:proofErr w:type="spellStart"/>
      <w:r w:rsidRPr="00B56555">
        <w:rPr>
          <w:rFonts w:ascii="Cambria" w:hAnsi="Cambria"/>
          <w:sz w:val="23"/>
          <w:szCs w:val="23"/>
        </w:rPr>
        <w:t>Pengetahuan</w:t>
      </w:r>
      <w:proofErr w:type="spellEnd"/>
      <w:r w:rsidRPr="00B56555">
        <w:rPr>
          <w:rFonts w:ascii="Cambria" w:hAnsi="Cambria"/>
          <w:sz w:val="23"/>
          <w:szCs w:val="23"/>
        </w:rPr>
        <w:t xml:space="preserve"> </w:t>
      </w:r>
      <w:proofErr w:type="spellStart"/>
      <w:r w:rsidRPr="00B56555">
        <w:rPr>
          <w:rFonts w:ascii="Cambria" w:hAnsi="Cambria"/>
          <w:sz w:val="23"/>
          <w:szCs w:val="23"/>
        </w:rPr>
        <w:t>Konseptual</w:t>
      </w:r>
      <w:proofErr w:type="spellEnd"/>
      <w:r w:rsidRPr="00B56555">
        <w:rPr>
          <w:rFonts w:ascii="Cambria" w:hAnsi="Cambria"/>
          <w:sz w:val="23"/>
          <w:szCs w:val="23"/>
        </w:rPr>
        <w:t xml:space="preserve"> </w:t>
      </w:r>
      <w:proofErr w:type="spellStart"/>
      <w:r w:rsidRPr="00B56555">
        <w:rPr>
          <w:rFonts w:ascii="Cambria" w:hAnsi="Cambria"/>
          <w:sz w:val="23"/>
          <w:szCs w:val="23"/>
        </w:rPr>
        <w:t>Tema</w:t>
      </w:r>
      <w:proofErr w:type="spellEnd"/>
      <w:r w:rsidRPr="00B56555">
        <w:rPr>
          <w:rFonts w:ascii="Cambria" w:hAnsi="Cambria"/>
          <w:sz w:val="23"/>
          <w:szCs w:val="23"/>
        </w:rPr>
        <w:t xml:space="preserve"> </w:t>
      </w:r>
      <w:proofErr w:type="spellStart"/>
      <w:r w:rsidRPr="00B56555">
        <w:rPr>
          <w:rFonts w:ascii="Cambria" w:hAnsi="Cambria"/>
          <w:sz w:val="23"/>
          <w:szCs w:val="23"/>
        </w:rPr>
        <w:t>Cita-Citaku</w:t>
      </w:r>
      <w:proofErr w:type="spellEnd"/>
      <w:r w:rsidRPr="00B56555">
        <w:rPr>
          <w:rFonts w:ascii="Cambria" w:hAnsi="Cambria"/>
          <w:sz w:val="23"/>
          <w:szCs w:val="23"/>
        </w:rPr>
        <w:t xml:space="preserve"> </w:t>
      </w:r>
      <w:proofErr w:type="spellStart"/>
      <w:r w:rsidRPr="00B56555">
        <w:rPr>
          <w:rFonts w:ascii="Cambria" w:hAnsi="Cambria"/>
          <w:sz w:val="23"/>
          <w:szCs w:val="23"/>
        </w:rPr>
        <w:t>Siswa</w:t>
      </w:r>
      <w:proofErr w:type="spellEnd"/>
      <w:r w:rsidRPr="00B56555">
        <w:rPr>
          <w:rFonts w:ascii="Cambria" w:hAnsi="Cambria"/>
          <w:sz w:val="23"/>
          <w:szCs w:val="23"/>
        </w:rPr>
        <w:t xml:space="preserve"> Kelas IV </w:t>
      </w:r>
      <w:proofErr w:type="spellStart"/>
      <w:r w:rsidRPr="00B56555">
        <w:rPr>
          <w:rFonts w:ascii="Cambria" w:hAnsi="Cambria"/>
          <w:sz w:val="23"/>
          <w:szCs w:val="23"/>
        </w:rPr>
        <w:t>SDNegeri</w:t>
      </w:r>
      <w:proofErr w:type="spellEnd"/>
      <w:r w:rsidRPr="00B56555">
        <w:rPr>
          <w:rFonts w:ascii="Cambria" w:hAnsi="Cambria"/>
          <w:sz w:val="23"/>
          <w:szCs w:val="23"/>
        </w:rPr>
        <w:t xml:space="preserve"> 3 </w:t>
      </w:r>
      <w:proofErr w:type="spellStart"/>
      <w:r w:rsidRPr="00B56555">
        <w:rPr>
          <w:rFonts w:ascii="Cambria" w:hAnsi="Cambria"/>
          <w:sz w:val="23"/>
          <w:szCs w:val="23"/>
        </w:rPr>
        <w:t>Ubung</w:t>
      </w:r>
      <w:proofErr w:type="spellEnd"/>
      <w:r w:rsidRPr="00B56555">
        <w:rPr>
          <w:rFonts w:ascii="Cambria" w:hAnsi="Cambria"/>
          <w:sz w:val="23"/>
          <w:szCs w:val="23"/>
        </w:rPr>
        <w:t xml:space="preserve">. 3(1). Retrieved From </w:t>
      </w:r>
      <w:bookmarkStart w:id="1" w:name="_GoBack"/>
      <w:bookmarkEnd w:id="1"/>
      <w:r w:rsidRPr="00B56555">
        <w:rPr>
          <w:rFonts w:ascii="Cambria" w:hAnsi="Cambria"/>
          <w:i/>
          <w:iCs/>
          <w:sz w:val="23"/>
          <w:szCs w:val="23"/>
        </w:rPr>
        <w:t>htttp://ejournal.undiksha.ac.id/index.php/JJPGSD/articel/view/5130.</w:t>
      </w:r>
    </w:p>
    <w:sectPr w:rsidR="00B56555" w:rsidRPr="00B56555" w:rsidSect="00C35A97">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1134" w:footer="1134"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DE98F" w14:textId="77777777" w:rsidR="005B6F73" w:rsidRDefault="005B6F73">
      <w:r>
        <w:separator/>
      </w:r>
    </w:p>
  </w:endnote>
  <w:endnote w:type="continuationSeparator" w:id="0">
    <w:p w14:paraId="0D82325B" w14:textId="77777777" w:rsidR="005B6F73" w:rsidRDefault="005B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BoldItalic">
    <w:altName w:val="Times New Roman"/>
    <w:panose1 w:val="00000000000000000000"/>
    <w:charset w:val="00"/>
    <w:family w:val="roman"/>
    <w:notTrueType/>
    <w:pitch w:val="default"/>
  </w:font>
  <w:font w:name="Cambria Math">
    <w:altName w:val="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8B79" w14:textId="77777777" w:rsidR="00D94A6F" w:rsidRPr="008B04B3" w:rsidRDefault="008D467C" w:rsidP="008B04B3">
    <w:pPr>
      <w:pStyle w:val="Header"/>
      <w:tabs>
        <w:tab w:val="clear" w:pos="4320"/>
        <w:tab w:val="clear" w:pos="8640"/>
        <w:tab w:val="left" w:pos="2992"/>
      </w:tabs>
      <w:ind w:right="90"/>
    </w:pPr>
    <w:r>
      <w:rPr>
        <w:noProof/>
        <w:lang w:val="id-ID" w:eastAsia="id-ID"/>
      </w:rPr>
      <mc:AlternateContent>
        <mc:Choice Requires="wps">
          <w:drawing>
            <wp:anchor distT="4294967295" distB="4294967295" distL="114300" distR="114300" simplePos="0" relativeHeight="251656704" behindDoc="0" locked="0" layoutInCell="1" allowOverlap="1" wp14:anchorId="25D6B15F" wp14:editId="385F4142">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194A"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"/>
          </w:pict>
        </mc:Fallback>
      </mc:AlternateContent>
    </w:r>
    <w:r w:rsidR="00D94A6F">
      <w:rPr>
        <w:rFonts w:ascii="Arial" w:hAnsi="Arial" w:cs="Arial"/>
        <w:b/>
        <w:lang w:val="id-ID"/>
      </w:rPr>
      <w:t>JARME</w:t>
    </w:r>
    <w:r w:rsidR="00D94A6F" w:rsidRPr="002D4F50">
      <w:rPr>
        <w:rFonts w:ascii="Arial" w:hAnsi="Arial" w:cs="Arial"/>
      </w:rPr>
      <w:t xml:space="preserve">, </w:t>
    </w:r>
    <w:r w:rsidR="00D94A6F" w:rsidRPr="008B04B3">
      <w:rPr>
        <w:rFonts w:ascii="Arial" w:hAnsi="Arial" w:cs="Arial"/>
      </w:rPr>
      <w:t>Vol</w:t>
    </w:r>
    <w:r w:rsidR="00D94A6F">
      <w:rPr>
        <w:rFonts w:ascii="Arial" w:hAnsi="Arial" w:cs="Arial"/>
        <w:lang w:val="id-ID"/>
      </w:rPr>
      <w:t>ume</w:t>
    </w:r>
    <w:r w:rsidR="00D94A6F" w:rsidRPr="008B04B3">
      <w:rPr>
        <w:rFonts w:ascii="Arial" w:hAnsi="Arial" w:cs="Arial"/>
      </w:rPr>
      <w:t xml:space="preserve"> </w:t>
    </w:r>
    <w:r w:rsidR="00D94A6F">
      <w:rPr>
        <w:rFonts w:ascii="Arial" w:hAnsi="Arial" w:cs="Arial"/>
        <w:lang w:val="id-ID"/>
      </w:rPr>
      <w:t>1</w:t>
    </w:r>
    <w:r w:rsidR="00D94A6F" w:rsidRPr="008B04B3">
      <w:rPr>
        <w:rFonts w:ascii="Arial" w:hAnsi="Arial" w:cs="Arial"/>
      </w:rPr>
      <w:t xml:space="preserve">, No. </w:t>
    </w:r>
    <w:r w:rsidR="00D94A6F">
      <w:rPr>
        <w:rFonts w:ascii="Arial" w:hAnsi="Arial" w:cs="Arial"/>
        <w:lang w:val="id-ID"/>
      </w:rPr>
      <w:t>2</w:t>
    </w:r>
    <w:r w:rsidR="00D94A6F" w:rsidRPr="008B04B3">
      <w:rPr>
        <w:rFonts w:ascii="Arial" w:hAnsi="Arial" w:cs="Arial"/>
      </w:rPr>
      <w:t>,</w:t>
    </w:r>
    <w:r w:rsidR="00D94A6F">
      <w:rPr>
        <w:rFonts w:ascii="Arial" w:hAnsi="Arial" w:cs="Arial"/>
      </w:rPr>
      <w:t xml:space="preserve"> </w:t>
    </w:r>
    <w:r w:rsidR="00D94A6F">
      <w:rPr>
        <w:rFonts w:ascii="Arial" w:hAnsi="Arial" w:cs="Arial"/>
        <w:lang w:val="id-ID"/>
      </w:rPr>
      <w:t>Juli</w:t>
    </w:r>
    <w:r w:rsidR="00D94A6F">
      <w:rPr>
        <w:rFonts w:ascii="Arial" w:hAnsi="Arial" w:cs="Arial"/>
      </w:rPr>
      <w:t xml:space="preserve"> </w:t>
    </w:r>
    <w:r w:rsidR="00D94A6F" w:rsidRPr="008B04B3">
      <w:rPr>
        <w:rFonts w:ascii="Arial" w:hAnsi="Arial" w:cs="Arial"/>
      </w:rPr>
      <w:t>20</w:t>
    </w:r>
    <w:r w:rsidR="00D94A6F">
      <w:rPr>
        <w:rFonts w:ascii="Arial" w:hAnsi="Arial" w:cs="Arial"/>
      </w:rPr>
      <w:t>1</w:t>
    </w:r>
    <w:r w:rsidR="00D94A6F">
      <w:rPr>
        <w:rFonts w:ascii="Arial" w:hAnsi="Arial" w:cs="Arial"/>
        <w:lang w:val="id-ID"/>
      </w:rPr>
      <w:t>9</w:t>
    </w:r>
    <w:r w:rsidR="00D94A6F">
      <w:rPr>
        <w:rFonts w:ascii="Arial" w:hAnsi="Arial" w:cs="Arial"/>
      </w:rPr>
      <w:t xml:space="preserve">, </w:t>
    </w:r>
    <w:r w:rsidR="00D94A6F">
      <w:rPr>
        <w:rFonts w:ascii="Arial" w:hAnsi="Arial" w:cs="Arial"/>
        <w:lang w:val="id-ID"/>
      </w:rPr>
      <w:t>1</w:t>
    </w:r>
    <w:r w:rsidR="00C35A97">
      <w:rPr>
        <w:rFonts w:ascii="Arial" w:hAnsi="Arial" w:cs="Arial"/>
        <w:lang w:val="id-ID"/>
      </w:rPr>
      <w:t>9</w:t>
    </w:r>
    <w:r w:rsidR="00D94A6F">
      <w:rPr>
        <w:rFonts w:ascii="Arial" w:hAnsi="Arial" w:cs="Arial"/>
        <w:lang w:val="id-ID"/>
      </w:rPr>
      <w:t xml:space="preserve"> - </w:t>
    </w:r>
    <w:r w:rsidR="00C35A97">
      <w:rPr>
        <w:rFonts w:ascii="Arial" w:hAnsi="Arial" w:cs="Arial"/>
        <w:lang w:val="id-ID"/>
      </w:rPr>
      <w:t>30</w:t>
    </w:r>
    <w:r w:rsidR="00D94A6F">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692B" w14:textId="77777777" w:rsidR="005331F9" w:rsidRDefault="00F55AC9" w:rsidP="0094367D">
    <w:pPr>
      <w:pStyle w:val="Footer"/>
      <w:pBdr>
        <w:top w:val="single" w:sz="4" w:space="1" w:color="auto"/>
      </w:pBdr>
      <w:jc w:val="right"/>
      <w:rPr>
        <w:rFonts w:ascii="Arial" w:hAnsi="Arial" w:cs="Arial"/>
        <w:i/>
        <w:lang w:val="id-ID"/>
      </w:rPr>
    </w:pPr>
    <w:r>
      <w:rPr>
        <w:rFonts w:ascii="Arial" w:hAnsi="Arial" w:cs="Arial"/>
        <w:i/>
        <w:lang w:val="id-ID"/>
      </w:rPr>
      <w:t xml:space="preserve">Implementasi Model Pembelajaran Osborn </w:t>
    </w:r>
    <w:r w:rsidR="0025448D">
      <w:rPr>
        <w:rFonts w:ascii="Arial" w:hAnsi="Arial" w:cs="Arial"/>
        <w:i/>
        <w:lang w:val="en-GB"/>
      </w:rPr>
      <w:t>u</w:t>
    </w:r>
    <w:r>
      <w:rPr>
        <w:rFonts w:ascii="Arial" w:hAnsi="Arial" w:cs="Arial"/>
        <w:i/>
        <w:lang w:val="id-ID"/>
      </w:rPr>
      <w:t xml:space="preserve">ntuk Menggali Kemampuan Berpikir Lateral Matematik Ditinjau </w:t>
    </w:r>
    <w:r w:rsidR="0025448D">
      <w:rPr>
        <w:rFonts w:ascii="Arial" w:hAnsi="Arial" w:cs="Arial"/>
        <w:i/>
        <w:lang w:val="en-GB"/>
      </w:rPr>
      <w:t>d</w:t>
    </w:r>
    <w:r>
      <w:rPr>
        <w:rFonts w:ascii="Arial" w:hAnsi="Arial" w:cs="Arial"/>
        <w:i/>
        <w:lang w:val="id-ID"/>
      </w:rPr>
      <w:t>ari Gaya Belajar Peserta Didik</w:t>
    </w:r>
  </w:p>
  <w:p w14:paraId="1CAA4754" w14:textId="77777777" w:rsidR="00F55AC9" w:rsidRPr="005331F9" w:rsidRDefault="00375C70" w:rsidP="0094367D">
    <w:pPr>
      <w:pStyle w:val="Footer"/>
      <w:pBdr>
        <w:top w:val="single" w:sz="4" w:space="1" w:color="auto"/>
      </w:pBdr>
      <w:jc w:val="right"/>
      <w:rPr>
        <w:rFonts w:ascii="Arial" w:hAnsi="Arial" w:cs="Arial"/>
        <w:i/>
        <w:lang w:val="id-ID"/>
      </w:rPr>
    </w:pPr>
    <w:r>
      <w:rPr>
        <w:rFonts w:ascii="Arial" w:hAnsi="Arial" w:cs="Arial"/>
        <w:i/>
        <w:lang w:val="id-ID"/>
      </w:rPr>
      <w:t>Wendayani, Ratnaningsih, &amp; Muhtadi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FA4D" w14:textId="77777777" w:rsidR="00D94A6F" w:rsidRDefault="00D94A6F" w:rsidP="00AD508C">
    <w:pPr>
      <w:pStyle w:val="Footer"/>
      <w:pBdr>
        <w:top w:val="single" w:sz="4" w:space="1" w:color="auto"/>
      </w:pBdr>
      <w:jc w:val="center"/>
      <w:rPr>
        <w:rFonts w:ascii="Arial" w:hAnsi="Arial" w:cs="Arial"/>
        <w:szCs w:val="18"/>
        <w:lang w:val="id-ID"/>
      </w:rPr>
    </w:pPr>
  </w:p>
  <w:p w14:paraId="67EC3FB3" w14:textId="77777777" w:rsidR="00D94A6F" w:rsidRPr="0025448D" w:rsidRDefault="00D94A6F" w:rsidP="00AD508C">
    <w:pPr>
      <w:pStyle w:val="Footer"/>
      <w:pBdr>
        <w:top w:val="single" w:sz="4" w:space="1" w:color="auto"/>
      </w:pBdr>
      <w:jc w:val="center"/>
      <w:rPr>
        <w:rFonts w:ascii="Arial" w:hAnsi="Arial" w:cs="Arial"/>
        <w:szCs w:val="18"/>
        <w:lang w:val="en-GB"/>
      </w:rPr>
    </w:pPr>
    <w:r w:rsidRPr="00D94A6F">
      <w:rPr>
        <w:rFonts w:ascii="Arial" w:hAnsi="Arial" w:cs="Arial"/>
        <w:szCs w:val="18"/>
        <w:lang w:val="id-ID"/>
      </w:rPr>
      <w:t>1</w:t>
    </w:r>
    <w:r w:rsidR="00C35A97">
      <w:rPr>
        <w:rFonts w:ascii="Arial" w:hAnsi="Arial" w:cs="Arial"/>
        <w:szCs w:val="18"/>
        <w:lang w:val="id-ID"/>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D6192" w14:textId="77777777" w:rsidR="005B6F73" w:rsidRDefault="005B6F73">
      <w:r>
        <w:separator/>
      </w:r>
    </w:p>
  </w:footnote>
  <w:footnote w:type="continuationSeparator" w:id="0">
    <w:p w14:paraId="419F0F88" w14:textId="77777777" w:rsidR="005B6F73" w:rsidRDefault="005B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A385" w14:textId="77777777" w:rsidR="00D94A6F" w:rsidRPr="008B04B3" w:rsidRDefault="00D94A6F"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D94A6F">
      <w:rPr>
        <w:rStyle w:val="PageNumber"/>
        <w:rFonts w:ascii="Arial" w:hAnsi="Arial" w:cs="Arial"/>
      </w:rPr>
      <w:instrText xml:space="preserve">PAGE  </w:instrText>
    </w:r>
    <w:r w:rsidRPr="008B04B3">
      <w:rPr>
        <w:rStyle w:val="PageNumber"/>
        <w:rFonts w:ascii="Arial" w:hAnsi="Arial" w:cs="Arial"/>
      </w:rPr>
      <w:fldChar w:fldCharType="separate"/>
    </w:r>
    <w:r w:rsidR="007C6DB9">
      <w:rPr>
        <w:rStyle w:val="PageNumber"/>
        <w:rFonts w:ascii="Arial" w:hAnsi="Arial" w:cs="Arial"/>
        <w:noProof/>
      </w:rPr>
      <w:t>20</w:t>
    </w:r>
    <w:r w:rsidRPr="008B04B3">
      <w:rPr>
        <w:rStyle w:val="PageNumber"/>
        <w:rFonts w:ascii="Arial" w:hAnsi="Arial" w:cs="Arial"/>
      </w:rPr>
      <w:fldChar w:fldCharType="end"/>
    </w:r>
  </w:p>
  <w:p w14:paraId="79DFD112" w14:textId="77777777" w:rsidR="00D94A6F" w:rsidRPr="008B04B3" w:rsidRDefault="008D467C" w:rsidP="002745C7">
    <w:pPr>
      <w:pStyle w:val="Header"/>
      <w:tabs>
        <w:tab w:val="clear" w:pos="4320"/>
        <w:tab w:val="clear" w:pos="8640"/>
        <w:tab w:val="left" w:pos="2992"/>
        <w:tab w:val="right" w:pos="8505"/>
      </w:tabs>
    </w:pPr>
    <w:r>
      <w:rPr>
        <w:noProof/>
        <w:lang w:val="id-ID" w:eastAsia="id-ID"/>
      </w:rPr>
      <mc:AlternateContent>
        <mc:Choice Requires="wps">
          <w:drawing>
            <wp:anchor distT="4294967293" distB="4294967293" distL="114300" distR="114300" simplePos="0" relativeHeight="251658752" behindDoc="0" locked="0" layoutInCell="1" allowOverlap="1" wp14:anchorId="23E48D78" wp14:editId="12140A2A">
              <wp:simplePos x="0" y="0"/>
              <wp:positionH relativeFrom="column">
                <wp:posOffset>-11430</wp:posOffset>
              </wp:positionH>
              <wp:positionV relativeFrom="paragraph">
                <wp:posOffset>188594</wp:posOffset>
              </wp:positionV>
              <wp:extent cx="546227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A3913" id="Straight Connector 2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"/>
          </w:pict>
        </mc:Fallback>
      </mc:AlternateContent>
    </w:r>
    <w:r w:rsidR="00D94A6F">
      <w:t xml:space="preserve">       </w:t>
    </w:r>
    <w:r w:rsidR="00D94A6F">
      <w:sym w:font="Wingdings" w:char="F06E"/>
    </w:r>
    <w:r w:rsidR="00D94A6F">
      <w:tab/>
      <w:t xml:space="preserve"> </w:t>
    </w:r>
    <w:r w:rsidR="00D94A6F">
      <w:tab/>
      <w:t xml:space="preserve"> </w:t>
    </w:r>
    <w:r w:rsidR="00D94A6F" w:rsidRPr="008B04B3">
      <w:t xml:space="preserve">      </w:t>
    </w:r>
    <w:r w:rsidR="00D94A6F" w:rsidRPr="003013A1">
      <w:rPr>
        <w:rFonts w:ascii="Arial" w:hAnsi="Arial" w:cs="Arial"/>
      </w:rPr>
      <w:t>E-</w:t>
    </w:r>
    <w:r w:rsidR="00D94A6F">
      <w:rPr>
        <w:rFonts w:ascii="Arial" w:hAnsi="Arial" w:cs="Arial"/>
        <w:lang w:val="id-ID"/>
      </w:rPr>
      <w:t xml:space="preserve"> </w:t>
    </w:r>
    <w:r w:rsidR="00D94A6F" w:rsidRPr="003013A1">
      <w:rPr>
        <w:rFonts w:ascii="Arial" w:hAnsi="Arial" w:cs="Arial"/>
      </w:rPr>
      <w:t xml:space="preserve">ISSN: </w:t>
    </w:r>
    <w:hyperlink r:id="rId1" w:tgtFrame="_blank" w:history="1">
      <w:r w:rsidR="00D94A6F" w:rsidRPr="00D94A6F">
        <w:rPr>
          <w:rStyle w:val="Hyperlink"/>
          <w:rFonts w:ascii="Arial" w:hAnsi="Arial" w:cs="Arial"/>
          <w:color w:val="000000"/>
          <w:u w:val="none"/>
          <w:shd w:val="clear" w:color="auto" w:fill="FFFFFF"/>
        </w:rPr>
        <w:t>2655-7762</w:t>
      </w:r>
    </w:hyperlink>
  </w:p>
  <w:p w14:paraId="1A64A2BE" w14:textId="77777777" w:rsidR="00D94A6F" w:rsidRPr="002078AF" w:rsidRDefault="00D94A6F" w:rsidP="00A957EE">
    <w:pPr>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AA8C" w14:textId="77777777" w:rsidR="00D94A6F" w:rsidRPr="00E474DC" w:rsidRDefault="00D94A6F"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7C6DB9">
      <w:rPr>
        <w:rStyle w:val="PageNumber"/>
        <w:rFonts w:ascii="Arial" w:hAnsi="Arial" w:cs="Arial"/>
        <w:noProof/>
      </w:rPr>
      <w:t>21</w:t>
    </w:r>
    <w:r w:rsidRPr="00E474DC">
      <w:rPr>
        <w:rStyle w:val="PageNumber"/>
        <w:rFonts w:ascii="Arial" w:hAnsi="Arial" w:cs="Arial"/>
      </w:rPr>
      <w:fldChar w:fldCharType="end"/>
    </w:r>
  </w:p>
  <w:p w14:paraId="7ABDBC4F" w14:textId="77777777" w:rsidR="00D94A6F" w:rsidRPr="00D976EF" w:rsidRDefault="00D94A6F" w:rsidP="00D976EF">
    <w:pPr>
      <w:pStyle w:val="Header"/>
      <w:pBdr>
        <w:bottom w:val="single" w:sz="4" w:space="1" w:color="auto"/>
      </w:pBdr>
      <w:tabs>
        <w:tab w:val="clear" w:pos="8640"/>
        <w:tab w:val="left" w:pos="0"/>
        <w:tab w:val="right" w:pos="8080"/>
        <w:tab w:val="right" w:pos="8364"/>
      </w:tabs>
      <w:rPr>
        <w:rFonts w:ascii="Arial" w:hAnsi="Arial" w:cs="Arial"/>
        <w:lang w:val="id-ID"/>
      </w:rPr>
    </w:pPr>
    <w:r>
      <w:rPr>
        <w:rFonts w:ascii="Arial" w:hAnsi="Arial" w:cs="Arial"/>
        <w:b/>
        <w:lang w:val="id-ID"/>
      </w:rPr>
      <w:t>JARME</w:t>
    </w:r>
    <w:r w:rsidRPr="00E474DC">
      <w:rPr>
        <w:rFonts w:ascii="Arial" w:hAnsi="Arial" w:cs="Arial"/>
        <w:b/>
      </w:rPr>
      <w:t xml:space="preserve"> </w:t>
    </w:r>
    <w:r w:rsidRPr="00E474DC">
      <w:rPr>
        <w:rFonts w:ascii="Arial" w:hAnsi="Arial" w:cs="Arial"/>
      </w:rPr>
      <w:tab/>
      <w:t xml:space="preserve">ISSN: </w:t>
    </w:r>
    <w:hyperlink r:id="rId1" w:tgtFrame="_blank" w:history="1">
      <w:r w:rsidRPr="00D94A6F">
        <w:rPr>
          <w:rStyle w:val="Hyperlink"/>
          <w:rFonts w:ascii="Arial" w:hAnsi="Arial" w:cs="Arial"/>
          <w:color w:val="000000"/>
          <w:u w:val="none"/>
          <w:shd w:val="clear" w:color="auto" w:fill="FFFFFF"/>
        </w:rPr>
        <w:t>2655-7762</w:t>
      </w:r>
    </w:hyperlink>
    <w:r>
      <w:rPr>
        <w:rFonts w:ascii="Arial" w:hAnsi="Arial" w:cs="Arial"/>
      </w:rPr>
      <w:tab/>
    </w:r>
    <w:r>
      <w:sym w:font="Wingdings" w:char="F06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E18C" w14:textId="77777777" w:rsidR="00D94A6F" w:rsidRPr="00EA68B7" w:rsidRDefault="00D94A6F" w:rsidP="00EA68B7">
    <w:pPr>
      <w:rPr>
        <w:b/>
        <w:lang w:val="id-ID"/>
      </w:rPr>
    </w:pPr>
    <w:r w:rsidRPr="00EA68B7">
      <w:rPr>
        <w:rFonts w:ascii="Arial" w:hAnsi="Arial" w:cs="Arial"/>
        <w:b/>
      </w:rPr>
      <w:t xml:space="preserve">Journal </w:t>
    </w:r>
    <w:r>
      <w:rPr>
        <w:rFonts w:ascii="Arial" w:hAnsi="Arial" w:cs="Arial"/>
        <w:b/>
        <w:lang w:val="id-ID"/>
      </w:rPr>
      <w:t xml:space="preserve">of </w:t>
    </w:r>
    <w:r w:rsidRPr="00EA68B7">
      <w:rPr>
        <w:rFonts w:ascii="Arial" w:hAnsi="Arial" w:cs="Arial"/>
        <w:b/>
      </w:rPr>
      <w:t>Authentic Research on Mathematics Education</w:t>
    </w:r>
    <w:r>
      <w:rPr>
        <w:rFonts w:ascii="Arial" w:hAnsi="Arial" w:cs="Arial"/>
        <w:b/>
        <w:lang w:val="id-ID"/>
      </w:rPr>
      <w:t xml:space="preserve"> (JARME)</w:t>
    </w:r>
  </w:p>
  <w:p w14:paraId="33F79E96" w14:textId="77777777" w:rsidR="00D94A6F" w:rsidRPr="0025448D" w:rsidRDefault="00D94A6F" w:rsidP="002745C7">
    <w:pPr>
      <w:pStyle w:val="Header"/>
      <w:tabs>
        <w:tab w:val="clear" w:pos="4320"/>
        <w:tab w:val="clear" w:pos="8640"/>
      </w:tabs>
      <w:ind w:right="45"/>
      <w:rPr>
        <w:rFonts w:ascii="Arial" w:hAnsi="Arial" w:cs="Arial"/>
        <w:lang w:val="en-GB"/>
      </w:rPr>
    </w:pPr>
    <w:r w:rsidRPr="003013A1">
      <w:rPr>
        <w:rFonts w:ascii="Arial" w:hAnsi="Arial" w:cs="Arial"/>
      </w:rPr>
      <w:t>Vol</w:t>
    </w:r>
    <w:r>
      <w:rPr>
        <w:rFonts w:ascii="Arial" w:hAnsi="Arial" w:cs="Arial"/>
        <w:lang w:val="id-ID"/>
      </w:rPr>
      <w:t>ume</w:t>
    </w:r>
    <w:r w:rsidRPr="003013A1">
      <w:rPr>
        <w:rFonts w:ascii="Arial" w:hAnsi="Arial" w:cs="Arial"/>
      </w:rPr>
      <w:t xml:space="preserve"> </w:t>
    </w:r>
    <w:r>
      <w:rPr>
        <w:rFonts w:ascii="Arial" w:hAnsi="Arial" w:cs="Arial"/>
        <w:lang w:val="id-ID"/>
      </w:rPr>
      <w:t>1</w:t>
    </w:r>
    <w:r w:rsidRPr="003013A1">
      <w:rPr>
        <w:rFonts w:ascii="Arial" w:hAnsi="Arial" w:cs="Arial"/>
      </w:rPr>
      <w:t xml:space="preserve">, No. </w:t>
    </w:r>
    <w:r>
      <w:rPr>
        <w:rFonts w:ascii="Arial" w:hAnsi="Arial" w:cs="Arial"/>
        <w:lang w:val="id-ID"/>
      </w:rPr>
      <w:t>2</w:t>
    </w:r>
    <w:r w:rsidRPr="003013A1">
      <w:rPr>
        <w:rFonts w:ascii="Arial" w:hAnsi="Arial" w:cs="Arial"/>
      </w:rPr>
      <w:t xml:space="preserve">, </w:t>
    </w:r>
    <w:r>
      <w:rPr>
        <w:rFonts w:ascii="Arial" w:hAnsi="Arial" w:cs="Arial"/>
        <w:lang w:val="id-ID"/>
      </w:rPr>
      <w:t>Juli</w:t>
    </w:r>
    <w:r w:rsidRPr="003013A1">
      <w:rPr>
        <w:rFonts w:ascii="Arial" w:hAnsi="Arial" w:cs="Arial"/>
      </w:rPr>
      <w:t xml:space="preserve"> 201</w:t>
    </w:r>
    <w:r>
      <w:rPr>
        <w:rFonts w:ascii="Arial" w:hAnsi="Arial" w:cs="Arial"/>
        <w:lang w:val="id-ID"/>
      </w:rPr>
      <w:t>9</w:t>
    </w:r>
    <w:r w:rsidRPr="003013A1">
      <w:rPr>
        <w:rFonts w:ascii="Arial" w:hAnsi="Arial" w:cs="Arial"/>
      </w:rPr>
      <w:t xml:space="preserve">, pp. </w:t>
    </w:r>
    <w:r>
      <w:rPr>
        <w:rFonts w:ascii="Arial" w:hAnsi="Arial" w:cs="Arial"/>
        <w:lang w:val="id-ID"/>
      </w:rPr>
      <w:t>1</w:t>
    </w:r>
    <w:r w:rsidR="00C35A97">
      <w:rPr>
        <w:rFonts w:ascii="Arial" w:hAnsi="Arial" w:cs="Arial"/>
        <w:lang w:val="id-ID"/>
      </w:rPr>
      <w:t>9</w:t>
    </w:r>
    <w:r>
      <w:rPr>
        <w:rFonts w:ascii="Arial" w:hAnsi="Arial" w:cs="Arial"/>
        <w:lang w:val="id-ID"/>
      </w:rPr>
      <w:t xml:space="preserve"> - </w:t>
    </w:r>
    <w:r w:rsidR="00C35A97">
      <w:rPr>
        <w:rFonts w:ascii="Arial" w:hAnsi="Arial" w:cs="Arial"/>
        <w:lang w:val="id-ID"/>
      </w:rPr>
      <w:t>30</w:t>
    </w:r>
  </w:p>
  <w:p w14:paraId="3D8BBB75" w14:textId="77777777" w:rsidR="00D94A6F" w:rsidRPr="003013A1" w:rsidRDefault="00D94A6F"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E-ISSN: </w:t>
    </w:r>
    <w:hyperlink r:id="rId1" w:tgtFrame="_blank" w:history="1">
      <w:r w:rsidRPr="00D94A6F">
        <w:rPr>
          <w:rStyle w:val="Hyperlink"/>
          <w:rFonts w:ascii="Arial" w:hAnsi="Arial" w:cs="Arial"/>
          <w:color w:val="000000"/>
          <w:u w:val="none"/>
          <w:shd w:val="clear" w:color="auto" w:fill="FFFFFF"/>
        </w:rPr>
        <w:t>2655-7762</w:t>
      </w:r>
    </w:hyperlink>
  </w:p>
  <w:p w14:paraId="34A33E9D" w14:textId="77777777" w:rsidR="00D94A6F" w:rsidRPr="002745C7" w:rsidRDefault="008D467C" w:rsidP="002745C7">
    <w:pPr>
      <w:pStyle w:val="Header"/>
      <w:tabs>
        <w:tab w:val="clear" w:pos="4320"/>
        <w:tab w:val="clear" w:pos="8640"/>
      </w:tabs>
      <w:ind w:right="45"/>
      <w:jc w:val="right"/>
      <w:rPr>
        <w:rStyle w:val="PageNumber"/>
        <w:rFonts w:ascii="Arial" w:hAnsi="Arial" w:cs="Arial"/>
      </w:rPr>
    </w:pPr>
    <w:r>
      <w:rPr>
        <w:noProof/>
        <w:lang w:val="id-ID" w:eastAsia="id-ID"/>
      </w:rPr>
      <mc:AlternateContent>
        <mc:Choice Requires="wps">
          <w:drawing>
            <wp:anchor distT="4294967292" distB="4294967292" distL="114300" distR="114300" simplePos="0" relativeHeight="251657728" behindDoc="0" locked="0" layoutInCell="1" allowOverlap="1" wp14:anchorId="39576036" wp14:editId="6812CC49">
              <wp:simplePos x="0" y="0"/>
              <wp:positionH relativeFrom="column">
                <wp:posOffset>0</wp:posOffset>
              </wp:positionH>
              <wp:positionV relativeFrom="paragraph">
                <wp:posOffset>78739</wp:posOffset>
              </wp:positionV>
              <wp:extent cx="53721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7B50A" id="Straight Connector 2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"/>
          </w:pict>
        </mc:Fallback>
      </mc:AlternateContent>
    </w:r>
    <w:r w:rsidR="00D94A6F"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0851"/>
    <w:multiLevelType w:val="multilevel"/>
    <w:tmpl w:val="938A9F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C46C0C"/>
    <w:multiLevelType w:val="multilevel"/>
    <w:tmpl w:val="8BC813A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lowerRoman"/>
      <w:lvlText w:val="%9."/>
      <w:lvlJc w:val="left"/>
      <w:pPr>
        <w:ind w:left="3240" w:hanging="360"/>
      </w:pPr>
      <w:rPr>
        <w:rFonts w:hint="default"/>
      </w:rPr>
    </w:lvl>
  </w:abstractNum>
  <w:abstractNum w:abstractNumId="2" w15:restartNumberingAfterBreak="0">
    <w:nsid w:val="1EBD6B0A"/>
    <w:multiLevelType w:val="multilevel"/>
    <w:tmpl w:val="BC36F02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737474"/>
    <w:multiLevelType w:val="multilevel"/>
    <w:tmpl w:val="B9F472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W0MDM0MTAxsjQ2NDRW0lEKTi0uzszPAykwNKgFANV5oAItAAAA"/>
  </w:docVars>
  <w:rsids>
    <w:rsidRoot w:val="007D0AC6"/>
    <w:rsid w:val="000013CF"/>
    <w:rsid w:val="00002882"/>
    <w:rsid w:val="0000385F"/>
    <w:rsid w:val="00005EFC"/>
    <w:rsid w:val="00007744"/>
    <w:rsid w:val="000106D0"/>
    <w:rsid w:val="00010C71"/>
    <w:rsid w:val="00012CEF"/>
    <w:rsid w:val="00014633"/>
    <w:rsid w:val="00015F2A"/>
    <w:rsid w:val="00017858"/>
    <w:rsid w:val="000221DD"/>
    <w:rsid w:val="000240A1"/>
    <w:rsid w:val="00027142"/>
    <w:rsid w:val="000279BE"/>
    <w:rsid w:val="00030FA1"/>
    <w:rsid w:val="000340DD"/>
    <w:rsid w:val="00034C84"/>
    <w:rsid w:val="00035058"/>
    <w:rsid w:val="000416A3"/>
    <w:rsid w:val="000437AE"/>
    <w:rsid w:val="00044474"/>
    <w:rsid w:val="000474E3"/>
    <w:rsid w:val="00047710"/>
    <w:rsid w:val="000523C5"/>
    <w:rsid w:val="00053FB7"/>
    <w:rsid w:val="0006020A"/>
    <w:rsid w:val="00060330"/>
    <w:rsid w:val="0006080B"/>
    <w:rsid w:val="00060F5C"/>
    <w:rsid w:val="000617D3"/>
    <w:rsid w:val="00061D77"/>
    <w:rsid w:val="00062720"/>
    <w:rsid w:val="00063C88"/>
    <w:rsid w:val="00066063"/>
    <w:rsid w:val="0007154C"/>
    <w:rsid w:val="000722FF"/>
    <w:rsid w:val="0007236F"/>
    <w:rsid w:val="00073635"/>
    <w:rsid w:val="00074980"/>
    <w:rsid w:val="00076C16"/>
    <w:rsid w:val="000776D4"/>
    <w:rsid w:val="00080989"/>
    <w:rsid w:val="00080CCD"/>
    <w:rsid w:val="00081830"/>
    <w:rsid w:val="000830A2"/>
    <w:rsid w:val="00083B9D"/>
    <w:rsid w:val="00083DD6"/>
    <w:rsid w:val="00085121"/>
    <w:rsid w:val="00086551"/>
    <w:rsid w:val="00087028"/>
    <w:rsid w:val="000877AC"/>
    <w:rsid w:val="00087876"/>
    <w:rsid w:val="00087AF7"/>
    <w:rsid w:val="00090B78"/>
    <w:rsid w:val="00092D31"/>
    <w:rsid w:val="00093380"/>
    <w:rsid w:val="00094EB8"/>
    <w:rsid w:val="00095222"/>
    <w:rsid w:val="00095C3E"/>
    <w:rsid w:val="000961A4"/>
    <w:rsid w:val="00096883"/>
    <w:rsid w:val="000973CC"/>
    <w:rsid w:val="00097958"/>
    <w:rsid w:val="00097E2D"/>
    <w:rsid w:val="000A15DA"/>
    <w:rsid w:val="000A1AFA"/>
    <w:rsid w:val="000A1D2B"/>
    <w:rsid w:val="000A592D"/>
    <w:rsid w:val="000A643C"/>
    <w:rsid w:val="000A7ACA"/>
    <w:rsid w:val="000B0641"/>
    <w:rsid w:val="000B2FB7"/>
    <w:rsid w:val="000B5480"/>
    <w:rsid w:val="000B682B"/>
    <w:rsid w:val="000B6A27"/>
    <w:rsid w:val="000C03DA"/>
    <w:rsid w:val="000C3ED5"/>
    <w:rsid w:val="000C4B17"/>
    <w:rsid w:val="000C730A"/>
    <w:rsid w:val="000C758D"/>
    <w:rsid w:val="000C78DF"/>
    <w:rsid w:val="000D099B"/>
    <w:rsid w:val="000D0F9F"/>
    <w:rsid w:val="000D13A5"/>
    <w:rsid w:val="000D47E9"/>
    <w:rsid w:val="000D50C8"/>
    <w:rsid w:val="000D6591"/>
    <w:rsid w:val="000D6BC3"/>
    <w:rsid w:val="000E0AE1"/>
    <w:rsid w:val="000E0C84"/>
    <w:rsid w:val="000E0CE9"/>
    <w:rsid w:val="000E0E3C"/>
    <w:rsid w:val="000E1C9D"/>
    <w:rsid w:val="000E28E0"/>
    <w:rsid w:val="000E4FD6"/>
    <w:rsid w:val="000E708C"/>
    <w:rsid w:val="000F1334"/>
    <w:rsid w:val="000F18FB"/>
    <w:rsid w:val="000F279B"/>
    <w:rsid w:val="000F29E1"/>
    <w:rsid w:val="000F61E2"/>
    <w:rsid w:val="000F7ED5"/>
    <w:rsid w:val="0010046E"/>
    <w:rsid w:val="00102A61"/>
    <w:rsid w:val="001041EB"/>
    <w:rsid w:val="00104BF1"/>
    <w:rsid w:val="0010695F"/>
    <w:rsid w:val="00106F02"/>
    <w:rsid w:val="001078A8"/>
    <w:rsid w:val="00107904"/>
    <w:rsid w:val="00110111"/>
    <w:rsid w:val="00110B3F"/>
    <w:rsid w:val="001129DE"/>
    <w:rsid w:val="0011369D"/>
    <w:rsid w:val="00113F18"/>
    <w:rsid w:val="00114470"/>
    <w:rsid w:val="00117326"/>
    <w:rsid w:val="00117C85"/>
    <w:rsid w:val="00120A78"/>
    <w:rsid w:val="00121C37"/>
    <w:rsid w:val="00122833"/>
    <w:rsid w:val="00123331"/>
    <w:rsid w:val="00125C41"/>
    <w:rsid w:val="001262D6"/>
    <w:rsid w:val="00126B1A"/>
    <w:rsid w:val="00130EBF"/>
    <w:rsid w:val="0013179E"/>
    <w:rsid w:val="00131A6C"/>
    <w:rsid w:val="00131E4C"/>
    <w:rsid w:val="00133B59"/>
    <w:rsid w:val="00136716"/>
    <w:rsid w:val="00137465"/>
    <w:rsid w:val="00137E25"/>
    <w:rsid w:val="00137F36"/>
    <w:rsid w:val="001400E5"/>
    <w:rsid w:val="00141F7E"/>
    <w:rsid w:val="00142BDF"/>
    <w:rsid w:val="001434C3"/>
    <w:rsid w:val="001441CB"/>
    <w:rsid w:val="00145453"/>
    <w:rsid w:val="0014599C"/>
    <w:rsid w:val="0014611F"/>
    <w:rsid w:val="00146861"/>
    <w:rsid w:val="001517E4"/>
    <w:rsid w:val="00151E7C"/>
    <w:rsid w:val="00153387"/>
    <w:rsid w:val="00154C55"/>
    <w:rsid w:val="00157A6E"/>
    <w:rsid w:val="00157C06"/>
    <w:rsid w:val="00161845"/>
    <w:rsid w:val="00162849"/>
    <w:rsid w:val="00163287"/>
    <w:rsid w:val="00166432"/>
    <w:rsid w:val="00167012"/>
    <w:rsid w:val="001671A8"/>
    <w:rsid w:val="0016761A"/>
    <w:rsid w:val="00167BE2"/>
    <w:rsid w:val="001715FE"/>
    <w:rsid w:val="0017238E"/>
    <w:rsid w:val="001740D7"/>
    <w:rsid w:val="00174FF8"/>
    <w:rsid w:val="00177E2C"/>
    <w:rsid w:val="00180992"/>
    <w:rsid w:val="00180FD2"/>
    <w:rsid w:val="00180FD4"/>
    <w:rsid w:val="00181509"/>
    <w:rsid w:val="00181965"/>
    <w:rsid w:val="00185202"/>
    <w:rsid w:val="00187B69"/>
    <w:rsid w:val="0019050C"/>
    <w:rsid w:val="00192E8C"/>
    <w:rsid w:val="001931A0"/>
    <w:rsid w:val="0019391D"/>
    <w:rsid w:val="00195579"/>
    <w:rsid w:val="0019702A"/>
    <w:rsid w:val="001A0839"/>
    <w:rsid w:val="001A0B25"/>
    <w:rsid w:val="001A33EF"/>
    <w:rsid w:val="001A3D04"/>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5AE"/>
    <w:rsid w:val="001E7DCD"/>
    <w:rsid w:val="001E7FFA"/>
    <w:rsid w:val="001F0AFC"/>
    <w:rsid w:val="001F404E"/>
    <w:rsid w:val="001F470F"/>
    <w:rsid w:val="001F4ACD"/>
    <w:rsid w:val="001F6170"/>
    <w:rsid w:val="001F63D7"/>
    <w:rsid w:val="001F6ACF"/>
    <w:rsid w:val="001F6FB1"/>
    <w:rsid w:val="0020097A"/>
    <w:rsid w:val="00204431"/>
    <w:rsid w:val="0020464A"/>
    <w:rsid w:val="00204A25"/>
    <w:rsid w:val="0020608E"/>
    <w:rsid w:val="002073B6"/>
    <w:rsid w:val="002076CA"/>
    <w:rsid w:val="002078AF"/>
    <w:rsid w:val="002079DD"/>
    <w:rsid w:val="0021201C"/>
    <w:rsid w:val="00212DCC"/>
    <w:rsid w:val="00214093"/>
    <w:rsid w:val="002141C1"/>
    <w:rsid w:val="00215A82"/>
    <w:rsid w:val="00216F2A"/>
    <w:rsid w:val="00217173"/>
    <w:rsid w:val="00220914"/>
    <w:rsid w:val="00221D61"/>
    <w:rsid w:val="00221FB3"/>
    <w:rsid w:val="00224456"/>
    <w:rsid w:val="00225BEA"/>
    <w:rsid w:val="00230440"/>
    <w:rsid w:val="00230AAB"/>
    <w:rsid w:val="002312B2"/>
    <w:rsid w:val="00232081"/>
    <w:rsid w:val="00232DA1"/>
    <w:rsid w:val="00237B26"/>
    <w:rsid w:val="00240303"/>
    <w:rsid w:val="00241069"/>
    <w:rsid w:val="0024180A"/>
    <w:rsid w:val="0024268D"/>
    <w:rsid w:val="00244AE4"/>
    <w:rsid w:val="00250442"/>
    <w:rsid w:val="002504F5"/>
    <w:rsid w:val="00250A66"/>
    <w:rsid w:val="002543B0"/>
    <w:rsid w:val="0025448D"/>
    <w:rsid w:val="00254EC2"/>
    <w:rsid w:val="002550AB"/>
    <w:rsid w:val="00255581"/>
    <w:rsid w:val="00256322"/>
    <w:rsid w:val="00256FDF"/>
    <w:rsid w:val="002575A8"/>
    <w:rsid w:val="00260476"/>
    <w:rsid w:val="00260490"/>
    <w:rsid w:val="00261B88"/>
    <w:rsid w:val="0026229E"/>
    <w:rsid w:val="002622CD"/>
    <w:rsid w:val="00264323"/>
    <w:rsid w:val="00264720"/>
    <w:rsid w:val="00266574"/>
    <w:rsid w:val="002668F8"/>
    <w:rsid w:val="002707C1"/>
    <w:rsid w:val="00270E78"/>
    <w:rsid w:val="00271390"/>
    <w:rsid w:val="00271AB9"/>
    <w:rsid w:val="0027245E"/>
    <w:rsid w:val="00273258"/>
    <w:rsid w:val="002743A4"/>
    <w:rsid w:val="002745C7"/>
    <w:rsid w:val="00274BCC"/>
    <w:rsid w:val="00275406"/>
    <w:rsid w:val="002769E7"/>
    <w:rsid w:val="00281882"/>
    <w:rsid w:val="00281D99"/>
    <w:rsid w:val="002821B9"/>
    <w:rsid w:val="0028450D"/>
    <w:rsid w:val="0028739F"/>
    <w:rsid w:val="00291EBF"/>
    <w:rsid w:val="00296D8E"/>
    <w:rsid w:val="002A0772"/>
    <w:rsid w:val="002A468F"/>
    <w:rsid w:val="002A6D91"/>
    <w:rsid w:val="002B0601"/>
    <w:rsid w:val="002B10C7"/>
    <w:rsid w:val="002B5830"/>
    <w:rsid w:val="002B6EC9"/>
    <w:rsid w:val="002B7609"/>
    <w:rsid w:val="002B7CC2"/>
    <w:rsid w:val="002C0665"/>
    <w:rsid w:val="002C066D"/>
    <w:rsid w:val="002C2C92"/>
    <w:rsid w:val="002C33EA"/>
    <w:rsid w:val="002C4749"/>
    <w:rsid w:val="002C6317"/>
    <w:rsid w:val="002D07B9"/>
    <w:rsid w:val="002D0C71"/>
    <w:rsid w:val="002D0F04"/>
    <w:rsid w:val="002D31A6"/>
    <w:rsid w:val="002D4A56"/>
    <w:rsid w:val="002D4F50"/>
    <w:rsid w:val="002D5195"/>
    <w:rsid w:val="002D797A"/>
    <w:rsid w:val="002E0BC4"/>
    <w:rsid w:val="002E2CAE"/>
    <w:rsid w:val="002E3B24"/>
    <w:rsid w:val="002E6409"/>
    <w:rsid w:val="002F137A"/>
    <w:rsid w:val="002F267D"/>
    <w:rsid w:val="002F41A4"/>
    <w:rsid w:val="002F48E3"/>
    <w:rsid w:val="002F6BBA"/>
    <w:rsid w:val="002F6DFA"/>
    <w:rsid w:val="002F7C5F"/>
    <w:rsid w:val="0030038F"/>
    <w:rsid w:val="00302795"/>
    <w:rsid w:val="00302D7F"/>
    <w:rsid w:val="00302E05"/>
    <w:rsid w:val="00304C48"/>
    <w:rsid w:val="00306131"/>
    <w:rsid w:val="00306442"/>
    <w:rsid w:val="003069FB"/>
    <w:rsid w:val="00312C0C"/>
    <w:rsid w:val="00312C9E"/>
    <w:rsid w:val="00312EA8"/>
    <w:rsid w:val="00313AA2"/>
    <w:rsid w:val="00315366"/>
    <w:rsid w:val="00315835"/>
    <w:rsid w:val="003200C9"/>
    <w:rsid w:val="003209C7"/>
    <w:rsid w:val="0032306D"/>
    <w:rsid w:val="00326170"/>
    <w:rsid w:val="003263E9"/>
    <w:rsid w:val="00326D35"/>
    <w:rsid w:val="00331183"/>
    <w:rsid w:val="00332063"/>
    <w:rsid w:val="003337E6"/>
    <w:rsid w:val="00333AB9"/>
    <w:rsid w:val="00333C06"/>
    <w:rsid w:val="0033459B"/>
    <w:rsid w:val="00335100"/>
    <w:rsid w:val="00335BE8"/>
    <w:rsid w:val="00337C87"/>
    <w:rsid w:val="003422F9"/>
    <w:rsid w:val="0034265F"/>
    <w:rsid w:val="00343A49"/>
    <w:rsid w:val="00346441"/>
    <w:rsid w:val="003475EC"/>
    <w:rsid w:val="0035076B"/>
    <w:rsid w:val="00352BEB"/>
    <w:rsid w:val="00353885"/>
    <w:rsid w:val="00355C62"/>
    <w:rsid w:val="003619D5"/>
    <w:rsid w:val="00361EB1"/>
    <w:rsid w:val="003629D1"/>
    <w:rsid w:val="003637CE"/>
    <w:rsid w:val="0037011F"/>
    <w:rsid w:val="003708F3"/>
    <w:rsid w:val="003715EC"/>
    <w:rsid w:val="00373753"/>
    <w:rsid w:val="00374EA6"/>
    <w:rsid w:val="00375C70"/>
    <w:rsid w:val="00376867"/>
    <w:rsid w:val="00376A96"/>
    <w:rsid w:val="003772AC"/>
    <w:rsid w:val="0037793A"/>
    <w:rsid w:val="00381E56"/>
    <w:rsid w:val="003826FF"/>
    <w:rsid w:val="00390C68"/>
    <w:rsid w:val="00393D9D"/>
    <w:rsid w:val="00393E61"/>
    <w:rsid w:val="00396D02"/>
    <w:rsid w:val="003A0041"/>
    <w:rsid w:val="003A1C3E"/>
    <w:rsid w:val="003A2970"/>
    <w:rsid w:val="003A5088"/>
    <w:rsid w:val="003A67A6"/>
    <w:rsid w:val="003A7D80"/>
    <w:rsid w:val="003B0E46"/>
    <w:rsid w:val="003B14AA"/>
    <w:rsid w:val="003B19C7"/>
    <w:rsid w:val="003B25A5"/>
    <w:rsid w:val="003B2CC3"/>
    <w:rsid w:val="003B3120"/>
    <w:rsid w:val="003B3537"/>
    <w:rsid w:val="003B567E"/>
    <w:rsid w:val="003B6932"/>
    <w:rsid w:val="003B79EB"/>
    <w:rsid w:val="003B7ED0"/>
    <w:rsid w:val="003C0D91"/>
    <w:rsid w:val="003C3E42"/>
    <w:rsid w:val="003C4B05"/>
    <w:rsid w:val="003C72E2"/>
    <w:rsid w:val="003D07D2"/>
    <w:rsid w:val="003D328F"/>
    <w:rsid w:val="003D73DB"/>
    <w:rsid w:val="003D79CF"/>
    <w:rsid w:val="003E0207"/>
    <w:rsid w:val="003E304D"/>
    <w:rsid w:val="003E4AA5"/>
    <w:rsid w:val="003E7C33"/>
    <w:rsid w:val="003F0964"/>
    <w:rsid w:val="003F18A1"/>
    <w:rsid w:val="003F1D93"/>
    <w:rsid w:val="003F26F1"/>
    <w:rsid w:val="003F2EB6"/>
    <w:rsid w:val="003F4897"/>
    <w:rsid w:val="003F6587"/>
    <w:rsid w:val="003F7E71"/>
    <w:rsid w:val="00402C7D"/>
    <w:rsid w:val="00403A74"/>
    <w:rsid w:val="00403E47"/>
    <w:rsid w:val="00407351"/>
    <w:rsid w:val="00407475"/>
    <w:rsid w:val="00407C2D"/>
    <w:rsid w:val="004106DF"/>
    <w:rsid w:val="00410752"/>
    <w:rsid w:val="00411A71"/>
    <w:rsid w:val="00411C0C"/>
    <w:rsid w:val="0041399A"/>
    <w:rsid w:val="00414535"/>
    <w:rsid w:val="00420D64"/>
    <w:rsid w:val="004218B3"/>
    <w:rsid w:val="004239FA"/>
    <w:rsid w:val="00424E85"/>
    <w:rsid w:val="00425BE9"/>
    <w:rsid w:val="00426EBB"/>
    <w:rsid w:val="00427072"/>
    <w:rsid w:val="00433299"/>
    <w:rsid w:val="0043585C"/>
    <w:rsid w:val="00441F35"/>
    <w:rsid w:val="00443205"/>
    <w:rsid w:val="004439D2"/>
    <w:rsid w:val="00444037"/>
    <w:rsid w:val="004467C8"/>
    <w:rsid w:val="004474C3"/>
    <w:rsid w:val="004503E9"/>
    <w:rsid w:val="00451861"/>
    <w:rsid w:val="00453463"/>
    <w:rsid w:val="004550E4"/>
    <w:rsid w:val="00456B5F"/>
    <w:rsid w:val="004637E8"/>
    <w:rsid w:val="00467368"/>
    <w:rsid w:val="004674CD"/>
    <w:rsid w:val="004710EE"/>
    <w:rsid w:val="00472E56"/>
    <w:rsid w:val="004740EC"/>
    <w:rsid w:val="00474A47"/>
    <w:rsid w:val="004819CF"/>
    <w:rsid w:val="00482112"/>
    <w:rsid w:val="00482432"/>
    <w:rsid w:val="004828D5"/>
    <w:rsid w:val="00484198"/>
    <w:rsid w:val="00484866"/>
    <w:rsid w:val="00484B1C"/>
    <w:rsid w:val="004859D6"/>
    <w:rsid w:val="00485FD1"/>
    <w:rsid w:val="0048797E"/>
    <w:rsid w:val="00487DD3"/>
    <w:rsid w:val="004901F3"/>
    <w:rsid w:val="004902C8"/>
    <w:rsid w:val="004904E6"/>
    <w:rsid w:val="004905D4"/>
    <w:rsid w:val="00492E44"/>
    <w:rsid w:val="004947B9"/>
    <w:rsid w:val="0049514C"/>
    <w:rsid w:val="004958BF"/>
    <w:rsid w:val="00496DFD"/>
    <w:rsid w:val="00497AE9"/>
    <w:rsid w:val="004A0C8B"/>
    <w:rsid w:val="004A187E"/>
    <w:rsid w:val="004A2F99"/>
    <w:rsid w:val="004A335F"/>
    <w:rsid w:val="004A3F3D"/>
    <w:rsid w:val="004A4FDB"/>
    <w:rsid w:val="004A5FC0"/>
    <w:rsid w:val="004A7671"/>
    <w:rsid w:val="004A7AC3"/>
    <w:rsid w:val="004A7C83"/>
    <w:rsid w:val="004B1FFE"/>
    <w:rsid w:val="004B2F8C"/>
    <w:rsid w:val="004B4EDE"/>
    <w:rsid w:val="004B589F"/>
    <w:rsid w:val="004B6560"/>
    <w:rsid w:val="004B661B"/>
    <w:rsid w:val="004B76DC"/>
    <w:rsid w:val="004B7768"/>
    <w:rsid w:val="004C0B2C"/>
    <w:rsid w:val="004C3046"/>
    <w:rsid w:val="004C3357"/>
    <w:rsid w:val="004C3BEB"/>
    <w:rsid w:val="004C583B"/>
    <w:rsid w:val="004C59ED"/>
    <w:rsid w:val="004C65D5"/>
    <w:rsid w:val="004C6E6C"/>
    <w:rsid w:val="004D0094"/>
    <w:rsid w:val="004D7295"/>
    <w:rsid w:val="004E140A"/>
    <w:rsid w:val="004E154B"/>
    <w:rsid w:val="004E1914"/>
    <w:rsid w:val="004E3613"/>
    <w:rsid w:val="004E3CAD"/>
    <w:rsid w:val="004E4E8C"/>
    <w:rsid w:val="004E54DA"/>
    <w:rsid w:val="004E6B22"/>
    <w:rsid w:val="004E6C69"/>
    <w:rsid w:val="004F101E"/>
    <w:rsid w:val="004F2A11"/>
    <w:rsid w:val="004F3166"/>
    <w:rsid w:val="004F3208"/>
    <w:rsid w:val="004F47D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4F3A"/>
    <w:rsid w:val="00526CFA"/>
    <w:rsid w:val="00530CAF"/>
    <w:rsid w:val="0053172B"/>
    <w:rsid w:val="00532941"/>
    <w:rsid w:val="005331F9"/>
    <w:rsid w:val="00535A39"/>
    <w:rsid w:val="005373E3"/>
    <w:rsid w:val="00540DCE"/>
    <w:rsid w:val="00540DD7"/>
    <w:rsid w:val="00541F86"/>
    <w:rsid w:val="00541FCB"/>
    <w:rsid w:val="0054283A"/>
    <w:rsid w:val="00542FEA"/>
    <w:rsid w:val="0054332B"/>
    <w:rsid w:val="005451BE"/>
    <w:rsid w:val="00545E9C"/>
    <w:rsid w:val="00547122"/>
    <w:rsid w:val="00547658"/>
    <w:rsid w:val="0054768C"/>
    <w:rsid w:val="0054775B"/>
    <w:rsid w:val="00550FB6"/>
    <w:rsid w:val="005538A8"/>
    <w:rsid w:val="00554577"/>
    <w:rsid w:val="0055649A"/>
    <w:rsid w:val="00560AA6"/>
    <w:rsid w:val="005617BA"/>
    <w:rsid w:val="00563102"/>
    <w:rsid w:val="00572013"/>
    <w:rsid w:val="00573257"/>
    <w:rsid w:val="005778F7"/>
    <w:rsid w:val="00577A3F"/>
    <w:rsid w:val="005805DF"/>
    <w:rsid w:val="00580B02"/>
    <w:rsid w:val="00582F2E"/>
    <w:rsid w:val="0058326E"/>
    <w:rsid w:val="005833B8"/>
    <w:rsid w:val="00583A03"/>
    <w:rsid w:val="00583E9D"/>
    <w:rsid w:val="005841BA"/>
    <w:rsid w:val="00584301"/>
    <w:rsid w:val="005877F2"/>
    <w:rsid w:val="00587E22"/>
    <w:rsid w:val="005910C3"/>
    <w:rsid w:val="00592442"/>
    <w:rsid w:val="0059283B"/>
    <w:rsid w:val="00593CED"/>
    <w:rsid w:val="00593E92"/>
    <w:rsid w:val="005949F1"/>
    <w:rsid w:val="005956F7"/>
    <w:rsid w:val="00595CB2"/>
    <w:rsid w:val="0059701D"/>
    <w:rsid w:val="005978C8"/>
    <w:rsid w:val="005A0A0F"/>
    <w:rsid w:val="005A2361"/>
    <w:rsid w:val="005A24ED"/>
    <w:rsid w:val="005A2573"/>
    <w:rsid w:val="005A4783"/>
    <w:rsid w:val="005A6B87"/>
    <w:rsid w:val="005B0825"/>
    <w:rsid w:val="005B0A84"/>
    <w:rsid w:val="005B0D3E"/>
    <w:rsid w:val="005B2D16"/>
    <w:rsid w:val="005B4DAF"/>
    <w:rsid w:val="005B4E49"/>
    <w:rsid w:val="005B56A0"/>
    <w:rsid w:val="005B5788"/>
    <w:rsid w:val="005B60D5"/>
    <w:rsid w:val="005B693A"/>
    <w:rsid w:val="005B6E1D"/>
    <w:rsid w:val="005B6F73"/>
    <w:rsid w:val="005C11D6"/>
    <w:rsid w:val="005C12EA"/>
    <w:rsid w:val="005C1759"/>
    <w:rsid w:val="005C234E"/>
    <w:rsid w:val="005D02EE"/>
    <w:rsid w:val="005D0C1B"/>
    <w:rsid w:val="005D210E"/>
    <w:rsid w:val="005D3D27"/>
    <w:rsid w:val="005D464B"/>
    <w:rsid w:val="005D73DA"/>
    <w:rsid w:val="005D7D3A"/>
    <w:rsid w:val="005D7EB1"/>
    <w:rsid w:val="005E1506"/>
    <w:rsid w:val="005E6EF7"/>
    <w:rsid w:val="005E736A"/>
    <w:rsid w:val="005E75FC"/>
    <w:rsid w:val="005F042D"/>
    <w:rsid w:val="005F3C92"/>
    <w:rsid w:val="005F3D1C"/>
    <w:rsid w:val="005F534C"/>
    <w:rsid w:val="005F5DD9"/>
    <w:rsid w:val="005F75F8"/>
    <w:rsid w:val="00601621"/>
    <w:rsid w:val="006044C7"/>
    <w:rsid w:val="006123B6"/>
    <w:rsid w:val="006130BD"/>
    <w:rsid w:val="00613977"/>
    <w:rsid w:val="00614F53"/>
    <w:rsid w:val="00616153"/>
    <w:rsid w:val="0061627D"/>
    <w:rsid w:val="006175CF"/>
    <w:rsid w:val="006206C7"/>
    <w:rsid w:val="00620FC0"/>
    <w:rsid w:val="00622EC4"/>
    <w:rsid w:val="0062488B"/>
    <w:rsid w:val="00625940"/>
    <w:rsid w:val="00631B01"/>
    <w:rsid w:val="006327F1"/>
    <w:rsid w:val="006330D1"/>
    <w:rsid w:val="00635A59"/>
    <w:rsid w:val="00636167"/>
    <w:rsid w:val="00644417"/>
    <w:rsid w:val="00647075"/>
    <w:rsid w:val="006504FC"/>
    <w:rsid w:val="0065135F"/>
    <w:rsid w:val="00652EBE"/>
    <w:rsid w:val="00654304"/>
    <w:rsid w:val="006549EF"/>
    <w:rsid w:val="00655C14"/>
    <w:rsid w:val="00656420"/>
    <w:rsid w:val="00656E33"/>
    <w:rsid w:val="006615CD"/>
    <w:rsid w:val="00662070"/>
    <w:rsid w:val="0066237A"/>
    <w:rsid w:val="006628A9"/>
    <w:rsid w:val="00663183"/>
    <w:rsid w:val="00664B00"/>
    <w:rsid w:val="00665A9F"/>
    <w:rsid w:val="00665B37"/>
    <w:rsid w:val="006719D8"/>
    <w:rsid w:val="0067364F"/>
    <w:rsid w:val="00675D81"/>
    <w:rsid w:val="00676455"/>
    <w:rsid w:val="00676BD2"/>
    <w:rsid w:val="00676EB9"/>
    <w:rsid w:val="00680C0D"/>
    <w:rsid w:val="00682B00"/>
    <w:rsid w:val="00683FE3"/>
    <w:rsid w:val="00685AA5"/>
    <w:rsid w:val="00685FB4"/>
    <w:rsid w:val="006863DA"/>
    <w:rsid w:val="00687CA7"/>
    <w:rsid w:val="00687D3A"/>
    <w:rsid w:val="006925E2"/>
    <w:rsid w:val="006A0231"/>
    <w:rsid w:val="006A090C"/>
    <w:rsid w:val="006A0C90"/>
    <w:rsid w:val="006A104A"/>
    <w:rsid w:val="006A1384"/>
    <w:rsid w:val="006A34DA"/>
    <w:rsid w:val="006A6AEE"/>
    <w:rsid w:val="006B0965"/>
    <w:rsid w:val="006B11CA"/>
    <w:rsid w:val="006B6754"/>
    <w:rsid w:val="006B71FD"/>
    <w:rsid w:val="006C04CA"/>
    <w:rsid w:val="006C0661"/>
    <w:rsid w:val="006C0E3B"/>
    <w:rsid w:val="006C18AF"/>
    <w:rsid w:val="006C1D12"/>
    <w:rsid w:val="006C20EC"/>
    <w:rsid w:val="006D170A"/>
    <w:rsid w:val="006D29E6"/>
    <w:rsid w:val="006D2ACA"/>
    <w:rsid w:val="006D449D"/>
    <w:rsid w:val="006D5851"/>
    <w:rsid w:val="006D5DAA"/>
    <w:rsid w:val="006D60D9"/>
    <w:rsid w:val="006D6178"/>
    <w:rsid w:val="006E361D"/>
    <w:rsid w:val="006E3810"/>
    <w:rsid w:val="006E44B1"/>
    <w:rsid w:val="006E492E"/>
    <w:rsid w:val="006E4C9D"/>
    <w:rsid w:val="006E5DCF"/>
    <w:rsid w:val="006E5DEC"/>
    <w:rsid w:val="006E669C"/>
    <w:rsid w:val="006E6827"/>
    <w:rsid w:val="006E6C77"/>
    <w:rsid w:val="006E786F"/>
    <w:rsid w:val="006F01C3"/>
    <w:rsid w:val="006F5151"/>
    <w:rsid w:val="006F5A7F"/>
    <w:rsid w:val="006F5B9E"/>
    <w:rsid w:val="006F6E09"/>
    <w:rsid w:val="006F7480"/>
    <w:rsid w:val="0070124C"/>
    <w:rsid w:val="007017C6"/>
    <w:rsid w:val="007027BB"/>
    <w:rsid w:val="00705140"/>
    <w:rsid w:val="007066C5"/>
    <w:rsid w:val="00707D21"/>
    <w:rsid w:val="00712FFF"/>
    <w:rsid w:val="007142C8"/>
    <w:rsid w:val="00717A32"/>
    <w:rsid w:val="00720729"/>
    <w:rsid w:val="00721232"/>
    <w:rsid w:val="007212E2"/>
    <w:rsid w:val="00723203"/>
    <w:rsid w:val="00723DEB"/>
    <w:rsid w:val="00726DFB"/>
    <w:rsid w:val="00730386"/>
    <w:rsid w:val="00731AEB"/>
    <w:rsid w:val="00731C06"/>
    <w:rsid w:val="0073723E"/>
    <w:rsid w:val="007407A2"/>
    <w:rsid w:val="00740C36"/>
    <w:rsid w:val="00741A8F"/>
    <w:rsid w:val="00742008"/>
    <w:rsid w:val="00743BA0"/>
    <w:rsid w:val="00747DFD"/>
    <w:rsid w:val="00750CD2"/>
    <w:rsid w:val="00754329"/>
    <w:rsid w:val="007547A1"/>
    <w:rsid w:val="00756A93"/>
    <w:rsid w:val="007570AD"/>
    <w:rsid w:val="0075769A"/>
    <w:rsid w:val="00757F7E"/>
    <w:rsid w:val="00765DEF"/>
    <w:rsid w:val="00766E46"/>
    <w:rsid w:val="00767292"/>
    <w:rsid w:val="0077004B"/>
    <w:rsid w:val="00770E6E"/>
    <w:rsid w:val="00771A7C"/>
    <w:rsid w:val="0077230A"/>
    <w:rsid w:val="00772725"/>
    <w:rsid w:val="00773EB7"/>
    <w:rsid w:val="007746C0"/>
    <w:rsid w:val="00774D9E"/>
    <w:rsid w:val="007751AA"/>
    <w:rsid w:val="00777AD7"/>
    <w:rsid w:val="007820BC"/>
    <w:rsid w:val="00784A9C"/>
    <w:rsid w:val="00790E7B"/>
    <w:rsid w:val="0079451D"/>
    <w:rsid w:val="007969A6"/>
    <w:rsid w:val="007A04C8"/>
    <w:rsid w:val="007A0866"/>
    <w:rsid w:val="007A11A6"/>
    <w:rsid w:val="007A2F13"/>
    <w:rsid w:val="007A3102"/>
    <w:rsid w:val="007A3B30"/>
    <w:rsid w:val="007A3FC0"/>
    <w:rsid w:val="007A49BA"/>
    <w:rsid w:val="007A5483"/>
    <w:rsid w:val="007A609F"/>
    <w:rsid w:val="007A7484"/>
    <w:rsid w:val="007A7617"/>
    <w:rsid w:val="007B57A1"/>
    <w:rsid w:val="007B66C7"/>
    <w:rsid w:val="007B7535"/>
    <w:rsid w:val="007C0D3D"/>
    <w:rsid w:val="007C2A08"/>
    <w:rsid w:val="007C3F35"/>
    <w:rsid w:val="007C60D8"/>
    <w:rsid w:val="007C6DB9"/>
    <w:rsid w:val="007D0AC6"/>
    <w:rsid w:val="007D2077"/>
    <w:rsid w:val="007D312C"/>
    <w:rsid w:val="007D4DC5"/>
    <w:rsid w:val="007D564A"/>
    <w:rsid w:val="007D7A78"/>
    <w:rsid w:val="007E4E5C"/>
    <w:rsid w:val="007E5812"/>
    <w:rsid w:val="007E5E3B"/>
    <w:rsid w:val="007E68A5"/>
    <w:rsid w:val="007E7B1D"/>
    <w:rsid w:val="007F1EC7"/>
    <w:rsid w:val="007F26A8"/>
    <w:rsid w:val="007F36F4"/>
    <w:rsid w:val="007F3EAF"/>
    <w:rsid w:val="007F40B0"/>
    <w:rsid w:val="007F5F38"/>
    <w:rsid w:val="007F60B8"/>
    <w:rsid w:val="007F665B"/>
    <w:rsid w:val="008041CA"/>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2E9D"/>
    <w:rsid w:val="008332DA"/>
    <w:rsid w:val="008344C2"/>
    <w:rsid w:val="00834BAC"/>
    <w:rsid w:val="00836D01"/>
    <w:rsid w:val="008379F3"/>
    <w:rsid w:val="00837EA3"/>
    <w:rsid w:val="008405F5"/>
    <w:rsid w:val="00842CE1"/>
    <w:rsid w:val="008439A0"/>
    <w:rsid w:val="00843BE9"/>
    <w:rsid w:val="008508FF"/>
    <w:rsid w:val="00850CAC"/>
    <w:rsid w:val="0085238C"/>
    <w:rsid w:val="008530DA"/>
    <w:rsid w:val="008538D0"/>
    <w:rsid w:val="00853BF4"/>
    <w:rsid w:val="00854ED5"/>
    <w:rsid w:val="00855965"/>
    <w:rsid w:val="00856356"/>
    <w:rsid w:val="008563F2"/>
    <w:rsid w:val="00860671"/>
    <w:rsid w:val="008618AF"/>
    <w:rsid w:val="00862CD2"/>
    <w:rsid w:val="0086508B"/>
    <w:rsid w:val="00866E4F"/>
    <w:rsid w:val="00867D9C"/>
    <w:rsid w:val="008711A0"/>
    <w:rsid w:val="0087156B"/>
    <w:rsid w:val="00872D7E"/>
    <w:rsid w:val="008754E6"/>
    <w:rsid w:val="00875ADA"/>
    <w:rsid w:val="0087776F"/>
    <w:rsid w:val="0088280A"/>
    <w:rsid w:val="00883EB7"/>
    <w:rsid w:val="00892C9F"/>
    <w:rsid w:val="00892FBD"/>
    <w:rsid w:val="00893AD8"/>
    <w:rsid w:val="00893D2C"/>
    <w:rsid w:val="00894D11"/>
    <w:rsid w:val="0089523F"/>
    <w:rsid w:val="008967E5"/>
    <w:rsid w:val="00897BCF"/>
    <w:rsid w:val="008A07FE"/>
    <w:rsid w:val="008A1136"/>
    <w:rsid w:val="008A12AD"/>
    <w:rsid w:val="008A1677"/>
    <w:rsid w:val="008A6436"/>
    <w:rsid w:val="008B04B3"/>
    <w:rsid w:val="008B144F"/>
    <w:rsid w:val="008B279B"/>
    <w:rsid w:val="008B3B85"/>
    <w:rsid w:val="008B42E3"/>
    <w:rsid w:val="008B4E8C"/>
    <w:rsid w:val="008B60B8"/>
    <w:rsid w:val="008C12BE"/>
    <w:rsid w:val="008C14E2"/>
    <w:rsid w:val="008C1B93"/>
    <w:rsid w:val="008C22C7"/>
    <w:rsid w:val="008C388D"/>
    <w:rsid w:val="008C38EB"/>
    <w:rsid w:val="008C414B"/>
    <w:rsid w:val="008C54EA"/>
    <w:rsid w:val="008C671C"/>
    <w:rsid w:val="008D1901"/>
    <w:rsid w:val="008D3BDF"/>
    <w:rsid w:val="008D467C"/>
    <w:rsid w:val="008D6076"/>
    <w:rsid w:val="008D65AD"/>
    <w:rsid w:val="008D7EA2"/>
    <w:rsid w:val="008E0FFF"/>
    <w:rsid w:val="008E1690"/>
    <w:rsid w:val="008E1CA4"/>
    <w:rsid w:val="008E3FAA"/>
    <w:rsid w:val="008E737C"/>
    <w:rsid w:val="008F05B8"/>
    <w:rsid w:val="008F0A59"/>
    <w:rsid w:val="008F0C9D"/>
    <w:rsid w:val="008F0D5A"/>
    <w:rsid w:val="008F1C12"/>
    <w:rsid w:val="008F469B"/>
    <w:rsid w:val="008F4F2C"/>
    <w:rsid w:val="008F55DD"/>
    <w:rsid w:val="008F5A4B"/>
    <w:rsid w:val="008F5EF9"/>
    <w:rsid w:val="008F5F6F"/>
    <w:rsid w:val="008F791D"/>
    <w:rsid w:val="00900EC1"/>
    <w:rsid w:val="00901214"/>
    <w:rsid w:val="009038ED"/>
    <w:rsid w:val="00904D6D"/>
    <w:rsid w:val="00904EC8"/>
    <w:rsid w:val="0090524D"/>
    <w:rsid w:val="00906951"/>
    <w:rsid w:val="009077E7"/>
    <w:rsid w:val="0091187A"/>
    <w:rsid w:val="00912FBC"/>
    <w:rsid w:val="00913D39"/>
    <w:rsid w:val="00913D3B"/>
    <w:rsid w:val="00913F75"/>
    <w:rsid w:val="00921D05"/>
    <w:rsid w:val="0092257C"/>
    <w:rsid w:val="00922C15"/>
    <w:rsid w:val="00924891"/>
    <w:rsid w:val="009314C3"/>
    <w:rsid w:val="009317FD"/>
    <w:rsid w:val="00933839"/>
    <w:rsid w:val="00936AC9"/>
    <w:rsid w:val="00937832"/>
    <w:rsid w:val="009406FF"/>
    <w:rsid w:val="00940D7B"/>
    <w:rsid w:val="009416C1"/>
    <w:rsid w:val="0094248F"/>
    <w:rsid w:val="0094367D"/>
    <w:rsid w:val="00943FA1"/>
    <w:rsid w:val="00944294"/>
    <w:rsid w:val="00945A5C"/>
    <w:rsid w:val="00946389"/>
    <w:rsid w:val="00946799"/>
    <w:rsid w:val="0094738D"/>
    <w:rsid w:val="009474EE"/>
    <w:rsid w:val="00947800"/>
    <w:rsid w:val="00950EF7"/>
    <w:rsid w:val="009514CA"/>
    <w:rsid w:val="00954DC1"/>
    <w:rsid w:val="00955462"/>
    <w:rsid w:val="009617A9"/>
    <w:rsid w:val="009665BE"/>
    <w:rsid w:val="009673AB"/>
    <w:rsid w:val="00967C33"/>
    <w:rsid w:val="00970E84"/>
    <w:rsid w:val="00971153"/>
    <w:rsid w:val="009715F9"/>
    <w:rsid w:val="00974D8F"/>
    <w:rsid w:val="00977904"/>
    <w:rsid w:val="00980E7A"/>
    <w:rsid w:val="00981036"/>
    <w:rsid w:val="00981E5F"/>
    <w:rsid w:val="00983846"/>
    <w:rsid w:val="00990CC8"/>
    <w:rsid w:val="0099227E"/>
    <w:rsid w:val="00993003"/>
    <w:rsid w:val="009949C5"/>
    <w:rsid w:val="009A19B2"/>
    <w:rsid w:val="009B3EC0"/>
    <w:rsid w:val="009B5FE8"/>
    <w:rsid w:val="009B62B1"/>
    <w:rsid w:val="009B76C2"/>
    <w:rsid w:val="009C080D"/>
    <w:rsid w:val="009C5293"/>
    <w:rsid w:val="009D41DF"/>
    <w:rsid w:val="009D6E92"/>
    <w:rsid w:val="009D709E"/>
    <w:rsid w:val="009E0249"/>
    <w:rsid w:val="009E055A"/>
    <w:rsid w:val="009E0F0F"/>
    <w:rsid w:val="009E36AC"/>
    <w:rsid w:val="009E43DD"/>
    <w:rsid w:val="009E4FB4"/>
    <w:rsid w:val="009E5694"/>
    <w:rsid w:val="009E585B"/>
    <w:rsid w:val="009F040E"/>
    <w:rsid w:val="009F6990"/>
    <w:rsid w:val="00A02D35"/>
    <w:rsid w:val="00A02DD3"/>
    <w:rsid w:val="00A04D6C"/>
    <w:rsid w:val="00A04F20"/>
    <w:rsid w:val="00A05022"/>
    <w:rsid w:val="00A05622"/>
    <w:rsid w:val="00A1136A"/>
    <w:rsid w:val="00A13CDB"/>
    <w:rsid w:val="00A14113"/>
    <w:rsid w:val="00A16250"/>
    <w:rsid w:val="00A16E85"/>
    <w:rsid w:val="00A17296"/>
    <w:rsid w:val="00A17D28"/>
    <w:rsid w:val="00A21621"/>
    <w:rsid w:val="00A22457"/>
    <w:rsid w:val="00A22900"/>
    <w:rsid w:val="00A31E71"/>
    <w:rsid w:val="00A3340E"/>
    <w:rsid w:val="00A367AF"/>
    <w:rsid w:val="00A41504"/>
    <w:rsid w:val="00A42248"/>
    <w:rsid w:val="00A426C8"/>
    <w:rsid w:val="00A42ABF"/>
    <w:rsid w:val="00A42B50"/>
    <w:rsid w:val="00A4427E"/>
    <w:rsid w:val="00A46733"/>
    <w:rsid w:val="00A46ECF"/>
    <w:rsid w:val="00A477B8"/>
    <w:rsid w:val="00A47A05"/>
    <w:rsid w:val="00A47F03"/>
    <w:rsid w:val="00A51683"/>
    <w:rsid w:val="00A51892"/>
    <w:rsid w:val="00A52037"/>
    <w:rsid w:val="00A52149"/>
    <w:rsid w:val="00A5654D"/>
    <w:rsid w:val="00A5724F"/>
    <w:rsid w:val="00A6261F"/>
    <w:rsid w:val="00A662A3"/>
    <w:rsid w:val="00A6697F"/>
    <w:rsid w:val="00A71C8A"/>
    <w:rsid w:val="00A71ED6"/>
    <w:rsid w:val="00A72D54"/>
    <w:rsid w:val="00A72DD0"/>
    <w:rsid w:val="00A75132"/>
    <w:rsid w:val="00A77E76"/>
    <w:rsid w:val="00A80090"/>
    <w:rsid w:val="00A85A64"/>
    <w:rsid w:val="00A87FB8"/>
    <w:rsid w:val="00A911D0"/>
    <w:rsid w:val="00A93118"/>
    <w:rsid w:val="00A957EE"/>
    <w:rsid w:val="00AA3EC5"/>
    <w:rsid w:val="00AA4B39"/>
    <w:rsid w:val="00AA504F"/>
    <w:rsid w:val="00AA512B"/>
    <w:rsid w:val="00AA608B"/>
    <w:rsid w:val="00AA77C0"/>
    <w:rsid w:val="00AB1CD7"/>
    <w:rsid w:val="00AB1F5C"/>
    <w:rsid w:val="00AB4311"/>
    <w:rsid w:val="00AB49DA"/>
    <w:rsid w:val="00AB59A7"/>
    <w:rsid w:val="00AB68F7"/>
    <w:rsid w:val="00AC077B"/>
    <w:rsid w:val="00AC0C82"/>
    <w:rsid w:val="00AC1F08"/>
    <w:rsid w:val="00AC3202"/>
    <w:rsid w:val="00AC3481"/>
    <w:rsid w:val="00AC60ED"/>
    <w:rsid w:val="00AD508C"/>
    <w:rsid w:val="00AD564C"/>
    <w:rsid w:val="00AD7639"/>
    <w:rsid w:val="00AE2909"/>
    <w:rsid w:val="00AE3182"/>
    <w:rsid w:val="00AE43A3"/>
    <w:rsid w:val="00AF095A"/>
    <w:rsid w:val="00AF1119"/>
    <w:rsid w:val="00AF162C"/>
    <w:rsid w:val="00AF59C3"/>
    <w:rsid w:val="00B011BB"/>
    <w:rsid w:val="00B0163B"/>
    <w:rsid w:val="00B04094"/>
    <w:rsid w:val="00B04312"/>
    <w:rsid w:val="00B0539A"/>
    <w:rsid w:val="00B06669"/>
    <w:rsid w:val="00B06F09"/>
    <w:rsid w:val="00B132EB"/>
    <w:rsid w:val="00B14782"/>
    <w:rsid w:val="00B14B32"/>
    <w:rsid w:val="00B14BA4"/>
    <w:rsid w:val="00B14C9C"/>
    <w:rsid w:val="00B14E05"/>
    <w:rsid w:val="00B162E1"/>
    <w:rsid w:val="00B17156"/>
    <w:rsid w:val="00B17A29"/>
    <w:rsid w:val="00B17D85"/>
    <w:rsid w:val="00B2020A"/>
    <w:rsid w:val="00B21966"/>
    <w:rsid w:val="00B2304F"/>
    <w:rsid w:val="00B2363C"/>
    <w:rsid w:val="00B252F9"/>
    <w:rsid w:val="00B25977"/>
    <w:rsid w:val="00B271D8"/>
    <w:rsid w:val="00B27C45"/>
    <w:rsid w:val="00B313E8"/>
    <w:rsid w:val="00B313EB"/>
    <w:rsid w:val="00B315EB"/>
    <w:rsid w:val="00B3198A"/>
    <w:rsid w:val="00B34812"/>
    <w:rsid w:val="00B357AE"/>
    <w:rsid w:val="00B37E57"/>
    <w:rsid w:val="00B42FA5"/>
    <w:rsid w:val="00B514D3"/>
    <w:rsid w:val="00B51BC7"/>
    <w:rsid w:val="00B52134"/>
    <w:rsid w:val="00B55AAF"/>
    <w:rsid w:val="00B56063"/>
    <w:rsid w:val="00B56555"/>
    <w:rsid w:val="00B570B0"/>
    <w:rsid w:val="00B57714"/>
    <w:rsid w:val="00B57F95"/>
    <w:rsid w:val="00B602FD"/>
    <w:rsid w:val="00B61616"/>
    <w:rsid w:val="00B61620"/>
    <w:rsid w:val="00B61827"/>
    <w:rsid w:val="00B64061"/>
    <w:rsid w:val="00B645E7"/>
    <w:rsid w:val="00B65BB6"/>
    <w:rsid w:val="00B7048C"/>
    <w:rsid w:val="00B71D8A"/>
    <w:rsid w:val="00B73F7D"/>
    <w:rsid w:val="00B743B9"/>
    <w:rsid w:val="00B75304"/>
    <w:rsid w:val="00B7623A"/>
    <w:rsid w:val="00B768D7"/>
    <w:rsid w:val="00B778A3"/>
    <w:rsid w:val="00B809F3"/>
    <w:rsid w:val="00B80B68"/>
    <w:rsid w:val="00B813D4"/>
    <w:rsid w:val="00B82C43"/>
    <w:rsid w:val="00B848CB"/>
    <w:rsid w:val="00B85932"/>
    <w:rsid w:val="00B87588"/>
    <w:rsid w:val="00B87601"/>
    <w:rsid w:val="00B92474"/>
    <w:rsid w:val="00BA2419"/>
    <w:rsid w:val="00BA2997"/>
    <w:rsid w:val="00BA6213"/>
    <w:rsid w:val="00BB0F2F"/>
    <w:rsid w:val="00BB1C66"/>
    <w:rsid w:val="00BB29B1"/>
    <w:rsid w:val="00BB524D"/>
    <w:rsid w:val="00BB5385"/>
    <w:rsid w:val="00BB5653"/>
    <w:rsid w:val="00BB5EFB"/>
    <w:rsid w:val="00BB6E3C"/>
    <w:rsid w:val="00BC133D"/>
    <w:rsid w:val="00BC3DA7"/>
    <w:rsid w:val="00BC3E9C"/>
    <w:rsid w:val="00BC4AF5"/>
    <w:rsid w:val="00BC5AA5"/>
    <w:rsid w:val="00BC5E1F"/>
    <w:rsid w:val="00BC70A3"/>
    <w:rsid w:val="00BC7CC2"/>
    <w:rsid w:val="00BD049F"/>
    <w:rsid w:val="00BD0E9D"/>
    <w:rsid w:val="00BD218A"/>
    <w:rsid w:val="00BD3207"/>
    <w:rsid w:val="00BD399A"/>
    <w:rsid w:val="00BD557E"/>
    <w:rsid w:val="00BD5B18"/>
    <w:rsid w:val="00BD5F64"/>
    <w:rsid w:val="00BE0201"/>
    <w:rsid w:val="00BE3232"/>
    <w:rsid w:val="00BE4F54"/>
    <w:rsid w:val="00BE520C"/>
    <w:rsid w:val="00BE6172"/>
    <w:rsid w:val="00BE7660"/>
    <w:rsid w:val="00BF16AD"/>
    <w:rsid w:val="00BF18F4"/>
    <w:rsid w:val="00BF2C8B"/>
    <w:rsid w:val="00BF34A7"/>
    <w:rsid w:val="00BF3B14"/>
    <w:rsid w:val="00BF6218"/>
    <w:rsid w:val="00C00EA2"/>
    <w:rsid w:val="00C011EE"/>
    <w:rsid w:val="00C02535"/>
    <w:rsid w:val="00C0352A"/>
    <w:rsid w:val="00C03CB2"/>
    <w:rsid w:val="00C0425B"/>
    <w:rsid w:val="00C053C1"/>
    <w:rsid w:val="00C05811"/>
    <w:rsid w:val="00C06444"/>
    <w:rsid w:val="00C1015B"/>
    <w:rsid w:val="00C103A1"/>
    <w:rsid w:val="00C10A10"/>
    <w:rsid w:val="00C10D6A"/>
    <w:rsid w:val="00C10EC0"/>
    <w:rsid w:val="00C1387B"/>
    <w:rsid w:val="00C13B9C"/>
    <w:rsid w:val="00C14063"/>
    <w:rsid w:val="00C15102"/>
    <w:rsid w:val="00C15A56"/>
    <w:rsid w:val="00C15C12"/>
    <w:rsid w:val="00C15DD5"/>
    <w:rsid w:val="00C15EEE"/>
    <w:rsid w:val="00C176C2"/>
    <w:rsid w:val="00C22292"/>
    <w:rsid w:val="00C22F0A"/>
    <w:rsid w:val="00C2325B"/>
    <w:rsid w:val="00C24928"/>
    <w:rsid w:val="00C25B1C"/>
    <w:rsid w:val="00C26299"/>
    <w:rsid w:val="00C27D88"/>
    <w:rsid w:val="00C311E4"/>
    <w:rsid w:val="00C322BB"/>
    <w:rsid w:val="00C33540"/>
    <w:rsid w:val="00C34D55"/>
    <w:rsid w:val="00C350F2"/>
    <w:rsid w:val="00C353CF"/>
    <w:rsid w:val="00C35A97"/>
    <w:rsid w:val="00C35B73"/>
    <w:rsid w:val="00C35B8F"/>
    <w:rsid w:val="00C35FBE"/>
    <w:rsid w:val="00C40E59"/>
    <w:rsid w:val="00C418BF"/>
    <w:rsid w:val="00C4258F"/>
    <w:rsid w:val="00C44562"/>
    <w:rsid w:val="00C453FB"/>
    <w:rsid w:val="00C46AA0"/>
    <w:rsid w:val="00C50166"/>
    <w:rsid w:val="00C502FF"/>
    <w:rsid w:val="00C55BED"/>
    <w:rsid w:val="00C55D03"/>
    <w:rsid w:val="00C55F3E"/>
    <w:rsid w:val="00C57311"/>
    <w:rsid w:val="00C604B9"/>
    <w:rsid w:val="00C612F1"/>
    <w:rsid w:val="00C61929"/>
    <w:rsid w:val="00C62E71"/>
    <w:rsid w:val="00C63059"/>
    <w:rsid w:val="00C631FE"/>
    <w:rsid w:val="00C63C08"/>
    <w:rsid w:val="00C6549E"/>
    <w:rsid w:val="00C66CCC"/>
    <w:rsid w:val="00C676A4"/>
    <w:rsid w:val="00C700B6"/>
    <w:rsid w:val="00C7182A"/>
    <w:rsid w:val="00C72659"/>
    <w:rsid w:val="00C734AC"/>
    <w:rsid w:val="00C73BD7"/>
    <w:rsid w:val="00C80CAC"/>
    <w:rsid w:val="00C83AEC"/>
    <w:rsid w:val="00C8516B"/>
    <w:rsid w:val="00C85B81"/>
    <w:rsid w:val="00C91601"/>
    <w:rsid w:val="00C9248B"/>
    <w:rsid w:val="00C93434"/>
    <w:rsid w:val="00C93F76"/>
    <w:rsid w:val="00C9655A"/>
    <w:rsid w:val="00C96FCA"/>
    <w:rsid w:val="00C9754D"/>
    <w:rsid w:val="00C975DF"/>
    <w:rsid w:val="00CA5D84"/>
    <w:rsid w:val="00CA6843"/>
    <w:rsid w:val="00CB2C50"/>
    <w:rsid w:val="00CC1960"/>
    <w:rsid w:val="00CC3664"/>
    <w:rsid w:val="00CE1C38"/>
    <w:rsid w:val="00CE1CF3"/>
    <w:rsid w:val="00CE22E9"/>
    <w:rsid w:val="00CE70F3"/>
    <w:rsid w:val="00CE7659"/>
    <w:rsid w:val="00CF0CCE"/>
    <w:rsid w:val="00CF0E18"/>
    <w:rsid w:val="00CF1961"/>
    <w:rsid w:val="00CF2910"/>
    <w:rsid w:val="00CF29A4"/>
    <w:rsid w:val="00CF2F2E"/>
    <w:rsid w:val="00CF3E80"/>
    <w:rsid w:val="00CF624D"/>
    <w:rsid w:val="00CF683F"/>
    <w:rsid w:val="00CF6E34"/>
    <w:rsid w:val="00D0019D"/>
    <w:rsid w:val="00D05E03"/>
    <w:rsid w:val="00D066D9"/>
    <w:rsid w:val="00D076EF"/>
    <w:rsid w:val="00D07957"/>
    <w:rsid w:val="00D108C5"/>
    <w:rsid w:val="00D10D7A"/>
    <w:rsid w:val="00D1187F"/>
    <w:rsid w:val="00D11C2D"/>
    <w:rsid w:val="00D1492E"/>
    <w:rsid w:val="00D1618D"/>
    <w:rsid w:val="00D167B1"/>
    <w:rsid w:val="00D16D1B"/>
    <w:rsid w:val="00D21EDA"/>
    <w:rsid w:val="00D21F66"/>
    <w:rsid w:val="00D24B66"/>
    <w:rsid w:val="00D24C22"/>
    <w:rsid w:val="00D30613"/>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6FF"/>
    <w:rsid w:val="00D47B3E"/>
    <w:rsid w:val="00D47DEE"/>
    <w:rsid w:val="00D51E72"/>
    <w:rsid w:val="00D54DBC"/>
    <w:rsid w:val="00D570F3"/>
    <w:rsid w:val="00D61219"/>
    <w:rsid w:val="00D61C85"/>
    <w:rsid w:val="00D624E5"/>
    <w:rsid w:val="00D634A8"/>
    <w:rsid w:val="00D64C3D"/>
    <w:rsid w:val="00D65A1C"/>
    <w:rsid w:val="00D66D52"/>
    <w:rsid w:val="00D67099"/>
    <w:rsid w:val="00D71939"/>
    <w:rsid w:val="00D72D27"/>
    <w:rsid w:val="00D73317"/>
    <w:rsid w:val="00D736F0"/>
    <w:rsid w:val="00D743C8"/>
    <w:rsid w:val="00D743DA"/>
    <w:rsid w:val="00D744B5"/>
    <w:rsid w:val="00D745B1"/>
    <w:rsid w:val="00D753F3"/>
    <w:rsid w:val="00D75427"/>
    <w:rsid w:val="00D762CF"/>
    <w:rsid w:val="00D84B3C"/>
    <w:rsid w:val="00D9045B"/>
    <w:rsid w:val="00D90EA9"/>
    <w:rsid w:val="00D941C3"/>
    <w:rsid w:val="00D94A6F"/>
    <w:rsid w:val="00D94A99"/>
    <w:rsid w:val="00D95324"/>
    <w:rsid w:val="00D976EF"/>
    <w:rsid w:val="00D97E97"/>
    <w:rsid w:val="00DA0390"/>
    <w:rsid w:val="00DA1940"/>
    <w:rsid w:val="00DA3C3C"/>
    <w:rsid w:val="00DA47FE"/>
    <w:rsid w:val="00DA6C4F"/>
    <w:rsid w:val="00DB05EC"/>
    <w:rsid w:val="00DB166E"/>
    <w:rsid w:val="00DB3D8C"/>
    <w:rsid w:val="00DB43B8"/>
    <w:rsid w:val="00DB5628"/>
    <w:rsid w:val="00DB5783"/>
    <w:rsid w:val="00DB7BD1"/>
    <w:rsid w:val="00DB7C8A"/>
    <w:rsid w:val="00DC0FDB"/>
    <w:rsid w:val="00DC1504"/>
    <w:rsid w:val="00DC2DC5"/>
    <w:rsid w:val="00DC7231"/>
    <w:rsid w:val="00DC73C5"/>
    <w:rsid w:val="00DD0EAA"/>
    <w:rsid w:val="00DD2B0D"/>
    <w:rsid w:val="00DD35E7"/>
    <w:rsid w:val="00DD53C6"/>
    <w:rsid w:val="00DD5486"/>
    <w:rsid w:val="00DD5EE6"/>
    <w:rsid w:val="00DD650E"/>
    <w:rsid w:val="00DD7968"/>
    <w:rsid w:val="00DE0B7E"/>
    <w:rsid w:val="00DE1418"/>
    <w:rsid w:val="00DE157B"/>
    <w:rsid w:val="00DE2205"/>
    <w:rsid w:val="00DE2CE2"/>
    <w:rsid w:val="00DE421E"/>
    <w:rsid w:val="00DE5454"/>
    <w:rsid w:val="00DE7F41"/>
    <w:rsid w:val="00DF0F50"/>
    <w:rsid w:val="00DF2309"/>
    <w:rsid w:val="00DF28DC"/>
    <w:rsid w:val="00DF350D"/>
    <w:rsid w:val="00DF3915"/>
    <w:rsid w:val="00DF44AC"/>
    <w:rsid w:val="00DF4CE2"/>
    <w:rsid w:val="00E0168F"/>
    <w:rsid w:val="00E0179A"/>
    <w:rsid w:val="00E01C80"/>
    <w:rsid w:val="00E12071"/>
    <w:rsid w:val="00E12660"/>
    <w:rsid w:val="00E12838"/>
    <w:rsid w:val="00E15BBF"/>
    <w:rsid w:val="00E15ECD"/>
    <w:rsid w:val="00E172A2"/>
    <w:rsid w:val="00E23274"/>
    <w:rsid w:val="00E23F00"/>
    <w:rsid w:val="00E26A0F"/>
    <w:rsid w:val="00E318D4"/>
    <w:rsid w:val="00E339EE"/>
    <w:rsid w:val="00E3557A"/>
    <w:rsid w:val="00E4014C"/>
    <w:rsid w:val="00E401FC"/>
    <w:rsid w:val="00E42D1B"/>
    <w:rsid w:val="00E434B9"/>
    <w:rsid w:val="00E44BFB"/>
    <w:rsid w:val="00E46FAB"/>
    <w:rsid w:val="00E474DC"/>
    <w:rsid w:val="00E47A36"/>
    <w:rsid w:val="00E55EA9"/>
    <w:rsid w:val="00E56307"/>
    <w:rsid w:val="00E56D55"/>
    <w:rsid w:val="00E56F52"/>
    <w:rsid w:val="00E57F76"/>
    <w:rsid w:val="00E60696"/>
    <w:rsid w:val="00E60B3D"/>
    <w:rsid w:val="00E60E98"/>
    <w:rsid w:val="00E62028"/>
    <w:rsid w:val="00E6393C"/>
    <w:rsid w:val="00E67E51"/>
    <w:rsid w:val="00E76BE0"/>
    <w:rsid w:val="00E7790B"/>
    <w:rsid w:val="00E81714"/>
    <w:rsid w:val="00E90D57"/>
    <w:rsid w:val="00E91546"/>
    <w:rsid w:val="00E91678"/>
    <w:rsid w:val="00E9206E"/>
    <w:rsid w:val="00E92886"/>
    <w:rsid w:val="00E93438"/>
    <w:rsid w:val="00E93F64"/>
    <w:rsid w:val="00E96737"/>
    <w:rsid w:val="00EA0668"/>
    <w:rsid w:val="00EA089D"/>
    <w:rsid w:val="00EA11DC"/>
    <w:rsid w:val="00EA1F53"/>
    <w:rsid w:val="00EA4376"/>
    <w:rsid w:val="00EA68B7"/>
    <w:rsid w:val="00EA70DC"/>
    <w:rsid w:val="00EB01FF"/>
    <w:rsid w:val="00EB06C6"/>
    <w:rsid w:val="00EB1B47"/>
    <w:rsid w:val="00EB46E1"/>
    <w:rsid w:val="00EB62CF"/>
    <w:rsid w:val="00EB7BD6"/>
    <w:rsid w:val="00EB7D36"/>
    <w:rsid w:val="00EC0243"/>
    <w:rsid w:val="00EC20FD"/>
    <w:rsid w:val="00EC2EF8"/>
    <w:rsid w:val="00EC3490"/>
    <w:rsid w:val="00EC3D6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1F8A"/>
    <w:rsid w:val="00EF6FBC"/>
    <w:rsid w:val="00EF754D"/>
    <w:rsid w:val="00F0075D"/>
    <w:rsid w:val="00F027E9"/>
    <w:rsid w:val="00F04AB2"/>
    <w:rsid w:val="00F0775E"/>
    <w:rsid w:val="00F15F69"/>
    <w:rsid w:val="00F1612D"/>
    <w:rsid w:val="00F173DD"/>
    <w:rsid w:val="00F20B8D"/>
    <w:rsid w:val="00F21119"/>
    <w:rsid w:val="00F246E0"/>
    <w:rsid w:val="00F24787"/>
    <w:rsid w:val="00F25164"/>
    <w:rsid w:val="00F268E0"/>
    <w:rsid w:val="00F277D3"/>
    <w:rsid w:val="00F27EBB"/>
    <w:rsid w:val="00F30997"/>
    <w:rsid w:val="00F32896"/>
    <w:rsid w:val="00F37E75"/>
    <w:rsid w:val="00F40E06"/>
    <w:rsid w:val="00F41AE7"/>
    <w:rsid w:val="00F41F44"/>
    <w:rsid w:val="00F42D17"/>
    <w:rsid w:val="00F4439F"/>
    <w:rsid w:val="00F457A0"/>
    <w:rsid w:val="00F46492"/>
    <w:rsid w:val="00F477B5"/>
    <w:rsid w:val="00F47B01"/>
    <w:rsid w:val="00F5057E"/>
    <w:rsid w:val="00F53410"/>
    <w:rsid w:val="00F541F8"/>
    <w:rsid w:val="00F5470A"/>
    <w:rsid w:val="00F551E6"/>
    <w:rsid w:val="00F5563D"/>
    <w:rsid w:val="00F55AC9"/>
    <w:rsid w:val="00F5636A"/>
    <w:rsid w:val="00F56891"/>
    <w:rsid w:val="00F61F3D"/>
    <w:rsid w:val="00F64CD4"/>
    <w:rsid w:val="00F65AB2"/>
    <w:rsid w:val="00F73E78"/>
    <w:rsid w:val="00F740C2"/>
    <w:rsid w:val="00F7591E"/>
    <w:rsid w:val="00F75EF9"/>
    <w:rsid w:val="00F77A9B"/>
    <w:rsid w:val="00F83035"/>
    <w:rsid w:val="00F866B0"/>
    <w:rsid w:val="00F869EF"/>
    <w:rsid w:val="00F86BE4"/>
    <w:rsid w:val="00F86C7B"/>
    <w:rsid w:val="00F86D61"/>
    <w:rsid w:val="00F87299"/>
    <w:rsid w:val="00F87A18"/>
    <w:rsid w:val="00F905B6"/>
    <w:rsid w:val="00F90B31"/>
    <w:rsid w:val="00F90F05"/>
    <w:rsid w:val="00F914B2"/>
    <w:rsid w:val="00F926B9"/>
    <w:rsid w:val="00F932C2"/>
    <w:rsid w:val="00F9541D"/>
    <w:rsid w:val="00FA0403"/>
    <w:rsid w:val="00FA05D6"/>
    <w:rsid w:val="00FA1DC1"/>
    <w:rsid w:val="00FA597D"/>
    <w:rsid w:val="00FA5B9A"/>
    <w:rsid w:val="00FA6892"/>
    <w:rsid w:val="00FB01B9"/>
    <w:rsid w:val="00FB58E7"/>
    <w:rsid w:val="00FB763A"/>
    <w:rsid w:val="00FB79C0"/>
    <w:rsid w:val="00FC0CAB"/>
    <w:rsid w:val="00FC2EB8"/>
    <w:rsid w:val="00FC5C43"/>
    <w:rsid w:val="00FD1598"/>
    <w:rsid w:val="00FD4E8E"/>
    <w:rsid w:val="00FD576E"/>
    <w:rsid w:val="00FD596B"/>
    <w:rsid w:val="00FD5FC8"/>
    <w:rsid w:val="00FE3F1B"/>
    <w:rsid w:val="00FE58CC"/>
    <w:rsid w:val="00FE75A9"/>
    <w:rsid w:val="00FF058D"/>
    <w:rsid w:val="00FF1D8E"/>
    <w:rsid w:val="00FF2440"/>
    <w:rsid w:val="00FF30B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D55C2"/>
  <w15:docId w15:val="{70A3FF9C-1DC2-4FAE-A91A-5A1C1E8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uiPriority w:val="1"/>
    <w:qFormat/>
    <w:rsid w:val="00C15A56"/>
    <w:pPr>
      <w:keepNext/>
      <w:spacing w:line="480" w:lineRule="auto"/>
      <w:jc w:val="center"/>
      <w:outlineLvl w:val="0"/>
    </w:pPr>
    <w:rPr>
      <w:b/>
      <w:bCs/>
    </w:rPr>
  </w:style>
  <w:style w:type="paragraph" w:styleId="Heading2">
    <w:name w:val="heading 2"/>
    <w:basedOn w:val="Normal"/>
    <w:next w:val="Normal"/>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Medium Grid 1 - Accent 21,soal jawab,TABEL,HEADING 1,Daftar Paragraf1,List Paragraph2,Body of textCxSp"/>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TABEL Char,HEADING 1 Char"/>
    <w:link w:val="ListParagraph"/>
    <w:uiPriority w:val="34"/>
    <w:qFormat/>
    <w:locked/>
    <w:rsid w:val="005E1506"/>
    <w:rPr>
      <w:rFonts w:ascii="Calibri" w:hAnsi="Calibri"/>
      <w:sz w:val="22"/>
      <w:szCs w:val="22"/>
      <w:lang w:val="en-GB" w:eastAsia="en-GB"/>
    </w:rPr>
  </w:style>
  <w:style w:type="character" w:styleId="CommentReference">
    <w:name w:val="annotation reference"/>
    <w:uiPriority w:val="99"/>
    <w:semiHidden/>
    <w:unhideWhenUsed/>
    <w:rsid w:val="008C388D"/>
    <w:rPr>
      <w:sz w:val="16"/>
      <w:szCs w:val="16"/>
    </w:rPr>
  </w:style>
  <w:style w:type="paragraph" w:styleId="CommentText">
    <w:name w:val="annotation text"/>
    <w:basedOn w:val="Normal"/>
    <w:link w:val="CommentTextChar"/>
    <w:uiPriority w:val="99"/>
    <w:semiHidden/>
    <w:unhideWhenUsed/>
    <w:rsid w:val="008C388D"/>
    <w:pPr>
      <w:spacing w:after="160"/>
    </w:pPr>
    <w:rPr>
      <w:rFonts w:ascii="Calibri" w:eastAsia="Calibri" w:hAnsi="Calibri"/>
    </w:rPr>
  </w:style>
  <w:style w:type="character" w:customStyle="1" w:styleId="CommentTextChar">
    <w:name w:val="Comment Text Char"/>
    <w:link w:val="CommentText"/>
    <w:uiPriority w:val="99"/>
    <w:semiHidden/>
    <w:rsid w:val="008C388D"/>
    <w:rPr>
      <w:rFonts w:ascii="Calibri" w:eastAsia="Calibri" w:hAnsi="Calibri"/>
    </w:rPr>
  </w:style>
  <w:style w:type="character" w:customStyle="1" w:styleId="a">
    <w:name w:val="a"/>
    <w:rsid w:val="00DA47FE"/>
  </w:style>
  <w:style w:type="table" w:customStyle="1" w:styleId="GridTable1Light1">
    <w:name w:val="Grid Table 1 Light1"/>
    <w:basedOn w:val="TableNormal"/>
    <w:uiPriority w:val="46"/>
    <w:rsid w:val="00DA47FE"/>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683FE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rsid w:val="00683FE3"/>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itation">
    <w:name w:val="citation"/>
    <w:rsid w:val="00D736F0"/>
  </w:style>
  <w:style w:type="character" w:customStyle="1" w:styleId="printonly">
    <w:name w:val="printonly"/>
    <w:rsid w:val="00D736F0"/>
  </w:style>
  <w:style w:type="character" w:customStyle="1" w:styleId="reference-text">
    <w:name w:val="reference-text"/>
    <w:rsid w:val="00D736F0"/>
  </w:style>
  <w:style w:type="paragraph" w:styleId="CommentSubject">
    <w:name w:val="annotation subject"/>
    <w:basedOn w:val="CommentText"/>
    <w:next w:val="CommentText"/>
    <w:link w:val="CommentSubjectChar"/>
    <w:uiPriority w:val="99"/>
    <w:semiHidden/>
    <w:unhideWhenUsed/>
    <w:rsid w:val="00654304"/>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654304"/>
    <w:rPr>
      <w:rFonts w:ascii="Calibri" w:eastAsia="Calibri" w:hAnsi="Calibri"/>
      <w:b/>
      <w:bCs/>
    </w:rPr>
  </w:style>
  <w:style w:type="character" w:customStyle="1" w:styleId="translation">
    <w:name w:val="translation"/>
    <w:rsid w:val="00D05E03"/>
  </w:style>
  <w:style w:type="character" w:customStyle="1" w:styleId="NoSpacingChar">
    <w:name w:val="No Spacing Char"/>
    <w:link w:val="NoSpacing"/>
    <w:uiPriority w:val="1"/>
    <w:rsid w:val="005451BE"/>
    <w:rPr>
      <w:rFonts w:ascii="Calibri" w:eastAsia="Calibri" w:hAnsi="Calibri"/>
      <w:sz w:val="22"/>
      <w:szCs w:val="22"/>
      <w:lang w:val="en-US" w:eastAsia="en-US"/>
    </w:rPr>
  </w:style>
  <w:style w:type="paragraph" w:customStyle="1" w:styleId="KataKunci">
    <w:name w:val="Kata_Kunci"/>
    <w:basedOn w:val="Normal"/>
    <w:link w:val="KataKunciChar"/>
    <w:qFormat/>
    <w:rsid w:val="00035058"/>
    <w:pPr>
      <w:spacing w:before="240" w:after="240"/>
      <w:contextualSpacing/>
      <w:jc w:val="both"/>
    </w:pPr>
    <w:rPr>
      <w:sz w:val="22"/>
      <w:szCs w:val="22"/>
      <w:lang w:val="id-ID"/>
    </w:rPr>
  </w:style>
  <w:style w:type="character" w:customStyle="1" w:styleId="KataKunciChar">
    <w:name w:val="Kata_Kunci Char"/>
    <w:link w:val="KataKunci"/>
    <w:rsid w:val="00035058"/>
    <w:rPr>
      <w:sz w:val="22"/>
      <w:szCs w:val="22"/>
      <w:lang w:eastAsia="en-US"/>
    </w:rPr>
  </w:style>
  <w:style w:type="paragraph" w:customStyle="1" w:styleId="Keywords">
    <w:name w:val="Keywords"/>
    <w:basedOn w:val="KataKunci"/>
    <w:link w:val="KeywordsChar"/>
    <w:qFormat/>
    <w:rsid w:val="00035058"/>
    <w:rPr>
      <w:i/>
    </w:rPr>
  </w:style>
  <w:style w:type="character" w:customStyle="1" w:styleId="KeywordsChar">
    <w:name w:val="Keywords Char"/>
    <w:link w:val="Keywords"/>
    <w:rsid w:val="00035058"/>
    <w:rPr>
      <w:i/>
      <w:sz w:val="22"/>
      <w:szCs w:val="22"/>
      <w:lang w:eastAsia="en-US"/>
    </w:rPr>
  </w:style>
  <w:style w:type="paragraph" w:customStyle="1" w:styleId="Paragraf1">
    <w:name w:val="Paragraf 1"/>
    <w:basedOn w:val="Normal"/>
    <w:link w:val="Paragraf1Char"/>
    <w:autoRedefine/>
    <w:qFormat/>
    <w:rsid w:val="0065135F"/>
    <w:pPr>
      <w:widowControl w:val="0"/>
      <w:spacing w:line="276" w:lineRule="auto"/>
      <w:jc w:val="both"/>
    </w:pPr>
    <w:rPr>
      <w:rFonts w:ascii="Cambria" w:hAnsi="Cambria" w:cs="Arial"/>
      <w:sz w:val="23"/>
      <w:szCs w:val="23"/>
      <w:lang w:val="id-ID"/>
    </w:rPr>
  </w:style>
  <w:style w:type="character" w:customStyle="1" w:styleId="Paragraf1Char">
    <w:name w:val="Paragraf 1 Char"/>
    <w:link w:val="Paragraf1"/>
    <w:rsid w:val="0065135F"/>
    <w:rPr>
      <w:rFonts w:ascii="Cambria" w:hAnsi="Cambria" w:cs="Arial"/>
      <w:sz w:val="23"/>
      <w:szCs w:val="23"/>
      <w:lang w:eastAsia="en-US"/>
    </w:rPr>
  </w:style>
  <w:style w:type="character" w:styleId="HTMLCite">
    <w:name w:val="HTML Cite"/>
    <w:uiPriority w:val="99"/>
    <w:semiHidden/>
    <w:unhideWhenUsed/>
    <w:rsid w:val="00035058"/>
    <w:rPr>
      <w:i/>
      <w:iCs/>
    </w:rPr>
  </w:style>
  <w:style w:type="character" w:customStyle="1" w:styleId="TitleChar">
    <w:name w:val="Title Char"/>
    <w:link w:val="Title"/>
    <w:uiPriority w:val="10"/>
    <w:rsid w:val="00EC3490"/>
    <w:rPr>
      <w:b/>
      <w:bCs/>
      <w:sz w:val="28"/>
      <w:szCs w:val="24"/>
      <w:lang w:eastAsia="en-US"/>
    </w:rPr>
  </w:style>
  <w:style w:type="paragraph" w:customStyle="1" w:styleId="Paragraph">
    <w:name w:val="Paragraph"/>
    <w:basedOn w:val="Normal"/>
    <w:autoRedefine/>
    <w:qFormat/>
    <w:rsid w:val="006504FC"/>
    <w:pPr>
      <w:spacing w:line="276" w:lineRule="auto"/>
      <w:jc w:val="both"/>
    </w:pPr>
    <w:rPr>
      <w:rFonts w:ascii="Cambria" w:eastAsia="Calibri" w:hAnsi="Cambria"/>
      <w:sz w:val="22"/>
      <w:szCs w:val="22"/>
      <w:lang w:val="id-ID"/>
    </w:rPr>
  </w:style>
  <w:style w:type="paragraph" w:customStyle="1" w:styleId="TableParagraph">
    <w:name w:val="Table Paragraph"/>
    <w:basedOn w:val="Normal"/>
    <w:uiPriority w:val="1"/>
    <w:qFormat/>
    <w:rsid w:val="006D2ACA"/>
    <w:pPr>
      <w:widowControl w:val="0"/>
    </w:pPr>
    <w:rPr>
      <w:rFonts w:ascii="Calibri" w:eastAsia="Calibri" w:hAnsi="Calibri"/>
      <w:sz w:val="22"/>
      <w:szCs w:val="22"/>
    </w:rPr>
  </w:style>
  <w:style w:type="character" w:customStyle="1" w:styleId="BodyTextChar">
    <w:name w:val="Body Text Char"/>
    <w:link w:val="BodyText"/>
    <w:uiPriority w:val="1"/>
    <w:rsid w:val="006D2ACA"/>
  </w:style>
  <w:style w:type="character" w:customStyle="1" w:styleId="HeaderChar">
    <w:name w:val="Header Char"/>
    <w:link w:val="Header"/>
    <w:uiPriority w:val="99"/>
    <w:rsid w:val="006D2ACA"/>
    <w:rPr>
      <w:lang w:val="en-US" w:eastAsia="en-US"/>
    </w:rPr>
  </w:style>
  <w:style w:type="character" w:customStyle="1" w:styleId="FooterChar">
    <w:name w:val="Footer Char"/>
    <w:link w:val="Footer"/>
    <w:uiPriority w:val="99"/>
    <w:rsid w:val="006D2ACA"/>
    <w:rPr>
      <w:lang w:val="en-US" w:eastAsia="en-US"/>
    </w:rPr>
  </w:style>
  <w:style w:type="character" w:customStyle="1" w:styleId="BalloonTextChar">
    <w:name w:val="Balloon Text Char"/>
    <w:link w:val="BalloonText"/>
    <w:uiPriority w:val="99"/>
    <w:semiHidden/>
    <w:rsid w:val="002078AF"/>
    <w:rPr>
      <w:rFonts w:ascii="Tahoma" w:hAnsi="Tahoma"/>
      <w:sz w:val="16"/>
      <w:szCs w:val="16"/>
      <w:lang w:val="en-US" w:eastAsia="en-US"/>
    </w:rPr>
  </w:style>
  <w:style w:type="character" w:customStyle="1" w:styleId="fontstyle01">
    <w:name w:val="fontstyle01"/>
    <w:rsid w:val="00F55AC9"/>
    <w:rPr>
      <w:rFonts w:ascii="Times New Roman" w:hAnsi="Times New Roman" w:cs="Times New Roman" w:hint="default"/>
      <w:b w:val="0"/>
      <w:bCs w:val="0"/>
      <w:i/>
      <w:iCs/>
      <w:color w:val="000000"/>
      <w:sz w:val="22"/>
      <w:szCs w:val="22"/>
    </w:rPr>
  </w:style>
  <w:style w:type="character" w:customStyle="1" w:styleId="fontstyle21">
    <w:name w:val="fontstyle21"/>
    <w:rsid w:val="00F55AC9"/>
    <w:rPr>
      <w:rFonts w:ascii="Times-BoldItalic" w:hAnsi="Times-BoldItalic" w:hint="default"/>
      <w:b/>
      <w:bCs/>
      <w:i/>
      <w:iCs/>
      <w:color w:val="000000"/>
      <w:sz w:val="24"/>
      <w:szCs w:val="24"/>
    </w:rPr>
  </w:style>
  <w:style w:type="character" w:styleId="PlaceholderText">
    <w:name w:val="Placeholder Text"/>
    <w:basedOn w:val="DefaultParagraphFont"/>
    <w:uiPriority w:val="99"/>
    <w:semiHidden/>
    <w:rsid w:val="0037011F"/>
    <w:rPr>
      <w:color w:val="808080"/>
    </w:rPr>
  </w:style>
  <w:style w:type="paragraph" w:styleId="List2">
    <w:name w:val="List 2"/>
    <w:basedOn w:val="Normal"/>
    <w:uiPriority w:val="99"/>
    <w:semiHidden/>
    <w:unhideWhenUsed/>
    <w:rsid w:val="00A47A05"/>
    <w:pPr>
      <w:ind w:left="566" w:hanging="283"/>
      <w:contextualSpacing/>
    </w:pPr>
  </w:style>
  <w:style w:type="character" w:styleId="UnresolvedMention">
    <w:name w:val="Unresolved Mention"/>
    <w:basedOn w:val="DefaultParagraphFont"/>
    <w:uiPriority w:val="99"/>
    <w:semiHidden/>
    <w:unhideWhenUsed/>
    <w:rsid w:val="00B56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501">
      <w:bodyDiv w:val="1"/>
      <w:marLeft w:val="0"/>
      <w:marRight w:val="0"/>
      <w:marTop w:val="0"/>
      <w:marBottom w:val="0"/>
      <w:divBdr>
        <w:top w:val="none" w:sz="0" w:space="0" w:color="auto"/>
        <w:left w:val="none" w:sz="0" w:space="0" w:color="auto"/>
        <w:bottom w:val="none" w:sz="0" w:space="0" w:color="auto"/>
        <w:right w:val="none" w:sz="0" w:space="0" w:color="auto"/>
      </w:divBdr>
      <w:divsChild>
        <w:div w:id="728923118">
          <w:marLeft w:val="0"/>
          <w:marRight w:val="0"/>
          <w:marTop w:val="0"/>
          <w:marBottom w:val="0"/>
          <w:divBdr>
            <w:top w:val="none" w:sz="0" w:space="0" w:color="auto"/>
            <w:left w:val="none" w:sz="0" w:space="0" w:color="auto"/>
            <w:bottom w:val="none" w:sz="0" w:space="0" w:color="auto"/>
            <w:right w:val="none" w:sz="0" w:space="0" w:color="auto"/>
          </w:divBdr>
        </w:div>
        <w:div w:id="760030677">
          <w:marLeft w:val="0"/>
          <w:marRight w:val="0"/>
          <w:marTop w:val="0"/>
          <w:marBottom w:val="0"/>
          <w:divBdr>
            <w:top w:val="none" w:sz="0" w:space="0" w:color="auto"/>
            <w:left w:val="none" w:sz="0" w:space="0" w:color="auto"/>
            <w:bottom w:val="none" w:sz="0" w:space="0" w:color="auto"/>
            <w:right w:val="none" w:sz="0" w:space="0" w:color="auto"/>
          </w:divBdr>
        </w:div>
        <w:div w:id="1551916730">
          <w:marLeft w:val="0"/>
          <w:marRight w:val="0"/>
          <w:marTop w:val="0"/>
          <w:marBottom w:val="0"/>
          <w:divBdr>
            <w:top w:val="none" w:sz="0" w:space="0" w:color="auto"/>
            <w:left w:val="none" w:sz="0" w:space="0" w:color="auto"/>
            <w:bottom w:val="none" w:sz="0" w:space="0" w:color="auto"/>
            <w:right w:val="none" w:sz="0" w:space="0" w:color="auto"/>
          </w:divBdr>
        </w:div>
        <w:div w:id="2118331246">
          <w:marLeft w:val="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03733909">
      <w:bodyDiv w:val="1"/>
      <w:marLeft w:val="0"/>
      <w:marRight w:val="0"/>
      <w:marTop w:val="0"/>
      <w:marBottom w:val="0"/>
      <w:divBdr>
        <w:top w:val="none" w:sz="0" w:space="0" w:color="auto"/>
        <w:left w:val="none" w:sz="0" w:space="0" w:color="auto"/>
        <w:bottom w:val="none" w:sz="0" w:space="0" w:color="auto"/>
        <w:right w:val="none" w:sz="0" w:space="0" w:color="auto"/>
      </w:divBdr>
      <w:divsChild>
        <w:div w:id="586232883">
          <w:marLeft w:val="0"/>
          <w:marRight w:val="0"/>
          <w:marTop w:val="0"/>
          <w:marBottom w:val="0"/>
          <w:divBdr>
            <w:top w:val="none" w:sz="0" w:space="0" w:color="auto"/>
            <w:left w:val="none" w:sz="0" w:space="0" w:color="auto"/>
            <w:bottom w:val="none" w:sz="0" w:space="0" w:color="auto"/>
            <w:right w:val="none" w:sz="0" w:space="0" w:color="auto"/>
          </w:divBdr>
        </w:div>
        <w:div w:id="657534675">
          <w:marLeft w:val="0"/>
          <w:marRight w:val="0"/>
          <w:marTop w:val="0"/>
          <w:marBottom w:val="0"/>
          <w:divBdr>
            <w:top w:val="none" w:sz="0" w:space="0" w:color="auto"/>
            <w:left w:val="none" w:sz="0" w:space="0" w:color="auto"/>
            <w:bottom w:val="none" w:sz="0" w:space="0" w:color="auto"/>
            <w:right w:val="none" w:sz="0" w:space="0" w:color="auto"/>
          </w:divBdr>
        </w:div>
        <w:div w:id="204355349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160489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73812378">
      <w:bodyDiv w:val="1"/>
      <w:marLeft w:val="0"/>
      <w:marRight w:val="0"/>
      <w:marTop w:val="0"/>
      <w:marBottom w:val="0"/>
      <w:divBdr>
        <w:top w:val="none" w:sz="0" w:space="0" w:color="auto"/>
        <w:left w:val="none" w:sz="0" w:space="0" w:color="auto"/>
        <w:bottom w:val="none" w:sz="0" w:space="0" w:color="auto"/>
        <w:right w:val="none" w:sz="0" w:space="0" w:color="auto"/>
      </w:divBdr>
    </w:div>
    <w:div w:id="1634554433">
      <w:bodyDiv w:val="1"/>
      <w:marLeft w:val="0"/>
      <w:marRight w:val="0"/>
      <w:marTop w:val="0"/>
      <w:marBottom w:val="0"/>
      <w:divBdr>
        <w:top w:val="none" w:sz="0" w:space="0" w:color="auto"/>
        <w:left w:val="none" w:sz="0" w:space="0" w:color="auto"/>
        <w:bottom w:val="none" w:sz="0" w:space="0" w:color="auto"/>
        <w:right w:val="none" w:sz="0" w:space="0" w:color="auto"/>
      </w:divBdr>
      <w:divsChild>
        <w:div w:id="1217160131">
          <w:marLeft w:val="0"/>
          <w:marRight w:val="0"/>
          <w:marTop w:val="0"/>
          <w:marBottom w:val="0"/>
          <w:divBdr>
            <w:top w:val="none" w:sz="0" w:space="0" w:color="auto"/>
            <w:left w:val="none" w:sz="0" w:space="0" w:color="auto"/>
            <w:bottom w:val="none" w:sz="0" w:space="0" w:color="auto"/>
            <w:right w:val="none" w:sz="0" w:space="0" w:color="auto"/>
          </w:divBdr>
        </w:div>
        <w:div w:id="1474519415">
          <w:marLeft w:val="0"/>
          <w:marRight w:val="0"/>
          <w:marTop w:val="0"/>
          <w:marBottom w:val="0"/>
          <w:divBdr>
            <w:top w:val="none" w:sz="0" w:space="0" w:color="auto"/>
            <w:left w:val="none" w:sz="0" w:space="0" w:color="auto"/>
            <w:bottom w:val="none" w:sz="0" w:space="0" w:color="auto"/>
            <w:right w:val="none" w:sz="0" w:space="0" w:color="auto"/>
          </w:divBdr>
        </w:div>
        <w:div w:id="1664240551">
          <w:marLeft w:val="0"/>
          <w:marRight w:val="0"/>
          <w:marTop w:val="0"/>
          <w:marBottom w:val="0"/>
          <w:divBdr>
            <w:top w:val="none" w:sz="0" w:space="0" w:color="auto"/>
            <w:left w:val="none" w:sz="0" w:space="0" w:color="auto"/>
            <w:bottom w:val="none" w:sz="0" w:space="0" w:color="auto"/>
            <w:right w:val="none" w:sz="0" w:space="0" w:color="auto"/>
          </w:divBdr>
        </w:div>
      </w:divsChild>
    </w:div>
    <w:div w:id="164418911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43998650">
      <w:bodyDiv w:val="1"/>
      <w:marLeft w:val="0"/>
      <w:marRight w:val="0"/>
      <w:marTop w:val="0"/>
      <w:marBottom w:val="0"/>
      <w:divBdr>
        <w:top w:val="none" w:sz="0" w:space="0" w:color="auto"/>
        <w:left w:val="none" w:sz="0" w:space="0" w:color="auto"/>
        <w:bottom w:val="none" w:sz="0" w:space="0" w:color="auto"/>
        <w:right w:val="none" w:sz="0" w:space="0" w:color="auto"/>
      </w:divBdr>
      <w:divsChild>
        <w:div w:id="319624994">
          <w:marLeft w:val="0"/>
          <w:marRight w:val="0"/>
          <w:marTop w:val="0"/>
          <w:marBottom w:val="0"/>
          <w:divBdr>
            <w:top w:val="none" w:sz="0" w:space="0" w:color="auto"/>
            <w:left w:val="none" w:sz="0" w:space="0" w:color="auto"/>
            <w:bottom w:val="none" w:sz="0" w:space="0" w:color="auto"/>
            <w:right w:val="none" w:sz="0" w:space="0" w:color="auto"/>
          </w:divBdr>
        </w:div>
        <w:div w:id="321855988">
          <w:marLeft w:val="0"/>
          <w:marRight w:val="0"/>
          <w:marTop w:val="0"/>
          <w:marBottom w:val="0"/>
          <w:divBdr>
            <w:top w:val="none" w:sz="0" w:space="0" w:color="auto"/>
            <w:left w:val="none" w:sz="0" w:space="0" w:color="auto"/>
            <w:bottom w:val="none" w:sz="0" w:space="0" w:color="auto"/>
            <w:right w:val="none" w:sz="0" w:space="0" w:color="auto"/>
          </w:divBdr>
        </w:div>
        <w:div w:id="478350159">
          <w:marLeft w:val="0"/>
          <w:marRight w:val="0"/>
          <w:marTop w:val="0"/>
          <w:marBottom w:val="0"/>
          <w:divBdr>
            <w:top w:val="none" w:sz="0" w:space="0" w:color="auto"/>
            <w:left w:val="none" w:sz="0" w:space="0" w:color="auto"/>
            <w:bottom w:val="none" w:sz="0" w:space="0" w:color="auto"/>
            <w:right w:val="none" w:sz="0" w:space="0" w:color="auto"/>
          </w:divBdr>
        </w:div>
        <w:div w:id="693192162">
          <w:marLeft w:val="0"/>
          <w:marRight w:val="0"/>
          <w:marTop w:val="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ournal.unp.ac.id/students/index.php/pmat/articel/view/114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1574-22A4-44B5-A387-83D8F038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20660</CharactersWithSpaces>
  <SharedDoc>false</SharedDoc>
  <HLinks>
    <vt:vector size="18" baseType="variant">
      <vt:variant>
        <vt:i4>7733310</vt:i4>
      </vt:variant>
      <vt:variant>
        <vt:i4>12</vt:i4>
      </vt:variant>
      <vt:variant>
        <vt:i4>0</vt:i4>
      </vt:variant>
      <vt:variant>
        <vt:i4>5</vt:i4>
      </vt:variant>
      <vt:variant>
        <vt:lpwstr>http://u.lipi.go.id/1546416233</vt:lpwstr>
      </vt:variant>
      <vt:variant>
        <vt:lpwstr/>
      </vt:variant>
      <vt:variant>
        <vt:i4>7733310</vt:i4>
      </vt:variant>
      <vt:variant>
        <vt:i4>9</vt:i4>
      </vt:variant>
      <vt:variant>
        <vt:i4>0</vt:i4>
      </vt:variant>
      <vt:variant>
        <vt:i4>5</vt:i4>
      </vt:variant>
      <vt:variant>
        <vt:lpwstr>http://u.lipi.go.id/1546416233</vt:lpwstr>
      </vt:variant>
      <vt:variant>
        <vt:lpwstr/>
      </vt:variant>
      <vt:variant>
        <vt:i4>7733310</vt:i4>
      </vt:variant>
      <vt:variant>
        <vt:i4>3</vt:i4>
      </vt:variant>
      <vt:variant>
        <vt:i4>0</vt:i4>
      </vt:variant>
      <vt:variant>
        <vt:i4>5</vt:i4>
      </vt:variant>
      <vt:variant>
        <vt:lpwstr>http://u.lipi.go.id/1546416233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muhammad taufiq s</cp:lastModifiedBy>
  <cp:revision>4</cp:revision>
  <cp:lastPrinted>2019-07-19T06:44:00Z</cp:lastPrinted>
  <dcterms:created xsi:type="dcterms:W3CDTF">2019-12-17T08:11:00Z</dcterms:created>
  <dcterms:modified xsi:type="dcterms:W3CDTF">2019-12-19T21:22:00Z</dcterms:modified>
</cp:coreProperties>
</file>