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C9" w:rsidRPr="008363AA" w:rsidRDefault="004B56C5" w:rsidP="00F55AC9">
      <w:pPr>
        <w:jc w:val="center"/>
        <w:rPr>
          <w:rFonts w:ascii="Cambria" w:hAnsi="Cambria"/>
          <w:b/>
          <w:sz w:val="29"/>
          <w:szCs w:val="29"/>
          <w:lang w:val="id-ID"/>
        </w:rPr>
      </w:pPr>
      <w:r w:rsidRPr="008363AA">
        <w:rPr>
          <w:rFonts w:ascii="Cambria" w:hAnsi="Cambria"/>
          <w:b/>
          <w:smallCaps/>
          <w:color w:val="000000"/>
          <w:sz w:val="29"/>
          <w:szCs w:val="29"/>
        </w:rPr>
        <w:t xml:space="preserve">PENGEMBANGAN MEDIA GRAPERTALIBRA DENGAN PENDEKATAN DISCOVERY LEARNING UNTUK </w:t>
      </w:r>
      <w:r w:rsidR="008363AA" w:rsidRPr="008363AA">
        <w:rPr>
          <w:rFonts w:ascii="Cambria" w:hAnsi="Cambria"/>
          <w:b/>
          <w:smallCaps/>
          <w:color w:val="000000"/>
          <w:sz w:val="29"/>
          <w:szCs w:val="29"/>
        </w:rPr>
        <w:t xml:space="preserve">MENINGKATKAN </w:t>
      </w:r>
      <w:r w:rsidRPr="008363AA">
        <w:rPr>
          <w:rFonts w:ascii="Cambria" w:hAnsi="Cambria"/>
          <w:b/>
          <w:smallCaps/>
          <w:color w:val="000000"/>
          <w:sz w:val="29"/>
          <w:szCs w:val="29"/>
        </w:rPr>
        <w:t>PEMAHAMAN KONSEP DAN KETERAMPILAN SOSIAL SISWA SMKN 1 LANGSA</w:t>
      </w:r>
      <w:r w:rsidR="00F55AC9" w:rsidRPr="008363AA">
        <w:rPr>
          <w:rFonts w:ascii="Cambria" w:hAnsi="Cambria"/>
          <w:b/>
          <w:sz w:val="29"/>
          <w:szCs w:val="29"/>
        </w:rPr>
        <w:br/>
      </w:r>
    </w:p>
    <w:p w:rsidR="00F55AC9" w:rsidRPr="004B56C5" w:rsidRDefault="004B56C5" w:rsidP="00F55AC9">
      <w:pPr>
        <w:jc w:val="center"/>
        <w:rPr>
          <w:rFonts w:ascii="Cambria" w:hAnsi="Cambria"/>
          <w:b/>
          <w:vertAlign w:val="superscript"/>
        </w:rPr>
      </w:pPr>
      <w:r w:rsidRPr="004B56C5">
        <w:rPr>
          <w:rFonts w:ascii="Cambria" w:hAnsi="Cambria"/>
          <w:b/>
        </w:rPr>
        <w:t>Fairus</w:t>
      </w:r>
      <w:r>
        <w:rPr>
          <w:rFonts w:ascii="Cambria" w:hAnsi="Cambria"/>
          <w:b/>
          <w:vertAlign w:val="superscript"/>
        </w:rPr>
        <w:t>1</w:t>
      </w:r>
      <w:r w:rsidRPr="004B56C5">
        <w:rPr>
          <w:rFonts w:ascii="Cambria" w:hAnsi="Cambria"/>
          <w:b/>
        </w:rPr>
        <w:t>,  RiezkyPurnama Sari</w:t>
      </w:r>
      <w:r>
        <w:rPr>
          <w:rFonts w:ascii="Cambria" w:hAnsi="Cambria"/>
          <w:b/>
          <w:vertAlign w:val="superscript"/>
        </w:rPr>
        <w:t>2</w:t>
      </w:r>
    </w:p>
    <w:p w:rsidR="00F55AC9" w:rsidRPr="0025448D" w:rsidRDefault="00F55AC9" w:rsidP="00F55AC9">
      <w:pPr>
        <w:jc w:val="center"/>
        <w:rPr>
          <w:rFonts w:ascii="Cambria" w:hAnsi="Cambria"/>
          <w:b/>
          <w:lang w:val="id-ID"/>
        </w:rPr>
      </w:pPr>
    </w:p>
    <w:p w:rsidR="00832784" w:rsidRPr="00832784" w:rsidRDefault="00832784" w:rsidP="00832784">
      <w:pPr>
        <w:jc w:val="center"/>
        <w:rPr>
          <w:rFonts w:ascii="Cambria" w:hAnsi="Cambria"/>
          <w:color w:val="000000"/>
          <w:sz w:val="18"/>
          <w:szCs w:val="18"/>
        </w:rPr>
      </w:pPr>
      <w:r w:rsidRPr="00832784">
        <w:rPr>
          <w:rFonts w:ascii="Cambria" w:hAnsi="Cambria"/>
          <w:color w:val="000000"/>
          <w:sz w:val="18"/>
          <w:szCs w:val="18"/>
          <w:vertAlign w:val="superscript"/>
        </w:rPr>
        <w:t>1,2</w:t>
      </w:r>
      <w:r w:rsidRPr="00832784">
        <w:rPr>
          <w:rFonts w:ascii="Cambria" w:hAnsi="Cambria"/>
          <w:color w:val="000000"/>
          <w:sz w:val="18"/>
          <w:szCs w:val="18"/>
        </w:rPr>
        <w:t>Universitass Samudra; Jln.Meurandeh,Kota Langsa,24415</w:t>
      </w:r>
    </w:p>
    <w:p w:rsidR="00F55AC9" w:rsidRPr="0025448D" w:rsidRDefault="00C176C2" w:rsidP="00F55AC9">
      <w:pPr>
        <w:jc w:val="center"/>
        <w:rPr>
          <w:rFonts w:ascii="Cambria" w:hAnsi="Cambria"/>
          <w:sz w:val="18"/>
          <w:szCs w:val="18"/>
          <w:lang w:val="id-ID"/>
        </w:rPr>
      </w:pPr>
      <w:r>
        <w:rPr>
          <w:rFonts w:ascii="Cambria" w:hAnsi="Cambria"/>
          <w:sz w:val="18"/>
          <w:szCs w:val="18"/>
          <w:lang w:val="en-GB"/>
        </w:rPr>
        <w:t>Corresponding Author</w:t>
      </w:r>
      <w:r w:rsidR="00F55AC9" w:rsidRPr="0025448D">
        <w:rPr>
          <w:rFonts w:ascii="Cambria" w:hAnsi="Cambria"/>
          <w:sz w:val="18"/>
          <w:szCs w:val="18"/>
          <w:lang w:val="en-GB"/>
        </w:rPr>
        <w:t xml:space="preserve">: </w:t>
      </w:r>
      <w:r w:rsidR="00832784">
        <w:rPr>
          <w:rFonts w:ascii="Cambria" w:hAnsi="Cambria"/>
          <w:color w:val="000000"/>
          <w:sz w:val="18"/>
          <w:szCs w:val="18"/>
          <w:vertAlign w:val="superscript"/>
        </w:rPr>
        <w:t>1</w:t>
      </w:r>
      <w:r w:rsidR="00832784">
        <w:rPr>
          <w:rFonts w:ascii="Cambria" w:hAnsi="Cambria"/>
          <w:color w:val="000000"/>
          <w:sz w:val="18"/>
          <w:szCs w:val="18"/>
        </w:rPr>
        <w:t xml:space="preserve">fairuz@unsam.ac.id, </w:t>
      </w:r>
      <w:r w:rsidR="00832784">
        <w:rPr>
          <w:rFonts w:ascii="Cambria" w:hAnsi="Cambria"/>
          <w:color w:val="000000"/>
          <w:sz w:val="18"/>
          <w:szCs w:val="18"/>
          <w:vertAlign w:val="superscript"/>
        </w:rPr>
        <w:t>2</w:t>
      </w:r>
      <w:r w:rsidR="00832784" w:rsidRPr="00832784">
        <w:rPr>
          <w:rFonts w:ascii="Cambria" w:hAnsi="Cambria"/>
          <w:color w:val="000000"/>
          <w:sz w:val="18"/>
          <w:szCs w:val="18"/>
        </w:rPr>
        <w:t>riezkypurnamasari@gmail.com</w:t>
      </w:r>
    </w:p>
    <w:p w:rsidR="00F55AC9" w:rsidRPr="0025448D" w:rsidRDefault="00F55AC9" w:rsidP="00F55AC9">
      <w:pPr>
        <w:jc w:val="center"/>
        <w:rPr>
          <w:rFonts w:ascii="Cambria" w:hAnsi="Cambria"/>
          <w:sz w:val="30"/>
          <w:szCs w:val="30"/>
          <w:lang w:val="id-ID"/>
        </w:rPr>
      </w:pPr>
    </w:p>
    <w:p w:rsidR="00F55AC9" w:rsidRPr="0025448D" w:rsidRDefault="00F55AC9" w:rsidP="00F55AC9">
      <w:pPr>
        <w:pStyle w:val="NoSpacing"/>
        <w:jc w:val="center"/>
        <w:outlineLvl w:val="0"/>
        <w:rPr>
          <w:rFonts w:ascii="Cambria" w:hAnsi="Cambria"/>
          <w:b/>
          <w:sz w:val="20"/>
          <w:szCs w:val="20"/>
        </w:rPr>
      </w:pPr>
      <w:r w:rsidRPr="0025448D">
        <w:rPr>
          <w:rFonts w:ascii="Cambria" w:hAnsi="Cambria"/>
          <w:b/>
          <w:sz w:val="20"/>
          <w:szCs w:val="20"/>
        </w:rPr>
        <w:t>Abstrak</w:t>
      </w:r>
    </w:p>
    <w:p w:rsidR="00F55AC9" w:rsidRPr="0025448D" w:rsidRDefault="00832784" w:rsidP="00F55AC9">
      <w:pPr>
        <w:jc w:val="both"/>
        <w:rPr>
          <w:rFonts w:ascii="Cambria" w:hAnsi="Cambria"/>
        </w:rPr>
      </w:pPr>
      <w:r w:rsidRPr="00832784">
        <w:rPr>
          <w:rFonts w:ascii="Cambria" w:hAnsi="Cambria"/>
        </w:rPr>
        <w:t>Penelitian ini bertujuan untuk: Mengetahui</w:t>
      </w:r>
      <w:r w:rsidR="00413954">
        <w:rPr>
          <w:rFonts w:ascii="Cambria" w:hAnsi="Cambria"/>
        </w:rPr>
        <w:t xml:space="preserve"> </w:t>
      </w:r>
      <w:r w:rsidRPr="00832784">
        <w:rPr>
          <w:rFonts w:ascii="Cambria" w:hAnsi="Cambria"/>
        </w:rPr>
        <w:t xml:space="preserve">media GRAPERTALIBRA yang dikembangkan berbasis model </w:t>
      </w:r>
      <w:r w:rsidRPr="00832784">
        <w:rPr>
          <w:rFonts w:ascii="Cambria" w:hAnsi="Cambria"/>
          <w:i/>
        </w:rPr>
        <w:t>Discovery Learning</w:t>
      </w:r>
      <w:r w:rsidRPr="00832784">
        <w:rPr>
          <w:rFonts w:ascii="Cambria" w:hAnsi="Cambria"/>
        </w:rPr>
        <w:t xml:space="preserve"> di kelas X SMK N 1 Langsa valid, praktis dan efektif; Mengetahui</w:t>
      </w:r>
      <w:r>
        <w:rPr>
          <w:rFonts w:ascii="Cambria" w:hAnsi="Cambria"/>
        </w:rPr>
        <w:t xml:space="preserve"> </w:t>
      </w:r>
      <w:r w:rsidRPr="00832784">
        <w:rPr>
          <w:rFonts w:ascii="Cambria" w:hAnsi="Cambria"/>
        </w:rPr>
        <w:t>pemahaman konsep melalui penggunan media GRAPERTALIBRA dapat meningkat;</w:t>
      </w:r>
      <w:r>
        <w:rPr>
          <w:rFonts w:ascii="Cambria" w:hAnsi="Cambria"/>
        </w:rPr>
        <w:t xml:space="preserve"> </w:t>
      </w:r>
      <w:r w:rsidRPr="00832784">
        <w:rPr>
          <w:rFonts w:ascii="Cambria" w:hAnsi="Cambria"/>
        </w:rPr>
        <w:t>dan Mengetahui apakah keterampilan sosial melalui penggunan media GRAPERTALIBRA dapat meningkat. Jenis penelitian yang digunakan adalah penelitian pengembangan oleh Thiagarajan, Semmel dan Semmel, yaitu model 4-D (</w:t>
      </w:r>
      <w:r w:rsidRPr="00832784">
        <w:rPr>
          <w:rFonts w:ascii="Cambria" w:hAnsi="Cambria"/>
          <w:i/>
        </w:rPr>
        <w:t>define, design, develop</w:t>
      </w:r>
      <w:r w:rsidRPr="00832784">
        <w:rPr>
          <w:rFonts w:ascii="Cambria" w:hAnsi="Cambria"/>
        </w:rPr>
        <w:t xml:space="preserve">, dan </w:t>
      </w:r>
      <w:r w:rsidRPr="00832784">
        <w:rPr>
          <w:rFonts w:ascii="Cambria" w:hAnsi="Cambria"/>
          <w:i/>
        </w:rPr>
        <w:t>disseminate</w:t>
      </w:r>
      <w:r w:rsidRPr="00832784">
        <w:rPr>
          <w:rFonts w:ascii="Cambria" w:hAnsi="Cambria"/>
        </w:rPr>
        <w:t xml:space="preserve">). Tahap </w:t>
      </w:r>
      <w:r w:rsidRPr="00832784">
        <w:rPr>
          <w:rFonts w:ascii="Cambria" w:hAnsi="Cambria"/>
          <w:i/>
        </w:rPr>
        <w:t>dissaminate</w:t>
      </w:r>
      <w:r w:rsidRPr="00832784">
        <w:rPr>
          <w:rFonts w:ascii="Cambria" w:hAnsi="Cambria"/>
        </w:rPr>
        <w:t xml:space="preserve"> dilakukan dengan disain </w:t>
      </w:r>
      <w:r w:rsidRPr="00832784">
        <w:rPr>
          <w:rFonts w:ascii="Cambria" w:hAnsi="Cambria"/>
          <w:i/>
        </w:rPr>
        <w:t>quasi eksperimen</w:t>
      </w:r>
      <w:r>
        <w:rPr>
          <w:rFonts w:ascii="Cambria" w:hAnsi="Cambria"/>
          <w:i/>
        </w:rPr>
        <w:t xml:space="preserve"> </w:t>
      </w:r>
      <w:r w:rsidRPr="00832784">
        <w:rPr>
          <w:rFonts w:ascii="Cambria" w:hAnsi="Cambria"/>
          <w:i/>
        </w:rPr>
        <w:t>one group pre-test post-tes</w:t>
      </w:r>
      <w:r w:rsidRPr="00832784">
        <w:rPr>
          <w:rFonts w:ascii="Cambria" w:hAnsi="Cambria"/>
        </w:rPr>
        <w:t xml:space="preserve"> dengan teknik analisis data statistik kuantitatif uji t. </w:t>
      </w:r>
      <w:r w:rsidR="00840D4E" w:rsidRPr="00F86D80">
        <w:t>Subjek dalam penelitian ini adalah</w:t>
      </w:r>
      <w:r w:rsidR="00840D4E">
        <w:t xml:space="preserve"> ahli, guru, dan siswa kelas  X SMKN 1 Langsa. </w:t>
      </w:r>
      <w:r w:rsidR="00840D4E" w:rsidRPr="00C753EB">
        <w:t xml:space="preserve">Validitas </w:t>
      </w:r>
      <w:r w:rsidR="00EC244E">
        <w:t xml:space="preserve">media GRAPERTALIBRA </w:t>
      </w:r>
      <w:r w:rsidR="00840D4E" w:rsidRPr="00C753EB">
        <w:t>did</w:t>
      </w:r>
      <w:r w:rsidR="00840D4E">
        <w:t>asarkan atas pendapat validator. K</w:t>
      </w:r>
      <w:r w:rsidR="00840D4E" w:rsidRPr="00C753EB">
        <w:t>epraktisan didasarkan pada</w:t>
      </w:r>
      <w:r w:rsidR="00840D4E">
        <w:t xml:space="preserve"> keterlaksanaan </w:t>
      </w:r>
      <w:r w:rsidR="00EC244E">
        <w:t>media GRAPERTALIBRA</w:t>
      </w:r>
      <w:r w:rsidR="00840D4E">
        <w:t>,</w:t>
      </w:r>
      <w:r w:rsidR="00840D4E" w:rsidRPr="00C753EB">
        <w:t xml:space="preserve"> respons guru dan </w:t>
      </w:r>
      <w:r w:rsidR="00840D4E">
        <w:t xml:space="preserve"> respon siswa. K</w:t>
      </w:r>
      <w:r w:rsidR="00840D4E" w:rsidRPr="00C753EB">
        <w:t>eefektifan didas</w:t>
      </w:r>
      <w:r w:rsidR="00840D4E">
        <w:t>arkan pada:</w:t>
      </w:r>
      <w:r w:rsidR="00840D4E" w:rsidRPr="00C753EB">
        <w:t xml:space="preserve"> (1) Ketuntasan minimal </w:t>
      </w:r>
      <w:r w:rsidR="00B45379">
        <w:t xml:space="preserve">pemahaman konsep </w:t>
      </w:r>
      <w:r w:rsidR="00840D4E">
        <w:t>dan keterampilan sosial</w:t>
      </w:r>
      <w:r w:rsidR="00840D4E" w:rsidRPr="00C753EB">
        <w:t>, (2) Kemampuan guru dalam mengelola pembelajaran</w:t>
      </w:r>
      <w:r w:rsidR="00840D4E">
        <w:t>,</w:t>
      </w:r>
      <w:r w:rsidR="00840D4E" w:rsidRPr="00C753EB">
        <w:t xml:space="preserve"> dan (3) aktivitas siswa</w:t>
      </w:r>
      <w:r w:rsidR="00840D4E" w:rsidRPr="00F86D80">
        <w:t xml:space="preserve">. Hasil penelitian menunjukkan bahwa </w:t>
      </w:r>
      <w:r w:rsidR="00B45379">
        <w:t xml:space="preserve">media GRAPERTALIBRA </w:t>
      </w:r>
      <w:r w:rsidR="00840D4E">
        <w:t xml:space="preserve">valid, praktis, dan efektif. </w:t>
      </w:r>
      <w:r w:rsidR="00B45379">
        <w:t xml:space="preserve">Media GRAPERTALIBRA </w:t>
      </w:r>
      <w:r w:rsidR="00840D4E" w:rsidRPr="0098125E">
        <w:t xml:space="preserve">yang dikembangkan dalam penelitian ini masih dapat </w:t>
      </w:r>
      <w:r w:rsidR="00840D4E" w:rsidRPr="00F86D80">
        <w:t>implementasi secara luas</w:t>
      </w:r>
      <w:r w:rsidR="00840D4E">
        <w:t>.</w:t>
      </w:r>
      <w:r w:rsidR="00B45379">
        <w:t xml:space="preserve"> </w:t>
      </w:r>
      <w:r w:rsidRPr="00832784">
        <w:rPr>
          <w:rFonts w:ascii="Cambria" w:hAnsi="Cambria"/>
        </w:rPr>
        <w:t>Secara keseluruhan hasil penelitian menunjukkan bahwa media GRAPERTALIBRA yang dikembangkan adalah layak untuk digunakan.</w:t>
      </w:r>
    </w:p>
    <w:p w:rsidR="00F55AC9" w:rsidRPr="0025448D" w:rsidRDefault="00F55AC9" w:rsidP="00F55AC9">
      <w:pPr>
        <w:jc w:val="both"/>
        <w:rPr>
          <w:rFonts w:ascii="Cambria" w:hAnsi="Cambria"/>
          <w:lang w:val="id-ID"/>
        </w:rPr>
      </w:pPr>
    </w:p>
    <w:p w:rsidR="00F55AC9" w:rsidRPr="0025448D" w:rsidRDefault="00F55AC9" w:rsidP="00EA11DC">
      <w:pPr>
        <w:ind w:left="1276" w:hanging="1276"/>
        <w:jc w:val="both"/>
        <w:rPr>
          <w:rFonts w:ascii="Cambria" w:hAnsi="Cambria"/>
        </w:rPr>
      </w:pPr>
      <w:r w:rsidRPr="0025448D">
        <w:rPr>
          <w:rFonts w:ascii="Cambria" w:hAnsi="Cambria"/>
          <w:b/>
        </w:rPr>
        <w:t xml:space="preserve">Kata </w:t>
      </w:r>
      <w:r w:rsidR="00774D9E">
        <w:rPr>
          <w:rFonts w:ascii="Cambria" w:hAnsi="Cambria"/>
          <w:b/>
        </w:rPr>
        <w:t>K</w:t>
      </w:r>
      <w:r w:rsidRPr="0025448D">
        <w:rPr>
          <w:rFonts w:ascii="Cambria" w:hAnsi="Cambria"/>
          <w:b/>
        </w:rPr>
        <w:t>unci</w:t>
      </w:r>
      <w:r w:rsidRPr="0025448D">
        <w:rPr>
          <w:rFonts w:ascii="Cambria" w:hAnsi="Cambria"/>
        </w:rPr>
        <w:t xml:space="preserve">: </w:t>
      </w:r>
      <w:r w:rsidR="00832784" w:rsidRPr="00832784">
        <w:rPr>
          <w:rFonts w:ascii="Cambria" w:hAnsi="Cambria"/>
        </w:rPr>
        <w:t>Media GRAPERTALIBRA, Pemahaman Konsep, Keterampilan Sosial, Geoebra.</w:t>
      </w:r>
    </w:p>
    <w:p w:rsidR="00F55AC9" w:rsidRPr="0025448D" w:rsidRDefault="00F55AC9" w:rsidP="00F55AC9">
      <w:pPr>
        <w:rPr>
          <w:rFonts w:ascii="Cambria" w:hAnsi="Cambria"/>
          <w:lang w:val="id-ID"/>
        </w:rPr>
      </w:pPr>
    </w:p>
    <w:p w:rsidR="00F55AC9" w:rsidRPr="0025448D" w:rsidRDefault="00F55AC9" w:rsidP="00F55AC9">
      <w:pPr>
        <w:jc w:val="center"/>
        <w:rPr>
          <w:rFonts w:ascii="Cambria" w:hAnsi="Cambria"/>
          <w:b/>
          <w:lang w:val="id-ID"/>
        </w:rPr>
      </w:pPr>
      <w:r w:rsidRPr="0025448D">
        <w:rPr>
          <w:rFonts w:ascii="Cambria" w:hAnsi="Cambria"/>
          <w:b/>
          <w:lang w:val="en-GB"/>
        </w:rPr>
        <w:t>A</w:t>
      </w:r>
      <w:r w:rsidRPr="0025448D">
        <w:rPr>
          <w:rFonts w:ascii="Cambria" w:hAnsi="Cambria"/>
          <w:b/>
          <w:lang w:val="id-ID"/>
        </w:rPr>
        <w:t>bstract</w:t>
      </w:r>
    </w:p>
    <w:p w:rsidR="00F55AC9" w:rsidRPr="0025448D" w:rsidRDefault="00B45379" w:rsidP="00B45379">
      <w:pPr>
        <w:jc w:val="both"/>
        <w:rPr>
          <w:rFonts w:ascii="Cambria" w:hAnsi="Cambria"/>
          <w:lang w:val="id-ID"/>
        </w:rPr>
      </w:pPr>
      <w:r w:rsidRPr="00B45379">
        <w:rPr>
          <w:rFonts w:ascii="Cambria" w:hAnsi="Cambria"/>
          <w:lang w:val="en-GB"/>
        </w:rPr>
        <w:t xml:space="preserve">This study aims to: Know the GRAPERTALIBRA media developed based on the Discovery Learning model in class X SMK N 1 Langsa valid, practical and effective; Knowing the understanding of concepts through the use of GRAPERTALIBRA media can be increased; and Knowing whether social skills through the use of GRAPERTALIBRA media can be improved. This type of research is a research development by Thiagarajan, Semmel and Semmel, the 4-D model (define, design, develop, and disseminate). The dissaminate stage was carried out with a quasi-one group pre-test post-test experimental design with quantitative statistical data analysis techniques t test. The subjects in this study were experts, teachers, and class X students of SMK 1 Langsa. The validity of the </w:t>
      </w:r>
      <w:r w:rsidR="000E0D0E">
        <w:rPr>
          <w:rFonts w:ascii="Cambria" w:hAnsi="Cambria"/>
          <w:lang w:val="en-GB"/>
        </w:rPr>
        <w:t>GRAPERTALIBRA</w:t>
      </w:r>
      <w:r w:rsidR="00C971D9">
        <w:rPr>
          <w:rFonts w:ascii="Cambria" w:hAnsi="Cambria"/>
          <w:lang w:val="en-GB"/>
        </w:rPr>
        <w:t xml:space="preserve"> media</w:t>
      </w:r>
      <w:r w:rsidR="000E0D0E">
        <w:rPr>
          <w:rFonts w:ascii="Cambria" w:hAnsi="Cambria"/>
          <w:lang w:val="en-GB"/>
        </w:rPr>
        <w:t xml:space="preserve"> </w:t>
      </w:r>
      <w:r w:rsidRPr="00B45379">
        <w:rPr>
          <w:rFonts w:ascii="Cambria" w:hAnsi="Cambria"/>
          <w:lang w:val="en-GB"/>
        </w:rPr>
        <w:t xml:space="preserve">is based on the opinion of the validator. Practicality is based on the implementation of </w:t>
      </w:r>
      <w:r w:rsidR="00C971D9">
        <w:rPr>
          <w:rFonts w:ascii="Cambria" w:hAnsi="Cambria"/>
          <w:lang w:val="en-GB"/>
        </w:rPr>
        <w:t>GRAPERTALIBRA media</w:t>
      </w:r>
      <w:r w:rsidRPr="00B45379">
        <w:rPr>
          <w:rFonts w:ascii="Cambria" w:hAnsi="Cambria"/>
          <w:lang w:val="en-GB"/>
        </w:rPr>
        <w:t>, teacher responses and student responses. Effectiveness is based on: (1) Minimal mastery of understanding concepts and social skills, (2) The ability of teachers to manage learning, and (3) student activities. The results showed that the GRAPERTALIBRA media was valid, practical, and effective. The GRAPERTALIBRA media developed in this study can still be widely implemented. Overall the results of the study showed that the developed GRAPERTALIBRA media was feasible to use.</w:t>
      </w:r>
    </w:p>
    <w:p w:rsidR="00F55AC9" w:rsidRPr="0025448D" w:rsidRDefault="00F55AC9" w:rsidP="00F55AC9">
      <w:pPr>
        <w:spacing w:line="276" w:lineRule="auto"/>
        <w:jc w:val="both"/>
        <w:rPr>
          <w:rFonts w:ascii="Cambria" w:hAnsi="Cambria"/>
          <w:b/>
          <w:lang w:val="id-ID"/>
        </w:rPr>
      </w:pPr>
    </w:p>
    <w:p w:rsidR="00F55AC9" w:rsidRPr="006E5DEC" w:rsidRDefault="00F55AC9" w:rsidP="00F55AC9">
      <w:pPr>
        <w:spacing w:line="276" w:lineRule="auto"/>
        <w:jc w:val="both"/>
        <w:rPr>
          <w:rFonts w:ascii="Cambria" w:hAnsi="Cambria"/>
          <w:lang w:val="en-GB"/>
        </w:rPr>
      </w:pPr>
      <w:r w:rsidRPr="0025448D">
        <w:rPr>
          <w:rFonts w:ascii="Cambria" w:hAnsi="Cambria"/>
          <w:b/>
          <w:lang w:val="id-ID"/>
        </w:rPr>
        <w:t>Keywords:</w:t>
      </w:r>
      <w:r w:rsidR="00282808" w:rsidRPr="00282808">
        <w:t xml:space="preserve"> </w:t>
      </w:r>
      <w:r w:rsidR="00282808" w:rsidRPr="00282808">
        <w:rPr>
          <w:rFonts w:ascii="Cambria" w:hAnsi="Cambria"/>
          <w:lang w:val="en-GB"/>
        </w:rPr>
        <w:t>GRAPERTALIBRA Media, Concept Understanding, Social Skills, Geogebra.</w:t>
      </w:r>
    </w:p>
    <w:p w:rsidR="00F55AC9" w:rsidRPr="0025448D" w:rsidRDefault="00F55AC9" w:rsidP="00F55AC9">
      <w:pPr>
        <w:jc w:val="both"/>
        <w:rPr>
          <w:rFonts w:ascii="Cambria" w:hAnsi="Cambria"/>
          <w:b/>
          <w:lang w:val="id-ID"/>
        </w:rPr>
      </w:pPr>
    </w:p>
    <w:p w:rsidR="00F55AC9" w:rsidRPr="0025448D" w:rsidRDefault="00F55AC9" w:rsidP="00F55AC9">
      <w:pPr>
        <w:jc w:val="both"/>
        <w:rPr>
          <w:rFonts w:ascii="Cambria" w:hAnsi="Cambria"/>
          <w:b/>
          <w:lang w:val="id-ID"/>
        </w:rPr>
      </w:pPr>
    </w:p>
    <w:p w:rsidR="00F55AC9" w:rsidRPr="0025448D" w:rsidRDefault="00F55AC9" w:rsidP="00F55AC9">
      <w:pPr>
        <w:pStyle w:val="ListParagraph"/>
        <w:tabs>
          <w:tab w:val="left" w:pos="284"/>
        </w:tabs>
        <w:spacing w:after="0"/>
        <w:ind w:left="0"/>
        <w:jc w:val="both"/>
        <w:rPr>
          <w:rFonts w:ascii="Cambria" w:hAnsi="Cambria"/>
          <w:b/>
          <w:sz w:val="24"/>
          <w:szCs w:val="24"/>
        </w:rPr>
      </w:pPr>
      <w:r w:rsidRPr="0025448D">
        <w:rPr>
          <w:rFonts w:ascii="Cambria" w:hAnsi="Cambria"/>
          <w:b/>
          <w:sz w:val="24"/>
          <w:szCs w:val="24"/>
          <w:lang w:val="id-ID"/>
        </w:rPr>
        <w:t xml:space="preserve">1. </w:t>
      </w:r>
      <w:r w:rsidRPr="0025448D">
        <w:rPr>
          <w:rFonts w:ascii="Cambria" w:hAnsi="Cambria"/>
          <w:b/>
          <w:sz w:val="24"/>
          <w:szCs w:val="24"/>
        </w:rPr>
        <w:t>Pendahuluan</w:t>
      </w:r>
    </w:p>
    <w:p w:rsidR="007B5B61" w:rsidRPr="007B5B61" w:rsidRDefault="007B5B61" w:rsidP="007B5B61">
      <w:pPr>
        <w:spacing w:line="276" w:lineRule="auto"/>
        <w:jc w:val="both"/>
        <w:rPr>
          <w:rFonts w:ascii="Cambria" w:hAnsi="Cambria"/>
          <w:sz w:val="23"/>
          <w:szCs w:val="23"/>
        </w:rPr>
      </w:pPr>
      <w:r w:rsidRPr="007B5B61">
        <w:rPr>
          <w:rFonts w:ascii="Cambria" w:hAnsi="Cambria"/>
          <w:sz w:val="23"/>
          <w:szCs w:val="23"/>
        </w:rPr>
        <w:t xml:space="preserve">Di era perkembangan zaman dunia pendidikan yang terus berubah dengan signifikan, peningkatan mutu pendidikan dirasakan sebagai suatu kebutuhan bangsa yang ingin </w:t>
      </w:r>
      <w:r w:rsidRPr="007B5B61">
        <w:rPr>
          <w:rFonts w:ascii="Cambria" w:hAnsi="Cambria"/>
          <w:sz w:val="23"/>
          <w:szCs w:val="23"/>
        </w:rPr>
        <w:lastRenderedPageBreak/>
        <w:t>maju. Dengan keyakinan bahwa pendidikan yang bermutu dapat menunjang pembangunan di segala bidang. Oleh sebab itu perlu adanya pemahaman dasar dan tujuan pendidikan secara mendalam.</w:t>
      </w:r>
    </w:p>
    <w:p w:rsidR="007B5B61" w:rsidRPr="007B5B61" w:rsidRDefault="00F641E6" w:rsidP="007B5B61">
      <w:pPr>
        <w:spacing w:line="276" w:lineRule="auto"/>
        <w:ind w:firstLine="720"/>
        <w:jc w:val="both"/>
        <w:rPr>
          <w:rFonts w:ascii="Cambria" w:hAnsi="Cambria"/>
          <w:sz w:val="23"/>
          <w:szCs w:val="23"/>
        </w:rPr>
      </w:pPr>
      <w:r>
        <w:rPr>
          <w:rFonts w:ascii="Cambria" w:hAnsi="Cambria"/>
          <w:sz w:val="23"/>
          <w:szCs w:val="23"/>
        </w:rPr>
        <w:t>Mulyasa [</w:t>
      </w:r>
      <w:r w:rsidR="004177E5">
        <w:rPr>
          <w:rFonts w:ascii="Cambria" w:hAnsi="Cambria"/>
          <w:sz w:val="23"/>
          <w:szCs w:val="23"/>
        </w:rPr>
        <w:t>1</w:t>
      </w:r>
      <w:r>
        <w:rPr>
          <w:rFonts w:ascii="Cambria" w:hAnsi="Cambria"/>
          <w:sz w:val="23"/>
          <w:szCs w:val="23"/>
        </w:rPr>
        <w:t>]</w:t>
      </w:r>
      <w:r w:rsidR="007B5B61" w:rsidRPr="007B5B61">
        <w:rPr>
          <w:rFonts w:ascii="Cambria" w:hAnsi="Cambria"/>
          <w:sz w:val="23"/>
          <w:szCs w:val="23"/>
        </w:rPr>
        <w:t xml:space="preserve"> megatakan bahwa “Pendidikan merupakan sarana untuk memperkuat jati diri bangsa dalam proses industrialisasi dan mendorong terjadinya perubahan masyarakat Indonesia dalam memasuki era globalisasi. Pembangunan pendidikan harus mampu memantapkan jati diri bangsa di tengah pergaulan dengan bangsa lain, sehingga dalam keadaan bagaimanapun, bangsa Indonesia tetap tampil sebagai pribadi yang berlandaskan Pancasila, Undang-Undang Dasar 45, dan Bhineka Tunggal Ika”.</w:t>
      </w:r>
    </w:p>
    <w:p w:rsidR="007B5B61" w:rsidRPr="007B5B61" w:rsidRDefault="007B5B61" w:rsidP="007B5B61">
      <w:pPr>
        <w:spacing w:line="276" w:lineRule="auto"/>
        <w:ind w:firstLine="720"/>
        <w:jc w:val="both"/>
        <w:rPr>
          <w:rFonts w:ascii="Cambria" w:hAnsi="Cambria"/>
          <w:sz w:val="23"/>
          <w:szCs w:val="23"/>
        </w:rPr>
      </w:pPr>
      <w:r w:rsidRPr="007B5B61">
        <w:rPr>
          <w:rFonts w:ascii="Cambria" w:hAnsi="Cambria"/>
          <w:sz w:val="23"/>
          <w:szCs w:val="23"/>
        </w:rPr>
        <w:t>Salah satu upaya guru untuk meningkatkan kompetensi siswa adalah dengan menggunakan media pembelajaran, yaitu sebagai alat bantu untuk menyampaikan pesan belajar kepada siswa. Information and Communication Technology (ICT) dapat digunakan sebagai media pembelajaran untuk menyampaikan informasi atau bahan ajar</w:t>
      </w:r>
      <w:r w:rsidR="00373529">
        <w:rPr>
          <w:rFonts w:ascii="Cambria" w:hAnsi="Cambria"/>
          <w:sz w:val="23"/>
          <w:szCs w:val="23"/>
        </w:rPr>
        <w:t xml:space="preserve"> secara efektif dan efisien [</w:t>
      </w:r>
      <w:r w:rsidR="004177E5">
        <w:rPr>
          <w:rFonts w:ascii="Cambria" w:hAnsi="Cambria"/>
          <w:sz w:val="23"/>
          <w:szCs w:val="23"/>
        </w:rPr>
        <w:t>2</w:t>
      </w:r>
      <w:r w:rsidR="00373529">
        <w:rPr>
          <w:rFonts w:ascii="Cambria" w:hAnsi="Cambria"/>
          <w:sz w:val="23"/>
          <w:szCs w:val="23"/>
        </w:rPr>
        <w:t>]</w:t>
      </w:r>
      <w:r w:rsidR="00373529" w:rsidRPr="007B5B61">
        <w:rPr>
          <w:rFonts w:ascii="Cambria" w:hAnsi="Cambria"/>
          <w:sz w:val="23"/>
          <w:szCs w:val="23"/>
        </w:rPr>
        <w:t xml:space="preserve">. </w:t>
      </w:r>
      <w:r w:rsidRPr="007B5B61">
        <w:rPr>
          <w:rFonts w:ascii="Cambria" w:hAnsi="Cambria"/>
          <w:sz w:val="23"/>
          <w:szCs w:val="23"/>
        </w:rPr>
        <w:t xml:space="preserve">Salah satu penggunaan ICT yang cocok pada pembelajaran matematika untuk sekolah menengah adalah dengan menggunakan software </w:t>
      </w:r>
      <w:r w:rsidRPr="007B5B61">
        <w:rPr>
          <w:rFonts w:ascii="Cambria" w:hAnsi="Cambria"/>
          <w:i/>
          <w:sz w:val="23"/>
          <w:szCs w:val="23"/>
        </w:rPr>
        <w:t>Geogebra</w:t>
      </w:r>
      <w:r w:rsidR="00F641E6">
        <w:rPr>
          <w:rFonts w:ascii="Cambria" w:hAnsi="Cambria"/>
          <w:sz w:val="23"/>
          <w:szCs w:val="23"/>
        </w:rPr>
        <w:t>, dan menurut Karnasih [</w:t>
      </w:r>
      <w:r w:rsidR="004177E5">
        <w:rPr>
          <w:rFonts w:ascii="Cambria" w:hAnsi="Cambria"/>
          <w:sz w:val="23"/>
          <w:szCs w:val="23"/>
        </w:rPr>
        <w:t>3</w:t>
      </w:r>
      <w:r w:rsidR="00F641E6">
        <w:rPr>
          <w:rFonts w:ascii="Cambria" w:hAnsi="Cambria"/>
          <w:sz w:val="23"/>
          <w:szCs w:val="23"/>
        </w:rPr>
        <w:t xml:space="preserve">] </w:t>
      </w:r>
      <w:r w:rsidR="00F641E6">
        <w:rPr>
          <w:rFonts w:asciiTheme="majorBidi" w:hAnsiTheme="majorBidi" w:cstheme="majorBidi"/>
          <w:sz w:val="24"/>
          <w:szCs w:val="24"/>
        </w:rPr>
        <w:t xml:space="preserve">penggunaan TIK sangat cocok untuk penemuan </w:t>
      </w:r>
      <w:r w:rsidR="00B947A9">
        <w:rPr>
          <w:rFonts w:asciiTheme="majorBidi" w:hAnsiTheme="majorBidi" w:cstheme="majorBidi"/>
          <w:sz w:val="24"/>
          <w:szCs w:val="24"/>
        </w:rPr>
        <w:t>terbimbing</w:t>
      </w:r>
      <w:r w:rsidR="00457B43">
        <w:rPr>
          <w:rFonts w:asciiTheme="majorBidi" w:hAnsiTheme="majorBidi" w:cstheme="majorBidi"/>
          <w:sz w:val="24"/>
          <w:szCs w:val="24"/>
        </w:rPr>
        <w:t xml:space="preserve"> (</w:t>
      </w:r>
      <w:r w:rsidR="00457B43" w:rsidRPr="00457B43">
        <w:rPr>
          <w:rFonts w:asciiTheme="majorBidi" w:hAnsiTheme="majorBidi" w:cstheme="majorBidi"/>
          <w:i/>
          <w:sz w:val="24"/>
          <w:szCs w:val="24"/>
        </w:rPr>
        <w:t>discovery</w:t>
      </w:r>
      <w:r w:rsidR="00457B43">
        <w:rPr>
          <w:rFonts w:asciiTheme="majorBidi" w:hAnsiTheme="majorBidi" w:cstheme="majorBidi"/>
          <w:sz w:val="24"/>
          <w:szCs w:val="24"/>
        </w:rPr>
        <w:t>)</w:t>
      </w:r>
      <w:r w:rsidR="00F641E6">
        <w:rPr>
          <w:rFonts w:asciiTheme="majorBidi" w:hAnsiTheme="majorBidi" w:cstheme="majorBidi"/>
          <w:i/>
          <w:sz w:val="24"/>
          <w:szCs w:val="24"/>
        </w:rPr>
        <w:t>.</w:t>
      </w:r>
    </w:p>
    <w:p w:rsidR="00C76F9A" w:rsidRDefault="007B5B61" w:rsidP="00C76F9A">
      <w:pPr>
        <w:spacing w:line="276" w:lineRule="auto"/>
        <w:ind w:firstLine="720"/>
        <w:jc w:val="both"/>
        <w:rPr>
          <w:rFonts w:ascii="Cambria" w:hAnsi="Cambria"/>
          <w:sz w:val="23"/>
          <w:szCs w:val="23"/>
        </w:rPr>
      </w:pPr>
      <w:r w:rsidRPr="007B5B61">
        <w:rPr>
          <w:rFonts w:ascii="Cambria" w:hAnsi="Cambria"/>
          <w:sz w:val="23"/>
          <w:szCs w:val="23"/>
        </w:rPr>
        <w:t>Berdasarkan hasil wawancara penulis dengan beberapa guru matematika di SMKN 1 Langsa, sebagian besar siswa belum mampu menggambar grafik linier, siswa kebingungan dan lupa, hal ini dikarenakan siswa belajar tanpa bermakna, siswa hanya mengandalkan hapalan tanpa memahami konsep. Hal ini juga diperlihatkan dari hasil uji soal program linier pada siswa SMKN 1 Langsa di kelas yang sebelumnya sudah pernah belajar menggambar grafik pertidaksamaan linier, dari soal “Tentukan daerah penyelesaian dari a. x+3y≤6 ; b. x-y≥2”. Dari soal tersebut siswa belum mampu menentukan daerah penyelesaian padahal materi ini sudah pernah dipelajari sebelumnya</w:t>
      </w:r>
      <w:r w:rsidR="00C76F9A">
        <w:rPr>
          <w:rFonts w:ascii="Cambria" w:hAnsi="Cambria"/>
          <w:sz w:val="23"/>
          <w:szCs w:val="23"/>
        </w:rPr>
        <w:t>.</w:t>
      </w:r>
    </w:p>
    <w:p w:rsidR="007B5B61" w:rsidRPr="007B5B61" w:rsidRDefault="007B5B61" w:rsidP="00C76F9A">
      <w:pPr>
        <w:spacing w:line="276" w:lineRule="auto"/>
        <w:ind w:firstLine="720"/>
        <w:jc w:val="both"/>
        <w:rPr>
          <w:rFonts w:ascii="Cambria" w:hAnsi="Cambria"/>
          <w:sz w:val="23"/>
          <w:szCs w:val="23"/>
        </w:rPr>
      </w:pPr>
      <w:r w:rsidRPr="007B5B61">
        <w:rPr>
          <w:rFonts w:ascii="Cambria" w:hAnsi="Cambria"/>
          <w:sz w:val="23"/>
          <w:szCs w:val="23"/>
        </w:rPr>
        <w:t>Mengingat bahwa siswa sekolah SMK lebih menitik</w:t>
      </w:r>
      <w:r w:rsidR="00C76F9A">
        <w:rPr>
          <w:rFonts w:ascii="Cambria" w:hAnsi="Cambria"/>
          <w:sz w:val="23"/>
          <w:szCs w:val="23"/>
        </w:rPr>
        <w:t xml:space="preserve"> </w:t>
      </w:r>
      <w:r w:rsidRPr="007B5B61">
        <w:rPr>
          <w:rFonts w:ascii="Cambria" w:hAnsi="Cambria"/>
          <w:sz w:val="23"/>
          <w:szCs w:val="23"/>
        </w:rPr>
        <w:t xml:space="preserve">beratkan kepada kompetensi mata pelajaran produktif daripada pelajaran umum apalagi pelajaran matematik yang dianggap oleh sebagian siswa pelajaran yang menakutkan hal ini menjadi sebab kurangnya minat belajar siswa terhadap mata pelajaran matematika. berdasarkan observasi yang dilakukan pada kelas yang sudah pernah belajar tentang materi pertidaksamaan linier ini, maka penulis mencoba mencari alternatif agar konsep pertidaksamaan linier ini bisa dipahami dan diingat oleh siswa tanpa menghapal dikelas yang akan diajar, dari beberapa literatur menjelaskan bahwa penggunaan TIK dapat meningkatkan kemampuan pemahaman matematis siswa, salah satunya dengan </w:t>
      </w:r>
      <w:r w:rsidR="00C76F9A">
        <w:rPr>
          <w:rFonts w:ascii="Cambria" w:hAnsi="Cambria"/>
          <w:sz w:val="23"/>
          <w:szCs w:val="23"/>
        </w:rPr>
        <w:t xml:space="preserve">pemanfaatan </w:t>
      </w:r>
      <w:r w:rsidRPr="007B5B61">
        <w:rPr>
          <w:rFonts w:ascii="Cambria" w:hAnsi="Cambria"/>
          <w:sz w:val="23"/>
          <w:szCs w:val="23"/>
        </w:rPr>
        <w:t xml:space="preserve">software </w:t>
      </w:r>
      <w:r w:rsidRPr="00C76F9A">
        <w:rPr>
          <w:rFonts w:ascii="Cambria" w:hAnsi="Cambria"/>
          <w:i/>
          <w:sz w:val="23"/>
          <w:szCs w:val="23"/>
        </w:rPr>
        <w:t>Geogebra</w:t>
      </w:r>
      <w:r w:rsidRPr="007B5B61">
        <w:rPr>
          <w:rFonts w:ascii="Cambria" w:hAnsi="Cambria"/>
          <w:sz w:val="23"/>
          <w:szCs w:val="23"/>
        </w:rPr>
        <w:t>. Selain pemahaman konsep, aspek afektif yaitu keterampilan sosial siswa SMKN 1 Langsa juga sangat memprihatinkan, hal ini terlihat dari pengamatan dan wawancara penulis dengan guru matematika dan guru mata pelajar</w:t>
      </w:r>
      <w:r w:rsidR="00C76F9A">
        <w:rPr>
          <w:rFonts w:ascii="Cambria" w:hAnsi="Cambria"/>
          <w:sz w:val="23"/>
          <w:szCs w:val="23"/>
        </w:rPr>
        <w:t>an lainnya bahwa siswa sering ri</w:t>
      </w:r>
      <w:r w:rsidRPr="007B5B61">
        <w:rPr>
          <w:rFonts w:ascii="Cambria" w:hAnsi="Cambria"/>
          <w:sz w:val="23"/>
          <w:szCs w:val="23"/>
        </w:rPr>
        <w:t>but dikelas, tidak disiplin, sering melanggar peraturan sekolah, istirahat tidak pada waktunya, bolos, dan mengecewakan masyarakat disekitarnya.</w:t>
      </w:r>
    </w:p>
    <w:p w:rsidR="007B5B61" w:rsidRDefault="007B5B61" w:rsidP="00C76F9A">
      <w:pPr>
        <w:spacing w:line="276" w:lineRule="auto"/>
        <w:ind w:firstLine="720"/>
        <w:jc w:val="both"/>
        <w:rPr>
          <w:rFonts w:ascii="Cambria" w:hAnsi="Cambria"/>
          <w:sz w:val="23"/>
          <w:szCs w:val="23"/>
        </w:rPr>
      </w:pPr>
      <w:r w:rsidRPr="007B5B61">
        <w:rPr>
          <w:rFonts w:ascii="Cambria" w:hAnsi="Cambria"/>
          <w:sz w:val="23"/>
          <w:szCs w:val="23"/>
        </w:rPr>
        <w:lastRenderedPageBreak/>
        <w:t xml:space="preserve">Berdasarkan latar belakang diatas maka penulis mencoba mengembangan media GRAPERTALIBRA dengan pendekatan </w:t>
      </w:r>
      <w:r w:rsidRPr="00C76F9A">
        <w:rPr>
          <w:rFonts w:ascii="Cambria" w:hAnsi="Cambria"/>
          <w:i/>
          <w:sz w:val="23"/>
          <w:szCs w:val="23"/>
        </w:rPr>
        <w:t>Discovery Learning</w:t>
      </w:r>
      <w:r w:rsidRPr="007B5B61">
        <w:rPr>
          <w:rFonts w:ascii="Cambria" w:hAnsi="Cambria"/>
          <w:sz w:val="23"/>
          <w:szCs w:val="23"/>
        </w:rPr>
        <w:t xml:space="preserve"> untuk pemahaman konsep dan keterampilan sosial siswa SMK.</w:t>
      </w:r>
    </w:p>
    <w:p w:rsidR="00C76F9A" w:rsidRPr="00C76F9A" w:rsidRDefault="00C76F9A" w:rsidP="00C76F9A">
      <w:pPr>
        <w:spacing w:line="276" w:lineRule="auto"/>
        <w:jc w:val="both"/>
        <w:rPr>
          <w:rFonts w:ascii="Cambria" w:hAnsi="Cambria"/>
          <w:b/>
          <w:sz w:val="24"/>
          <w:szCs w:val="24"/>
        </w:rPr>
      </w:pPr>
      <w:r w:rsidRPr="00C76F9A">
        <w:rPr>
          <w:rFonts w:ascii="Cambria" w:hAnsi="Cambria"/>
          <w:b/>
          <w:sz w:val="24"/>
          <w:szCs w:val="24"/>
        </w:rPr>
        <w:t>Rumusan Masalah</w:t>
      </w:r>
    </w:p>
    <w:p w:rsidR="00C76F9A" w:rsidRDefault="00C76F9A" w:rsidP="00141B9B">
      <w:pPr>
        <w:spacing w:line="276" w:lineRule="auto"/>
        <w:jc w:val="both"/>
        <w:rPr>
          <w:rFonts w:ascii="Cambria" w:hAnsi="Cambria"/>
          <w:sz w:val="23"/>
          <w:szCs w:val="23"/>
        </w:rPr>
      </w:pPr>
      <w:r>
        <w:rPr>
          <w:rFonts w:ascii="Cambria" w:hAnsi="Cambria"/>
          <w:sz w:val="23"/>
          <w:szCs w:val="23"/>
        </w:rPr>
        <w:t>Rumusan masalah pada penelitian ini adalah:</w:t>
      </w:r>
      <w:r w:rsidR="00141B9B">
        <w:rPr>
          <w:rFonts w:ascii="Cambria" w:hAnsi="Cambria"/>
          <w:sz w:val="23"/>
          <w:szCs w:val="23"/>
        </w:rPr>
        <w:t xml:space="preserve"> (1) </w:t>
      </w:r>
      <w:r w:rsidRPr="00C76F9A">
        <w:rPr>
          <w:rFonts w:ascii="Cambria" w:hAnsi="Cambria"/>
          <w:sz w:val="23"/>
          <w:szCs w:val="23"/>
        </w:rPr>
        <w:t>Apakah media pembelajaran GRAPERTALIBRA yang dikembangkan dengan pendekatan Discovery Leraning di kelas X SMKN 1 Lan</w:t>
      </w:r>
      <w:r w:rsidR="00141B9B">
        <w:rPr>
          <w:rFonts w:ascii="Cambria" w:hAnsi="Cambria"/>
          <w:sz w:val="23"/>
          <w:szCs w:val="23"/>
        </w:rPr>
        <w:t xml:space="preserve">gsa valid, praktis dan efektif?; (2) </w:t>
      </w:r>
      <w:r w:rsidRPr="00C76F9A">
        <w:rPr>
          <w:rFonts w:ascii="Cambria" w:hAnsi="Cambria"/>
          <w:sz w:val="23"/>
          <w:szCs w:val="23"/>
        </w:rPr>
        <w:t>Apakah pemahaman konsep melalui penggunaan media pembelajaran GRAPERTALIBRA yang dikembangkan dengan pendekatan Discovery Leraning di kelas X SMKN 1 Langsa dapat meningkat?</w:t>
      </w:r>
      <w:r w:rsidR="00141B9B">
        <w:rPr>
          <w:rFonts w:ascii="Cambria" w:hAnsi="Cambria"/>
          <w:sz w:val="23"/>
          <w:szCs w:val="23"/>
        </w:rPr>
        <w:t xml:space="preserve">; (3) </w:t>
      </w:r>
      <w:r w:rsidRPr="00C76F9A">
        <w:rPr>
          <w:rFonts w:ascii="Cambria" w:hAnsi="Cambria"/>
          <w:sz w:val="23"/>
          <w:szCs w:val="23"/>
        </w:rPr>
        <w:t>Apakah keterampilan sosial melalui penggunaan media pembelajaran GRAPERTALIBRA yang dikembangkan dengan pendekatan Discovery Leraning di kelas X SMKN 1 Langsa dapat meningkat?</w:t>
      </w:r>
    </w:p>
    <w:p w:rsidR="00C76F9A" w:rsidRPr="00C76F9A" w:rsidRDefault="00C76F9A" w:rsidP="00C76F9A">
      <w:pPr>
        <w:pStyle w:val="ListParagraph"/>
        <w:tabs>
          <w:tab w:val="left" w:pos="450"/>
        </w:tabs>
        <w:ind w:left="0"/>
        <w:jc w:val="both"/>
        <w:rPr>
          <w:rFonts w:ascii="Cambria" w:hAnsi="Cambria"/>
          <w:b/>
          <w:sz w:val="24"/>
          <w:szCs w:val="24"/>
        </w:rPr>
      </w:pPr>
      <w:r w:rsidRPr="00C76F9A">
        <w:rPr>
          <w:rFonts w:ascii="Cambria" w:hAnsi="Cambria"/>
          <w:b/>
          <w:sz w:val="24"/>
          <w:szCs w:val="24"/>
        </w:rPr>
        <w:t>Tujuan Penelitian</w:t>
      </w:r>
    </w:p>
    <w:p w:rsidR="008479E9" w:rsidRDefault="00C76F9A" w:rsidP="00141B9B">
      <w:pPr>
        <w:pStyle w:val="ListParagraph"/>
        <w:tabs>
          <w:tab w:val="left" w:pos="450"/>
        </w:tabs>
        <w:spacing w:after="0"/>
        <w:ind w:left="0"/>
        <w:jc w:val="both"/>
        <w:rPr>
          <w:rFonts w:ascii="Cambria" w:hAnsi="Cambria"/>
          <w:sz w:val="23"/>
          <w:szCs w:val="23"/>
        </w:rPr>
      </w:pPr>
      <w:r w:rsidRPr="00C76F9A">
        <w:rPr>
          <w:rFonts w:ascii="Cambria" w:hAnsi="Cambria"/>
          <w:sz w:val="23"/>
          <w:szCs w:val="23"/>
        </w:rPr>
        <w:t xml:space="preserve">Adapun </w:t>
      </w:r>
      <w:r>
        <w:rPr>
          <w:rFonts w:ascii="Cambria" w:hAnsi="Cambria"/>
          <w:sz w:val="23"/>
          <w:szCs w:val="23"/>
        </w:rPr>
        <w:t>tujuan penelitian ini adalah:</w:t>
      </w:r>
      <w:r w:rsidR="00141B9B">
        <w:rPr>
          <w:rFonts w:ascii="Cambria" w:hAnsi="Cambria"/>
          <w:sz w:val="23"/>
          <w:szCs w:val="23"/>
        </w:rPr>
        <w:t xml:space="preserve"> (1) </w:t>
      </w:r>
      <w:r w:rsidRPr="00C76F9A">
        <w:rPr>
          <w:rFonts w:ascii="Cambria" w:hAnsi="Cambria"/>
          <w:sz w:val="23"/>
          <w:szCs w:val="23"/>
        </w:rPr>
        <w:t>Untuk mengetahui apakah media pembelajaran GRAPERTALIBRA yang dikembangkan dengan pendekatan Discovery Leraning di kelas X SMKN 1 La</w:t>
      </w:r>
      <w:r w:rsidR="00141B9B">
        <w:rPr>
          <w:rFonts w:ascii="Cambria" w:hAnsi="Cambria"/>
          <w:sz w:val="23"/>
          <w:szCs w:val="23"/>
        </w:rPr>
        <w:t xml:space="preserve">ngsa valid, praktis dan efektif; (2) </w:t>
      </w:r>
      <w:r w:rsidRPr="00C76F9A">
        <w:rPr>
          <w:rFonts w:ascii="Cambria" w:hAnsi="Cambria"/>
          <w:sz w:val="23"/>
          <w:szCs w:val="23"/>
        </w:rPr>
        <w:t xml:space="preserve">Untuk mengetahui apakah kemampuan pemahaman konsep melalui media pembelajaran GRAPERTALIBRA yang dikembangkan dengan pendekatan Discovery Leraning di kelas X SMKN </w:t>
      </w:r>
      <w:r w:rsidR="00141B9B">
        <w:rPr>
          <w:rFonts w:ascii="Cambria" w:hAnsi="Cambria"/>
          <w:sz w:val="23"/>
          <w:szCs w:val="23"/>
        </w:rPr>
        <w:t xml:space="preserve">1 dapat meningkat; (3) </w:t>
      </w:r>
      <w:r w:rsidRPr="00C76F9A">
        <w:rPr>
          <w:rFonts w:ascii="Cambria" w:hAnsi="Cambria"/>
          <w:sz w:val="23"/>
          <w:szCs w:val="23"/>
        </w:rPr>
        <w:t>Untuk mengetahui apakah keterampilan social siswa kelas X SMKN 1 melalui media pembelajaran GRAPERTALIBRA yang dikembangkan dengan pendekatan Discovery Leraning dapat meningkat.</w:t>
      </w:r>
    </w:p>
    <w:p w:rsidR="008479E9" w:rsidRPr="008479E9" w:rsidRDefault="008479E9" w:rsidP="00141B9B">
      <w:pPr>
        <w:tabs>
          <w:tab w:val="left" w:pos="450"/>
        </w:tabs>
        <w:jc w:val="both"/>
        <w:rPr>
          <w:rFonts w:ascii="Cambria" w:hAnsi="Cambria"/>
          <w:b/>
          <w:sz w:val="24"/>
          <w:szCs w:val="24"/>
        </w:rPr>
      </w:pPr>
      <w:r w:rsidRPr="008479E9">
        <w:rPr>
          <w:rFonts w:ascii="Cambria" w:hAnsi="Cambria"/>
          <w:b/>
          <w:sz w:val="24"/>
          <w:szCs w:val="24"/>
        </w:rPr>
        <w:t>Manfaat Penelitian</w:t>
      </w:r>
    </w:p>
    <w:p w:rsidR="008479E9" w:rsidRDefault="008479E9" w:rsidP="00141B9B">
      <w:pPr>
        <w:spacing w:line="276" w:lineRule="auto"/>
        <w:jc w:val="both"/>
        <w:rPr>
          <w:rFonts w:ascii="Cambria" w:hAnsi="Cambria"/>
          <w:sz w:val="23"/>
          <w:szCs w:val="23"/>
        </w:rPr>
      </w:pPr>
      <w:r w:rsidRPr="008479E9">
        <w:rPr>
          <w:rFonts w:ascii="Cambria" w:hAnsi="Cambria"/>
          <w:sz w:val="23"/>
          <w:szCs w:val="23"/>
        </w:rPr>
        <w:t xml:space="preserve">Hasil penelitian ini diharapkan dapat memberi manfaat </w:t>
      </w:r>
      <w:r>
        <w:rPr>
          <w:rFonts w:ascii="Cambria" w:hAnsi="Cambria"/>
          <w:sz w:val="23"/>
          <w:szCs w:val="23"/>
        </w:rPr>
        <w:t>antara lain:</w:t>
      </w:r>
      <w:r w:rsidR="00141B9B">
        <w:rPr>
          <w:rFonts w:ascii="Cambria" w:hAnsi="Cambria"/>
          <w:sz w:val="23"/>
          <w:szCs w:val="23"/>
        </w:rPr>
        <w:t xml:space="preserve"> (1) </w:t>
      </w:r>
      <w:r w:rsidRPr="008479E9">
        <w:rPr>
          <w:rFonts w:ascii="Cambria" w:hAnsi="Cambria"/>
          <w:sz w:val="23"/>
          <w:szCs w:val="23"/>
        </w:rPr>
        <w:t xml:space="preserve">Untuk peneliti: Sebagai gambaran, informasi, bahan perbandingan bagi para pengembang (peneliti) pembelajaran matematika tentang peningkatan kemampuan </w:t>
      </w:r>
      <w:r>
        <w:rPr>
          <w:rFonts w:ascii="Cambria" w:hAnsi="Cambria"/>
          <w:sz w:val="23"/>
          <w:szCs w:val="23"/>
        </w:rPr>
        <w:t xml:space="preserve">pemahaman konsep </w:t>
      </w:r>
      <w:r w:rsidRPr="008479E9">
        <w:rPr>
          <w:rFonts w:ascii="Cambria" w:hAnsi="Cambria"/>
          <w:sz w:val="23"/>
          <w:szCs w:val="23"/>
        </w:rPr>
        <w:t xml:space="preserve">dan keterampilan sosial siswa melalui </w:t>
      </w:r>
      <w:r w:rsidR="00141B9B">
        <w:rPr>
          <w:rFonts w:ascii="Cambria" w:hAnsi="Cambria"/>
          <w:sz w:val="23"/>
          <w:szCs w:val="23"/>
        </w:rPr>
        <w:t xml:space="preserve">media GRAPERTALIBRA; (2) </w:t>
      </w:r>
      <w:r w:rsidRPr="008479E9">
        <w:rPr>
          <w:rFonts w:ascii="Cambria" w:hAnsi="Cambria"/>
          <w:sz w:val="23"/>
          <w:szCs w:val="23"/>
        </w:rPr>
        <w:t xml:space="preserve">Untuk guru: Sebagai salah satu alternatif </w:t>
      </w:r>
      <w:r>
        <w:rPr>
          <w:rFonts w:ascii="Cambria" w:hAnsi="Cambria"/>
          <w:sz w:val="23"/>
          <w:szCs w:val="23"/>
        </w:rPr>
        <w:t xml:space="preserve">media pembelajaran </w:t>
      </w:r>
      <w:r w:rsidRPr="008479E9">
        <w:rPr>
          <w:rFonts w:ascii="Cambria" w:hAnsi="Cambria"/>
          <w:sz w:val="23"/>
          <w:szCs w:val="23"/>
        </w:rPr>
        <w:t xml:space="preserve">yang dapat digunakan guru-guru matematika dalam mengajarkan materi </w:t>
      </w:r>
      <w:r>
        <w:rPr>
          <w:rFonts w:ascii="Cambria" w:hAnsi="Cambria"/>
          <w:sz w:val="23"/>
          <w:szCs w:val="23"/>
        </w:rPr>
        <w:t>pertidakasamaan linier</w:t>
      </w:r>
      <w:r w:rsidR="00141B9B">
        <w:rPr>
          <w:rFonts w:ascii="Cambria" w:hAnsi="Cambria"/>
          <w:sz w:val="23"/>
          <w:szCs w:val="23"/>
        </w:rPr>
        <w:t xml:space="preserve">; (3) </w:t>
      </w:r>
      <w:r w:rsidRPr="008479E9">
        <w:rPr>
          <w:rFonts w:ascii="Cambria" w:hAnsi="Cambria"/>
          <w:sz w:val="23"/>
          <w:szCs w:val="23"/>
        </w:rPr>
        <w:t xml:space="preserve">Untuk siswa: Memberi pengalaman baru bagi siswa dan mendorong siswa untuk terlibat aktif dalam pembelajaran matematika di kelas, sehingga selain dapat meningkatkan </w:t>
      </w:r>
      <w:r>
        <w:rPr>
          <w:rFonts w:ascii="Cambria" w:hAnsi="Cambria"/>
          <w:sz w:val="23"/>
          <w:szCs w:val="23"/>
        </w:rPr>
        <w:t xml:space="preserve">pemahaman konsep </w:t>
      </w:r>
      <w:r w:rsidRPr="008479E9">
        <w:rPr>
          <w:rFonts w:ascii="Cambria" w:hAnsi="Cambria"/>
          <w:sz w:val="23"/>
          <w:szCs w:val="23"/>
        </w:rPr>
        <w:t>dan keterampilan sosial siswa, juga membuat pembelajaran matematika menjadi lebih bermakna dan bermanfaat</w:t>
      </w:r>
    </w:p>
    <w:p w:rsidR="008479E9" w:rsidRPr="009344E6" w:rsidRDefault="008479E9" w:rsidP="008479E9">
      <w:pPr>
        <w:pStyle w:val="ListParagraph"/>
        <w:ind w:left="0"/>
        <w:jc w:val="both"/>
        <w:rPr>
          <w:rFonts w:ascii="Cambria" w:hAnsi="Cambria"/>
          <w:b/>
          <w:bCs/>
          <w:color w:val="000000"/>
          <w:sz w:val="24"/>
          <w:szCs w:val="24"/>
        </w:rPr>
      </w:pPr>
      <w:r w:rsidRPr="009344E6">
        <w:rPr>
          <w:rFonts w:ascii="Cambria" w:hAnsi="Cambria"/>
          <w:b/>
          <w:bCs/>
          <w:color w:val="000000"/>
          <w:sz w:val="24"/>
          <w:szCs w:val="24"/>
        </w:rPr>
        <w:t>Media GRAPERTALIBRA</w:t>
      </w:r>
    </w:p>
    <w:p w:rsidR="009344E6" w:rsidRDefault="008479E9" w:rsidP="009344E6">
      <w:pPr>
        <w:pStyle w:val="ListParagraph"/>
        <w:ind w:left="0"/>
        <w:jc w:val="both"/>
        <w:rPr>
          <w:rFonts w:ascii="Cambria" w:hAnsi="Cambria" w:cstheme="majorBidi"/>
          <w:sz w:val="23"/>
          <w:szCs w:val="23"/>
        </w:rPr>
      </w:pPr>
      <w:r w:rsidRPr="009344E6">
        <w:rPr>
          <w:rFonts w:ascii="Cambria" w:hAnsi="Cambria"/>
          <w:color w:val="000000"/>
          <w:sz w:val="23"/>
          <w:szCs w:val="23"/>
          <w:shd w:val="clear" w:color="auto" w:fill="FFFFFF"/>
        </w:rPr>
        <w:t xml:space="preserve">Media yang didisain adalah media GRAPERTALIBRA pembelajaran grafik pertidaksamaan linier dengan menggunakan </w:t>
      </w:r>
      <w:r w:rsidRPr="009344E6">
        <w:rPr>
          <w:rFonts w:ascii="Cambria" w:hAnsi="Cambria"/>
          <w:i/>
          <w:iCs/>
          <w:color w:val="000000"/>
          <w:sz w:val="23"/>
          <w:szCs w:val="23"/>
          <w:shd w:val="clear" w:color="auto" w:fill="FFFFFF"/>
        </w:rPr>
        <w:t>software Geogebra</w:t>
      </w:r>
      <w:r w:rsidRPr="009344E6">
        <w:rPr>
          <w:rFonts w:ascii="Cambria" w:hAnsi="Cambria"/>
          <w:color w:val="000000"/>
          <w:sz w:val="23"/>
          <w:szCs w:val="23"/>
          <w:shd w:val="clear" w:color="auto" w:fill="FFFFFF"/>
        </w:rPr>
        <w:t>. Penggunaan media GRAPERTAIBRA ini digunakan untuk membantu siswa dalam memahami konsep pertidaksamaan linier</w:t>
      </w:r>
      <w:r w:rsidRPr="009344E6">
        <w:rPr>
          <w:rFonts w:ascii="Cambria" w:hAnsi="Cambria"/>
          <w:color w:val="000000"/>
          <w:sz w:val="23"/>
          <w:szCs w:val="23"/>
          <w:shd w:val="clear" w:color="auto" w:fill="FFFFFF"/>
          <w:lang w:val="en-US"/>
        </w:rPr>
        <w:t>,</w:t>
      </w:r>
      <w:r w:rsidRPr="009344E6">
        <w:rPr>
          <w:rFonts w:ascii="Cambria" w:hAnsi="Cambria" w:cstheme="majorBidi"/>
          <w:sz w:val="23"/>
          <w:szCs w:val="23"/>
        </w:rPr>
        <w:t xml:space="preserve"> terutama dalam menentukan daerah penyelesaian dari sistem pertidaksamaan linier, selain itu untuk membuat pembelajaran menjadi menarik, dan dapat digunakan sebagai media pembelajaran secara mandiri sehingga pembelajaran di kelas menjadi efektif dan efisien</w:t>
      </w:r>
      <w:r w:rsidR="009344E6" w:rsidRPr="009344E6">
        <w:rPr>
          <w:rFonts w:ascii="Cambria" w:hAnsi="Cambria" w:cstheme="majorBidi"/>
          <w:sz w:val="23"/>
          <w:szCs w:val="23"/>
        </w:rPr>
        <w:t>.</w:t>
      </w:r>
    </w:p>
    <w:p w:rsidR="00FA212A" w:rsidRDefault="00FA212A" w:rsidP="009344E6">
      <w:pPr>
        <w:pStyle w:val="ListParagraph"/>
        <w:ind w:left="0"/>
        <w:jc w:val="both"/>
        <w:rPr>
          <w:rFonts w:ascii="Cambria" w:hAnsi="Cambria" w:cstheme="majorBidi"/>
          <w:sz w:val="23"/>
          <w:szCs w:val="23"/>
        </w:rPr>
      </w:pPr>
    </w:p>
    <w:p w:rsidR="00FA212A" w:rsidRDefault="00FA212A" w:rsidP="009344E6">
      <w:pPr>
        <w:pStyle w:val="ListParagraph"/>
        <w:ind w:left="0"/>
        <w:jc w:val="both"/>
        <w:rPr>
          <w:rFonts w:ascii="Cambria" w:hAnsi="Cambria" w:cstheme="majorBidi"/>
          <w:sz w:val="23"/>
          <w:szCs w:val="23"/>
        </w:rPr>
      </w:pPr>
    </w:p>
    <w:p w:rsidR="009344E6" w:rsidRPr="001A2B70" w:rsidRDefault="009344E6" w:rsidP="009344E6">
      <w:pPr>
        <w:pStyle w:val="ListParagraph"/>
        <w:ind w:left="0"/>
        <w:jc w:val="both"/>
        <w:rPr>
          <w:rFonts w:ascii="Cambria" w:hAnsi="Cambria"/>
          <w:b/>
          <w:sz w:val="23"/>
          <w:szCs w:val="23"/>
        </w:rPr>
      </w:pPr>
      <w:r w:rsidRPr="001A2B70">
        <w:rPr>
          <w:rFonts w:ascii="Cambria" w:hAnsi="Cambria"/>
          <w:b/>
          <w:sz w:val="23"/>
          <w:szCs w:val="23"/>
        </w:rPr>
        <w:t>Discovery Learning</w:t>
      </w:r>
    </w:p>
    <w:p w:rsidR="009344E6" w:rsidRDefault="009344E6" w:rsidP="009344E6">
      <w:pPr>
        <w:pStyle w:val="ListParagraph"/>
        <w:ind w:left="0"/>
        <w:jc w:val="both"/>
        <w:rPr>
          <w:rFonts w:ascii="Cambria" w:hAnsi="Cambria"/>
          <w:sz w:val="23"/>
          <w:szCs w:val="23"/>
        </w:rPr>
      </w:pPr>
      <w:r w:rsidRPr="009344E6">
        <w:rPr>
          <w:rFonts w:ascii="Cambria" w:hAnsi="Cambria"/>
          <w:sz w:val="23"/>
          <w:szCs w:val="23"/>
        </w:rPr>
        <w:lastRenderedPageBreak/>
        <w:t>Dari latar belakang yang telah dijelaskan sebelumnya</w:t>
      </w:r>
      <w:r>
        <w:rPr>
          <w:rFonts w:ascii="Cambria" w:hAnsi="Cambria"/>
          <w:sz w:val="23"/>
          <w:szCs w:val="23"/>
        </w:rPr>
        <w:t xml:space="preserve">, </w:t>
      </w:r>
      <w:r w:rsidRPr="009344E6">
        <w:rPr>
          <w:rFonts w:ascii="Cambria" w:hAnsi="Cambria"/>
          <w:sz w:val="23"/>
          <w:szCs w:val="23"/>
        </w:rPr>
        <w:t>model pembelajaran yang cocok digunakan untuk implementasi TIK, untuk menemukan konsep, memahami, menalar,  dan kreatifitas siswa adalah model Discovery Learning.</w:t>
      </w:r>
    </w:p>
    <w:p w:rsidR="009344E6" w:rsidRDefault="009344E6" w:rsidP="009344E6">
      <w:pPr>
        <w:pStyle w:val="ListParagraph"/>
        <w:ind w:left="0" w:firstLine="720"/>
        <w:jc w:val="both"/>
        <w:rPr>
          <w:rFonts w:ascii="Cambria" w:hAnsi="Cambria"/>
          <w:sz w:val="23"/>
          <w:szCs w:val="23"/>
        </w:rPr>
      </w:pPr>
      <w:r w:rsidRPr="009344E6">
        <w:rPr>
          <w:rFonts w:ascii="Cambria" w:hAnsi="Cambria"/>
          <w:sz w:val="23"/>
          <w:szCs w:val="23"/>
        </w:rPr>
        <w:t>Discovery Learning adalah teori belajar yang didefinisikan sebagai proses pembelajaran yang terjadi bila pelajar tidak disajikan dengan pelajaran dalam bentuk finalnya, tetapi diharapkan mengorganisasi sendiri. Sebagaimana pendapat Bruner dalam kemendikbud</w:t>
      </w:r>
      <w:r w:rsidR="004177E5">
        <w:rPr>
          <w:rFonts w:ascii="Cambria" w:hAnsi="Cambria"/>
          <w:sz w:val="23"/>
          <w:szCs w:val="23"/>
        </w:rPr>
        <w:t xml:space="preserve"> [4</w:t>
      </w:r>
      <w:r w:rsidR="00FA212A">
        <w:rPr>
          <w:rFonts w:ascii="Cambria" w:hAnsi="Cambria"/>
          <w:sz w:val="23"/>
          <w:szCs w:val="23"/>
        </w:rPr>
        <w:t>]</w:t>
      </w:r>
      <w:r w:rsidRPr="009344E6">
        <w:rPr>
          <w:rFonts w:ascii="Cambria" w:hAnsi="Cambria"/>
          <w:sz w:val="23"/>
          <w:szCs w:val="23"/>
        </w:rPr>
        <w:t xml:space="preserve"> mengatakan bahwa “Discovery Learning can be defined as the learning that takes place when the student is not presented with subject matter in the final form, but rather is required to organize it himself”. Yang menjadikan dasar ide Bruner ialah pendapat dari Piaget yang menyatakan bahwa anak harus berperan aktif dalam belajar di kelas. Bruner memakai metode yang disebutnya Discovery Learning, dimana murid mengorganisasi bahan yang dipela</w:t>
      </w:r>
      <w:r w:rsidR="007F0E25">
        <w:rPr>
          <w:rFonts w:ascii="Cambria" w:hAnsi="Cambria"/>
          <w:sz w:val="23"/>
          <w:szCs w:val="23"/>
        </w:rPr>
        <w:t>jari dengan suatu bentuk akhir (</w:t>
      </w:r>
      <w:r w:rsidRPr="009344E6">
        <w:rPr>
          <w:rFonts w:ascii="Cambria" w:hAnsi="Cambria"/>
          <w:sz w:val="23"/>
          <w:szCs w:val="23"/>
        </w:rPr>
        <w:t>Kemendikbud</w:t>
      </w:r>
      <w:r w:rsidR="007F0E25">
        <w:rPr>
          <w:rFonts w:ascii="Cambria" w:hAnsi="Cambria"/>
          <w:sz w:val="23"/>
          <w:szCs w:val="23"/>
        </w:rPr>
        <w:t xml:space="preserve"> [</w:t>
      </w:r>
      <w:r w:rsidR="004177E5">
        <w:rPr>
          <w:rFonts w:ascii="Cambria" w:hAnsi="Cambria"/>
          <w:sz w:val="23"/>
          <w:szCs w:val="23"/>
        </w:rPr>
        <w:t>4</w:t>
      </w:r>
      <w:r w:rsidR="007F0E25">
        <w:rPr>
          <w:rFonts w:ascii="Cambria" w:hAnsi="Cambria"/>
          <w:sz w:val="23"/>
          <w:szCs w:val="23"/>
        </w:rPr>
        <w:t>]</w:t>
      </w:r>
      <w:r w:rsidRPr="009344E6">
        <w:rPr>
          <w:rFonts w:ascii="Cambria" w:hAnsi="Cambria"/>
          <w:sz w:val="23"/>
          <w:szCs w:val="23"/>
        </w:rPr>
        <w:t>).</w:t>
      </w:r>
    </w:p>
    <w:p w:rsidR="009344E6" w:rsidRDefault="009344E6" w:rsidP="009344E6">
      <w:pPr>
        <w:pStyle w:val="ListParagraph"/>
        <w:ind w:left="0" w:firstLine="720"/>
        <w:jc w:val="both"/>
        <w:rPr>
          <w:rFonts w:ascii="Cambria" w:hAnsi="Cambria"/>
          <w:sz w:val="23"/>
          <w:szCs w:val="23"/>
        </w:rPr>
      </w:pPr>
      <w:r w:rsidRPr="009344E6">
        <w:rPr>
          <w:rFonts w:ascii="Cambria" w:hAnsi="Cambria"/>
          <w:sz w:val="23"/>
          <w:szCs w:val="23"/>
        </w:rPr>
        <w:t>Discovery Learning adalah</w:t>
      </w:r>
      <w:r>
        <w:rPr>
          <w:rFonts w:ascii="Cambria" w:hAnsi="Cambria"/>
          <w:sz w:val="23"/>
          <w:szCs w:val="23"/>
        </w:rPr>
        <w:t xml:space="preserve"> </w:t>
      </w:r>
      <w:r w:rsidRPr="009344E6">
        <w:rPr>
          <w:rFonts w:ascii="Cambria" w:hAnsi="Cambria"/>
          <w:sz w:val="23"/>
          <w:szCs w:val="23"/>
        </w:rPr>
        <w:t>proses mental dimana siswa mampu mengasimilasikan sesuatu konsep atau prinsip, yang dimaksud dengan proses mental antara lain ialah: mengamati, mencerna, mengerti, menggolong-golongkan, membuat dugaan, menjelaskan, mengukur, membuat kesimpulan dan sebagainya (Roestiyah dalam Zulfa</w:t>
      </w:r>
      <w:r w:rsidR="00321D14">
        <w:rPr>
          <w:rFonts w:ascii="Cambria" w:hAnsi="Cambria"/>
          <w:sz w:val="23"/>
          <w:szCs w:val="23"/>
        </w:rPr>
        <w:t xml:space="preserve"> [5]</w:t>
      </w:r>
      <w:r w:rsidR="007F0E25">
        <w:rPr>
          <w:rFonts w:ascii="Cambria" w:hAnsi="Cambria"/>
          <w:sz w:val="23"/>
          <w:szCs w:val="23"/>
        </w:rPr>
        <w:t xml:space="preserve"> )</w:t>
      </w:r>
      <w:r w:rsidRPr="009344E6">
        <w:rPr>
          <w:rFonts w:ascii="Cambria" w:hAnsi="Cambria"/>
          <w:sz w:val="23"/>
          <w:szCs w:val="23"/>
        </w:rPr>
        <w:t>.</w:t>
      </w:r>
    </w:p>
    <w:p w:rsidR="009344E6" w:rsidRPr="009344E6" w:rsidRDefault="009344E6" w:rsidP="009344E6">
      <w:pPr>
        <w:pStyle w:val="ListParagraph"/>
        <w:ind w:left="0" w:firstLine="720"/>
        <w:jc w:val="both"/>
        <w:rPr>
          <w:rFonts w:ascii="Cambria" w:hAnsi="Cambria" w:cstheme="majorBidi"/>
          <w:sz w:val="23"/>
          <w:szCs w:val="23"/>
        </w:rPr>
      </w:pPr>
      <w:r w:rsidRPr="009344E6">
        <w:rPr>
          <w:rFonts w:ascii="Cambria" w:hAnsi="Cambria"/>
          <w:sz w:val="23"/>
          <w:szCs w:val="23"/>
        </w:rPr>
        <w:t>Adapun langkah-langkah dalam mengaplikasikan Discovery Learning (Kemdikbud</w:t>
      </w:r>
      <w:r w:rsidR="007F0E25">
        <w:rPr>
          <w:rFonts w:ascii="Cambria" w:hAnsi="Cambria"/>
          <w:sz w:val="23"/>
          <w:szCs w:val="23"/>
        </w:rPr>
        <w:t xml:space="preserve"> [</w:t>
      </w:r>
      <w:r w:rsidR="004177E5">
        <w:rPr>
          <w:rFonts w:ascii="Cambria" w:hAnsi="Cambria"/>
          <w:sz w:val="23"/>
          <w:szCs w:val="23"/>
        </w:rPr>
        <w:t>4</w:t>
      </w:r>
      <w:r w:rsidR="007F0E25">
        <w:rPr>
          <w:rFonts w:ascii="Cambria" w:hAnsi="Cambria"/>
          <w:sz w:val="23"/>
          <w:szCs w:val="23"/>
        </w:rPr>
        <w:t>]</w:t>
      </w:r>
      <w:r w:rsidRPr="009344E6">
        <w:rPr>
          <w:rFonts w:ascii="Cambria" w:hAnsi="Cambria"/>
          <w:sz w:val="23"/>
          <w:szCs w:val="23"/>
        </w:rPr>
        <w:t>) adalah:</w:t>
      </w:r>
    </w:p>
    <w:p w:rsidR="009344E6" w:rsidRDefault="009344E6" w:rsidP="009344E6">
      <w:pPr>
        <w:pStyle w:val="ListParagraph"/>
        <w:numPr>
          <w:ilvl w:val="0"/>
          <w:numId w:val="13"/>
        </w:numPr>
        <w:tabs>
          <w:tab w:val="left" w:pos="360"/>
        </w:tabs>
        <w:ind w:left="360"/>
        <w:jc w:val="both"/>
        <w:rPr>
          <w:rFonts w:ascii="Cambria" w:hAnsi="Cambria"/>
          <w:sz w:val="23"/>
          <w:szCs w:val="23"/>
        </w:rPr>
      </w:pPr>
      <w:r w:rsidRPr="009344E6">
        <w:rPr>
          <w:rFonts w:ascii="Cambria" w:hAnsi="Cambria"/>
          <w:sz w:val="23"/>
          <w:szCs w:val="23"/>
        </w:rPr>
        <w:t>Stimulation (stimulasi/pemberian rangsangan)</w:t>
      </w:r>
    </w:p>
    <w:p w:rsidR="009344E6" w:rsidRDefault="009344E6" w:rsidP="009344E6">
      <w:pPr>
        <w:pStyle w:val="ListParagraph"/>
        <w:numPr>
          <w:ilvl w:val="0"/>
          <w:numId w:val="13"/>
        </w:numPr>
        <w:tabs>
          <w:tab w:val="left" w:pos="360"/>
        </w:tabs>
        <w:ind w:left="270"/>
        <w:jc w:val="both"/>
        <w:rPr>
          <w:rFonts w:ascii="Cambria" w:hAnsi="Cambria"/>
          <w:sz w:val="23"/>
          <w:szCs w:val="23"/>
        </w:rPr>
      </w:pPr>
      <w:r w:rsidRPr="009344E6">
        <w:rPr>
          <w:rFonts w:ascii="Cambria" w:hAnsi="Cambria"/>
          <w:sz w:val="23"/>
          <w:szCs w:val="23"/>
        </w:rPr>
        <w:t>Problem Statement (pernyataan/ identifikasi masalah)</w:t>
      </w:r>
    </w:p>
    <w:p w:rsidR="009344E6" w:rsidRDefault="009344E6" w:rsidP="009344E6">
      <w:pPr>
        <w:pStyle w:val="ListParagraph"/>
        <w:numPr>
          <w:ilvl w:val="0"/>
          <w:numId w:val="13"/>
        </w:numPr>
        <w:tabs>
          <w:tab w:val="left" w:pos="360"/>
        </w:tabs>
        <w:ind w:left="270"/>
        <w:jc w:val="both"/>
        <w:rPr>
          <w:rFonts w:ascii="Cambria" w:hAnsi="Cambria"/>
          <w:sz w:val="23"/>
          <w:szCs w:val="23"/>
        </w:rPr>
      </w:pPr>
      <w:r w:rsidRPr="009344E6">
        <w:rPr>
          <w:rFonts w:ascii="Cambria" w:hAnsi="Cambria"/>
          <w:sz w:val="23"/>
          <w:szCs w:val="23"/>
        </w:rPr>
        <w:t>Data Collection (pengumpulan data)</w:t>
      </w:r>
    </w:p>
    <w:p w:rsidR="009344E6" w:rsidRDefault="009344E6" w:rsidP="009344E6">
      <w:pPr>
        <w:pStyle w:val="ListParagraph"/>
        <w:numPr>
          <w:ilvl w:val="0"/>
          <w:numId w:val="13"/>
        </w:numPr>
        <w:tabs>
          <w:tab w:val="left" w:pos="360"/>
        </w:tabs>
        <w:ind w:left="270"/>
        <w:jc w:val="both"/>
        <w:rPr>
          <w:rFonts w:ascii="Cambria" w:hAnsi="Cambria"/>
          <w:sz w:val="23"/>
          <w:szCs w:val="23"/>
        </w:rPr>
      </w:pPr>
      <w:r w:rsidRPr="009344E6">
        <w:rPr>
          <w:rFonts w:ascii="Cambria" w:hAnsi="Cambria"/>
          <w:sz w:val="23"/>
          <w:szCs w:val="23"/>
        </w:rPr>
        <w:t>Data Processing (pengolahan data)</w:t>
      </w:r>
    </w:p>
    <w:p w:rsidR="009344E6" w:rsidRDefault="009344E6" w:rsidP="009344E6">
      <w:pPr>
        <w:pStyle w:val="ListParagraph"/>
        <w:numPr>
          <w:ilvl w:val="0"/>
          <w:numId w:val="13"/>
        </w:numPr>
        <w:tabs>
          <w:tab w:val="left" w:pos="360"/>
        </w:tabs>
        <w:ind w:left="270"/>
        <w:jc w:val="both"/>
        <w:rPr>
          <w:rFonts w:ascii="Cambria" w:hAnsi="Cambria"/>
          <w:sz w:val="23"/>
          <w:szCs w:val="23"/>
        </w:rPr>
      </w:pPr>
      <w:r w:rsidRPr="009344E6">
        <w:rPr>
          <w:rFonts w:ascii="Cambria" w:hAnsi="Cambria"/>
          <w:sz w:val="23"/>
          <w:szCs w:val="23"/>
        </w:rPr>
        <w:t>Verification (pembuktian)</w:t>
      </w:r>
    </w:p>
    <w:p w:rsidR="009344E6" w:rsidRDefault="009344E6" w:rsidP="009344E6">
      <w:pPr>
        <w:pStyle w:val="ListParagraph"/>
        <w:numPr>
          <w:ilvl w:val="0"/>
          <w:numId w:val="13"/>
        </w:numPr>
        <w:tabs>
          <w:tab w:val="left" w:pos="360"/>
        </w:tabs>
        <w:ind w:left="270"/>
        <w:jc w:val="both"/>
        <w:rPr>
          <w:rFonts w:ascii="Cambria" w:hAnsi="Cambria"/>
          <w:sz w:val="23"/>
          <w:szCs w:val="23"/>
        </w:rPr>
      </w:pPr>
      <w:r w:rsidRPr="009344E6">
        <w:rPr>
          <w:rFonts w:ascii="Cambria" w:hAnsi="Cambria"/>
          <w:sz w:val="23"/>
          <w:szCs w:val="23"/>
        </w:rPr>
        <w:t>Generalitation (menarik kesimpulan/ generalisasi)</w:t>
      </w:r>
    </w:p>
    <w:p w:rsidR="0022551E" w:rsidRDefault="009344E6" w:rsidP="0022551E">
      <w:pPr>
        <w:tabs>
          <w:tab w:val="left" w:pos="360"/>
        </w:tabs>
        <w:ind w:left="-90"/>
        <w:jc w:val="both"/>
        <w:rPr>
          <w:rFonts w:ascii="Cambria" w:hAnsi="Cambria"/>
          <w:b/>
          <w:sz w:val="24"/>
          <w:szCs w:val="24"/>
        </w:rPr>
      </w:pPr>
      <w:r w:rsidRPr="009344E6">
        <w:rPr>
          <w:rFonts w:ascii="Cambria" w:hAnsi="Cambria"/>
          <w:b/>
          <w:sz w:val="24"/>
          <w:szCs w:val="24"/>
        </w:rPr>
        <w:t>Pemahaman Konsep Matematik</w:t>
      </w:r>
    </w:p>
    <w:p w:rsidR="0022551E" w:rsidRDefault="009344E6" w:rsidP="0022551E">
      <w:pPr>
        <w:tabs>
          <w:tab w:val="left" w:pos="360"/>
        </w:tabs>
        <w:ind w:left="-90"/>
        <w:jc w:val="both"/>
        <w:rPr>
          <w:rFonts w:ascii="Cambria" w:hAnsi="Cambria"/>
          <w:sz w:val="23"/>
          <w:szCs w:val="23"/>
        </w:rPr>
      </w:pPr>
      <w:r w:rsidRPr="0022551E">
        <w:rPr>
          <w:rFonts w:ascii="Cambria" w:hAnsi="Cambria"/>
          <w:sz w:val="23"/>
          <w:szCs w:val="23"/>
        </w:rPr>
        <w:t>Menurut Sumarmo (Iskandar</w:t>
      </w:r>
      <w:r w:rsidR="004177E5">
        <w:rPr>
          <w:rFonts w:ascii="Cambria" w:hAnsi="Cambria"/>
          <w:sz w:val="23"/>
          <w:szCs w:val="23"/>
        </w:rPr>
        <w:t xml:space="preserve"> [</w:t>
      </w:r>
      <w:r w:rsidR="00321D14">
        <w:rPr>
          <w:rFonts w:ascii="Cambria" w:hAnsi="Cambria"/>
          <w:sz w:val="23"/>
          <w:szCs w:val="23"/>
        </w:rPr>
        <w:t>6</w:t>
      </w:r>
      <w:r w:rsidR="004177E5">
        <w:rPr>
          <w:rFonts w:ascii="Cambria" w:hAnsi="Cambria"/>
          <w:sz w:val="23"/>
          <w:szCs w:val="23"/>
        </w:rPr>
        <w:t>]</w:t>
      </w:r>
      <w:r w:rsidRPr="0022551E">
        <w:rPr>
          <w:rFonts w:ascii="Cambria" w:hAnsi="Cambria"/>
          <w:sz w:val="23"/>
          <w:szCs w:val="23"/>
        </w:rPr>
        <w:t>) pemahaman merupakan terjemahan dari istilah Understanding yang diartikan sebagai penyerapan arti suatu materi yang dipelajari. Sedangkan pengertian konsep menurut Gagne (Ruseffendi</w:t>
      </w:r>
      <w:r w:rsidR="00321D14">
        <w:rPr>
          <w:rFonts w:ascii="Cambria" w:hAnsi="Cambria"/>
          <w:sz w:val="23"/>
          <w:szCs w:val="23"/>
        </w:rPr>
        <w:t xml:space="preserve"> [7</w:t>
      </w:r>
      <w:r w:rsidR="004177E5">
        <w:rPr>
          <w:rFonts w:ascii="Cambria" w:hAnsi="Cambria"/>
          <w:sz w:val="23"/>
          <w:szCs w:val="23"/>
        </w:rPr>
        <w:t>]</w:t>
      </w:r>
      <w:r w:rsidRPr="0022551E">
        <w:rPr>
          <w:rFonts w:ascii="Cambria" w:hAnsi="Cambria"/>
          <w:sz w:val="23"/>
          <w:szCs w:val="23"/>
        </w:rPr>
        <w:t>) adalah suatu ide abstrak yang memungkinkan kita untuk mengklasifikasikan atau mengelompokkan objek atau kejadian itu merupakan contoh dan bukan contoh dari ide tersebut. Pemahaman konsep sangat penting, karena dengan penguasaan konsep akan memudahkan siswa dalam mempelajari matematika</w:t>
      </w:r>
      <w:r w:rsidR="0022551E">
        <w:rPr>
          <w:rFonts w:ascii="Cambria" w:hAnsi="Cambria"/>
          <w:sz w:val="23"/>
          <w:szCs w:val="23"/>
        </w:rPr>
        <w:t>.</w:t>
      </w:r>
    </w:p>
    <w:p w:rsidR="0022551E" w:rsidRDefault="0022551E" w:rsidP="0022551E">
      <w:pPr>
        <w:tabs>
          <w:tab w:val="left" w:pos="360"/>
          <w:tab w:val="left" w:pos="720"/>
        </w:tabs>
        <w:ind w:left="-90"/>
        <w:jc w:val="both"/>
        <w:rPr>
          <w:rFonts w:ascii="Cambria" w:hAnsi="Cambria"/>
          <w:b/>
          <w:sz w:val="23"/>
          <w:szCs w:val="23"/>
        </w:rPr>
      </w:pPr>
      <w:r>
        <w:rPr>
          <w:rFonts w:ascii="Cambria" w:hAnsi="Cambria"/>
          <w:sz w:val="23"/>
          <w:szCs w:val="23"/>
        </w:rPr>
        <w:tab/>
      </w:r>
      <w:r>
        <w:rPr>
          <w:rFonts w:ascii="Cambria" w:hAnsi="Cambria"/>
          <w:sz w:val="23"/>
          <w:szCs w:val="23"/>
        </w:rPr>
        <w:tab/>
      </w:r>
      <w:r w:rsidR="009344E6" w:rsidRPr="009344E6">
        <w:rPr>
          <w:rFonts w:ascii="Cambria" w:hAnsi="Cambria"/>
          <w:sz w:val="23"/>
          <w:szCs w:val="23"/>
        </w:rPr>
        <w:t>Kemampuan pemahaman matematika merupakan tujuan penting dalam pembelajaran, memberikan pengertian bahwa materi-materi yang diajarkan kepada siswa bukan hanya sebagai hafalan, namun lebih dari itu dengan pemahaman siswa dapat lebih mengerti akan konsep materi pelajaran itu sendiri. Pemahaman konsep matematik merupakan salah satu tujuan dari setiap materi yang disampaikan oleh guru, sebab guru merupakan pembimbing siswa untuk mencapai konsep yang diharapkan. Pendidikan yang baik adalah usaha yang berhasil membawa siswa kepada tujuan yang ingin dicapai yaitu agar bahan yang disampaikan dipahami sepenuhnya oleh siswa.</w:t>
      </w:r>
    </w:p>
    <w:p w:rsidR="0022551E" w:rsidRDefault="009344E6" w:rsidP="0022551E">
      <w:pPr>
        <w:tabs>
          <w:tab w:val="left" w:pos="360"/>
          <w:tab w:val="left" w:pos="720"/>
        </w:tabs>
        <w:ind w:left="-90"/>
        <w:jc w:val="both"/>
        <w:rPr>
          <w:rFonts w:ascii="Cambria" w:hAnsi="Cambria"/>
          <w:b/>
          <w:sz w:val="24"/>
          <w:szCs w:val="24"/>
        </w:rPr>
      </w:pPr>
      <w:r w:rsidRPr="0022551E">
        <w:rPr>
          <w:rFonts w:ascii="Cambria" w:hAnsi="Cambria"/>
          <w:b/>
          <w:sz w:val="24"/>
          <w:szCs w:val="24"/>
        </w:rPr>
        <w:t>Keterampilan Sosial</w:t>
      </w:r>
    </w:p>
    <w:p w:rsidR="0022551E" w:rsidRDefault="009344E6" w:rsidP="0022551E">
      <w:pPr>
        <w:tabs>
          <w:tab w:val="left" w:pos="360"/>
          <w:tab w:val="left" w:pos="720"/>
        </w:tabs>
        <w:ind w:left="-90"/>
        <w:jc w:val="both"/>
        <w:rPr>
          <w:rFonts w:ascii="Cambria" w:hAnsi="Cambria"/>
          <w:sz w:val="23"/>
          <w:szCs w:val="23"/>
        </w:rPr>
      </w:pPr>
      <w:r w:rsidRPr="009344E6">
        <w:rPr>
          <w:rFonts w:ascii="Cambria" w:hAnsi="Cambria"/>
          <w:sz w:val="23"/>
          <w:szCs w:val="23"/>
        </w:rPr>
        <w:lastRenderedPageBreak/>
        <w:t>Combs &amp; Slaby (Cartledge &amp; Milburn</w:t>
      </w:r>
      <w:r w:rsidR="00321D14">
        <w:rPr>
          <w:rFonts w:ascii="Cambria" w:hAnsi="Cambria"/>
          <w:sz w:val="23"/>
          <w:szCs w:val="23"/>
        </w:rPr>
        <w:t xml:space="preserve"> [8]</w:t>
      </w:r>
      <w:r w:rsidRPr="009344E6">
        <w:rPr>
          <w:rFonts w:ascii="Cambria" w:hAnsi="Cambria"/>
          <w:sz w:val="23"/>
          <w:szCs w:val="23"/>
        </w:rPr>
        <w:t>) menyatakan bahwa keterampilan sosial adalah kemampuan berinteraksi dengan orang lain dalam suatu konteks sosial dengan cara yang spesifik sehingga dapat diterima atau dinilai menguntungkan bagi dirinya, mutu kehidupannya, dan orang lain.</w:t>
      </w:r>
      <w:r w:rsidR="0022551E">
        <w:rPr>
          <w:rFonts w:ascii="Cambria" w:hAnsi="Cambria"/>
          <w:sz w:val="23"/>
          <w:szCs w:val="23"/>
        </w:rPr>
        <w:t xml:space="preserve"> </w:t>
      </w:r>
      <w:r w:rsidRPr="009344E6">
        <w:rPr>
          <w:rFonts w:ascii="Cambria" w:hAnsi="Cambria"/>
          <w:sz w:val="23"/>
          <w:szCs w:val="23"/>
        </w:rPr>
        <w:t xml:space="preserve">Arends </w:t>
      </w:r>
      <w:r w:rsidR="00391787">
        <w:rPr>
          <w:rFonts w:ascii="Cambria" w:hAnsi="Cambria"/>
          <w:sz w:val="23"/>
          <w:szCs w:val="23"/>
        </w:rPr>
        <w:t xml:space="preserve">[9] </w:t>
      </w:r>
      <w:r w:rsidRPr="009344E6">
        <w:rPr>
          <w:rFonts w:ascii="Cambria" w:hAnsi="Cambria"/>
          <w:sz w:val="23"/>
          <w:szCs w:val="23"/>
        </w:rPr>
        <w:t>menyatakan bahwa: “Keterampilan sosial adalah perilaku-perilaku yang mendukung kesuksesan hubungan sosial dan memungkinkan individu untuk bekerja bersama orang lain secara efektif”. Mujis dan Reynolds (dalam Kadi</w:t>
      </w:r>
      <w:r w:rsidR="00391787">
        <w:rPr>
          <w:rFonts w:ascii="Cambria" w:hAnsi="Cambria"/>
          <w:sz w:val="23"/>
          <w:szCs w:val="23"/>
        </w:rPr>
        <w:t>r [10]</w:t>
      </w:r>
      <w:r w:rsidRPr="009344E6">
        <w:rPr>
          <w:rFonts w:ascii="Cambria" w:hAnsi="Cambria"/>
          <w:sz w:val="23"/>
          <w:szCs w:val="23"/>
        </w:rPr>
        <w:t>) mengungkapkan bahwa kurangnya keterampilan sosial siswa akan berdampak pada rendahnya prestasi akademik siswa tersebut, cenderung kesepian dan menampakkan self-esteem yang rendah, dan ada kemungkinan akan dropt-out dari sekolah.</w:t>
      </w:r>
    </w:p>
    <w:p w:rsidR="0022551E" w:rsidRDefault="0022551E" w:rsidP="0022551E">
      <w:pPr>
        <w:tabs>
          <w:tab w:val="left" w:pos="360"/>
          <w:tab w:val="left" w:pos="720"/>
        </w:tabs>
        <w:ind w:left="-90"/>
        <w:jc w:val="both"/>
        <w:rPr>
          <w:rFonts w:ascii="Cambria" w:hAnsi="Cambria"/>
          <w:sz w:val="23"/>
          <w:szCs w:val="23"/>
        </w:rPr>
      </w:pPr>
      <w:r>
        <w:rPr>
          <w:rFonts w:ascii="Cambria" w:hAnsi="Cambria"/>
          <w:sz w:val="23"/>
          <w:szCs w:val="23"/>
        </w:rPr>
        <w:tab/>
      </w:r>
      <w:r>
        <w:rPr>
          <w:rFonts w:ascii="Cambria" w:hAnsi="Cambria"/>
          <w:sz w:val="23"/>
          <w:szCs w:val="23"/>
        </w:rPr>
        <w:tab/>
      </w:r>
      <w:r w:rsidR="009344E6" w:rsidRPr="009344E6">
        <w:rPr>
          <w:rFonts w:ascii="Cambria" w:hAnsi="Cambria"/>
          <w:sz w:val="23"/>
          <w:szCs w:val="23"/>
        </w:rPr>
        <w:t>Gresham, Sugai, dan Horner (dalam Bremer dan Smith</w:t>
      </w:r>
      <w:r w:rsidR="00C572CF">
        <w:rPr>
          <w:rFonts w:ascii="Cambria" w:hAnsi="Cambria"/>
          <w:sz w:val="23"/>
          <w:szCs w:val="23"/>
        </w:rPr>
        <w:t xml:space="preserve"> [11]</w:t>
      </w:r>
      <w:r w:rsidR="009344E6" w:rsidRPr="009344E6">
        <w:rPr>
          <w:rFonts w:ascii="Cambria" w:hAnsi="Cambria"/>
          <w:sz w:val="23"/>
          <w:szCs w:val="23"/>
        </w:rPr>
        <w:t xml:space="preserve">) mendefinisikan lima dimensi keterampilan sosial, yaitu: (a) keterampilan berhubungan dengan orang lain (peer relational skills), (b) keterampilan manajemen diri (self-management skills), (c) keterampilan akademik (academic skills), (d) keterampilan mematuhi aturan (compliance skills), dan (e) keterampilan menyatakan pendapat (assertion skills). Lembar observasi digunakan untuk mengamati kualitas interaksi siswa selama pembelajaran matematika. Self report checklist diberikan kepada siswa untuk diisi. </w:t>
      </w:r>
    </w:p>
    <w:p w:rsidR="00C2332C" w:rsidRDefault="00C2332C" w:rsidP="0022551E">
      <w:pPr>
        <w:tabs>
          <w:tab w:val="left" w:pos="360"/>
          <w:tab w:val="left" w:pos="720"/>
        </w:tabs>
        <w:ind w:left="-90"/>
        <w:jc w:val="both"/>
        <w:rPr>
          <w:rFonts w:ascii="Cambria" w:hAnsi="Cambria"/>
          <w:sz w:val="23"/>
          <w:szCs w:val="23"/>
        </w:rPr>
      </w:pPr>
    </w:p>
    <w:p w:rsidR="00F55AC9" w:rsidRPr="0025448D" w:rsidRDefault="00F55AC9" w:rsidP="00F55AC9">
      <w:pPr>
        <w:pStyle w:val="ListParagraph"/>
        <w:spacing w:after="0"/>
        <w:ind w:left="0"/>
        <w:jc w:val="both"/>
        <w:rPr>
          <w:rFonts w:ascii="Cambria" w:hAnsi="Cambria"/>
          <w:b/>
          <w:sz w:val="24"/>
          <w:szCs w:val="24"/>
          <w:lang w:val="id-ID"/>
        </w:rPr>
      </w:pPr>
      <w:r w:rsidRPr="0025448D">
        <w:rPr>
          <w:rFonts w:ascii="Cambria" w:hAnsi="Cambria"/>
          <w:b/>
          <w:sz w:val="24"/>
          <w:szCs w:val="24"/>
          <w:lang w:val="id-ID"/>
        </w:rPr>
        <w:t xml:space="preserve">2. </w:t>
      </w:r>
      <w:r w:rsidRPr="0025448D">
        <w:rPr>
          <w:rFonts w:ascii="Cambria" w:hAnsi="Cambria"/>
          <w:b/>
          <w:sz w:val="24"/>
          <w:szCs w:val="24"/>
        </w:rPr>
        <w:t>Metode</w:t>
      </w:r>
    </w:p>
    <w:p w:rsidR="001A2B70" w:rsidRPr="001A2B70" w:rsidRDefault="0022551E" w:rsidP="001A2B70">
      <w:pPr>
        <w:spacing w:line="276" w:lineRule="auto"/>
        <w:jc w:val="both"/>
        <w:rPr>
          <w:rFonts w:ascii="Cambria" w:hAnsi="Cambria"/>
          <w:sz w:val="23"/>
          <w:szCs w:val="23"/>
          <w:lang w:val="en-GB"/>
        </w:rPr>
      </w:pPr>
      <w:r w:rsidRPr="0022551E">
        <w:rPr>
          <w:rFonts w:ascii="Cambria" w:hAnsi="Cambria"/>
          <w:sz w:val="23"/>
          <w:szCs w:val="23"/>
          <w:lang w:val="en-GB"/>
        </w:rPr>
        <w:t>Penelitian ini dikategorikan ke dalam jenis Penelitian Pengembangan dengan menggunakan model pengembangan Thiagarajan, S</w:t>
      </w:r>
      <w:r>
        <w:rPr>
          <w:rFonts w:ascii="Cambria" w:hAnsi="Cambria"/>
          <w:sz w:val="23"/>
          <w:szCs w:val="23"/>
          <w:lang w:val="en-GB"/>
        </w:rPr>
        <w:t>emmel dan Semmel</w:t>
      </w:r>
      <w:r w:rsidR="007C7D68">
        <w:rPr>
          <w:rFonts w:ascii="Cambria" w:hAnsi="Cambria"/>
          <w:sz w:val="23"/>
          <w:szCs w:val="23"/>
          <w:lang w:val="en-GB"/>
        </w:rPr>
        <w:t xml:space="preserve"> [12]</w:t>
      </w:r>
      <w:r>
        <w:rPr>
          <w:rFonts w:ascii="Cambria" w:hAnsi="Cambria"/>
          <w:sz w:val="23"/>
          <w:szCs w:val="23"/>
          <w:lang w:val="en-GB"/>
        </w:rPr>
        <w:t>, yaitu model 4-</w:t>
      </w:r>
      <w:r w:rsidRPr="0022551E">
        <w:rPr>
          <w:rFonts w:ascii="Cambria" w:hAnsi="Cambria"/>
          <w:sz w:val="23"/>
          <w:szCs w:val="23"/>
          <w:lang w:val="en-GB"/>
        </w:rPr>
        <w:t>D (</w:t>
      </w:r>
      <w:r w:rsidRPr="0022551E">
        <w:rPr>
          <w:rFonts w:ascii="Cambria" w:hAnsi="Cambria"/>
          <w:i/>
          <w:sz w:val="23"/>
          <w:szCs w:val="23"/>
          <w:lang w:val="en-GB"/>
        </w:rPr>
        <w:t>define, design, develop, dan disseminate</w:t>
      </w:r>
      <w:r w:rsidRPr="0022551E">
        <w:rPr>
          <w:rFonts w:ascii="Cambria" w:hAnsi="Cambria"/>
          <w:sz w:val="23"/>
          <w:szCs w:val="23"/>
          <w:lang w:val="en-GB"/>
        </w:rPr>
        <w:t xml:space="preserve">) yang telah dimodifikasi. </w:t>
      </w:r>
      <w:r w:rsidR="001A2B70" w:rsidRPr="001A2B70">
        <w:rPr>
          <w:rFonts w:ascii="Cambria" w:hAnsi="Cambria"/>
          <w:sz w:val="23"/>
          <w:szCs w:val="23"/>
          <w:lang w:val="en-GB"/>
        </w:rPr>
        <w:t>penelitian ini secara skematis digambarkan dalam bagan berikut:</w:t>
      </w:r>
    </w:p>
    <w:p w:rsidR="001A2B70" w:rsidRPr="001A2B70" w:rsidRDefault="00787DB2" w:rsidP="001A2B70">
      <w:pPr>
        <w:spacing w:line="276" w:lineRule="auto"/>
        <w:jc w:val="both"/>
        <w:rPr>
          <w:rFonts w:ascii="Cambria" w:hAnsi="Cambria"/>
          <w:sz w:val="23"/>
          <w:szCs w:val="23"/>
          <w:lang w:val="en-GB"/>
        </w:rPr>
      </w:pPr>
      <w:r>
        <w:rPr>
          <w:rFonts w:ascii="Cambria" w:hAnsi="Cambria"/>
          <w:noProof/>
          <w:sz w:val="23"/>
          <w:szCs w:val="23"/>
        </w:rPr>
        <w:pict>
          <v:group id="_x0000_s1026" style="position:absolute;left:0;text-align:left;margin-left:29.75pt;margin-top:4.6pt;width:393.7pt;height:271.3pt;z-index:251658240" coordorigin="1680,1711" coordsize="9120,9336">
            <v:group id="_x0000_s1027" style="position:absolute;left:1680;top:1711;width:9120;height:9336" coordorigin="1704,744" coordsize="9120,9336">
              <v:group id="_x0000_s1028" style="position:absolute;left:1704;top:744;width:9120;height:9336" coordorigin="1704,744" coordsize="9120,9336">
                <v:group id="_x0000_s1029" style="position:absolute;left:1704;top:744;width:9120;height:9336" coordorigin="1704,744" coordsize="9120,9336">
                  <v:group id="_x0000_s1030" style="position:absolute;left:1704;top:744;width:9120;height:9336" coordorigin="1704,744" coordsize="9120,9336">
                    <v:group id="_x0000_s1031" style="position:absolute;left:1704;top:744;width:9120;height:9336" coordorigin="1704,744" coordsize="9120,9336">
                      <v:group id="_x0000_s1032" style="position:absolute;left:1704;top:744;width:9120;height:9336" coordorigin="1704,744" coordsize="9120,9336">
                        <v:group id="_x0000_s1033" style="position:absolute;left:1704;top:744;width:9120;height:9336" coordorigin="1704,744" coordsize="9120,9336">
                          <v:group id="_x0000_s1034" style="position:absolute;left:1788;top:744;width:9036;height:9336" coordorigin="1788,744" coordsize="9036,9336">
                            <v:group id="_x0000_s1035" style="position:absolute;left:1788;top:744;width:9036;height:9336" coordorigin="1788,744" coordsize="9036,9336">
                              <v:group id="_x0000_s1036" style="position:absolute;left:1788;top:744;width:9036;height:9336" coordorigin="1788,744" coordsize="9036,9336">
                                <v:group id="_x0000_s1037" style="position:absolute;left:1788;top:744;width:9036;height:9336" coordorigin="1788,744" coordsize="9036,9336">
                                  <v:group id="_x0000_s1038" style="position:absolute;left:1788;top:744;width:9036;height:9336" coordorigin="1788,744" coordsize="9036,9336">
                                    <v:group id="_x0000_s1039" style="position:absolute;left:1788;top:744;width:9036;height:9336" coordorigin="1788,744" coordsize="9036,9336">
                                      <v:group id="_x0000_s1040" style="position:absolute;left:1788;top:744;width:9036;height:9336" coordorigin="1788,744" coordsize="9036,9336">
                                        <v:rect id="_x0000_s1041" style="position:absolute;left:1788;top:744;width:9036;height:9336"/>
                                        <v:oval id="_x0000_s1042" style="position:absolute;left:2136;top:7344;width:1188;height:348">
                                          <v:textbox style="mso-next-textbox:#_x0000_s1042" inset="0,0,0,0">
                                            <w:txbxContent>
                                              <w:p w:rsidR="001A2B70" w:rsidRPr="006354AA" w:rsidRDefault="001A2B70" w:rsidP="001A2B70">
                                                <w:pPr>
                                                  <w:rPr>
                                                    <w:b/>
                                                    <w:sz w:val="12"/>
                                                    <w:szCs w:val="18"/>
                                                  </w:rPr>
                                                </w:pPr>
                                                <w:r w:rsidRPr="006354AA">
                                                  <w:rPr>
                                                    <w:b/>
                                                    <w:sz w:val="12"/>
                                                    <w:szCs w:val="18"/>
                                                  </w:rPr>
                                                  <w:t xml:space="preserve"> Draft II</w:t>
                                                </w:r>
                                              </w:p>
                                            </w:txbxContent>
                                          </v:textbox>
                                        </v:oval>
                                        <v:shapetype id="_x0000_t202" coordsize="21600,21600" o:spt="202" path="m,l,21600r21600,l21600,xe">
                                          <v:stroke joinstyle="miter"/>
                                          <v:path gradientshapeok="t" o:connecttype="rect"/>
                                        </v:shapetype>
                                        <v:shape id="_x0000_s1043" type="#_x0000_t202" style="position:absolute;left:2136;top:7908;width:1968;height:384">
                                          <v:textbox style="mso-next-textbox:#_x0000_s1043" inset="0,0,0,0">
                                            <w:txbxContent>
                                              <w:p w:rsidR="001A2B70" w:rsidRPr="008C4D16" w:rsidRDefault="001A2B70" w:rsidP="00BA5A15">
                                                <w:pPr>
                                                  <w:jc w:val="center"/>
                                                  <w:rPr>
                                                    <w:sz w:val="18"/>
                                                  </w:rPr>
                                                </w:pPr>
                                                <w:r w:rsidRPr="008C4D16">
                                                  <w:rPr>
                                                    <w:sz w:val="18"/>
                                                  </w:rPr>
                                                  <w:t>Uji Coba Lapangan</w:t>
                                                </w:r>
                                              </w:p>
                                            </w:txbxContent>
                                          </v:textbox>
                                        </v:shape>
                                        <v:shapetype id="_x0000_t32" coordsize="21600,21600" o:spt="32" o:oned="t" path="m,l21600,21600e" filled="f">
                                          <v:path arrowok="t" fillok="f" o:connecttype="none"/>
                                          <o:lock v:ext="edit" shapetype="t"/>
                                        </v:shapetype>
                                        <v:shape id="_x0000_s1044" type="#_x0000_t32" style="position:absolute;left:2688;top:7692;width:0;height:216" o:connectortype="straight">
                                          <v:stroke endarrow="block"/>
                                        </v:shape>
                                        <v:oval id="_x0000_s1045" style="position:absolute;left:4752;top:7788;width:1404;height:708">
                                          <v:textbox style="mso-next-textbox:#_x0000_s1045" inset="0,0,0,0">
                                            <w:txbxContent>
                                              <w:p w:rsidR="001A2B70" w:rsidRPr="006354AA" w:rsidRDefault="001A2B70" w:rsidP="001A2B70">
                                                <w:pPr>
                                                  <w:rPr>
                                                    <w:sz w:val="14"/>
                                                  </w:rPr>
                                                </w:pPr>
                                                <w:r w:rsidRPr="006354AA">
                                                  <w:rPr>
                                                    <w:sz w:val="14"/>
                                                  </w:rPr>
                                                  <w:t>Hasil Uji Coba</w:t>
                                                </w:r>
                                              </w:p>
                                            </w:txbxContent>
                                          </v:textbox>
                                        </v:oval>
                                        <v:shape id="_x0000_s1046" type="#_x0000_t32" style="position:absolute;left:4104;top:8088;width:648;height:0" o:connectortype="straight">
                                          <v:stroke dashstyle="dash" endarrow="block"/>
                                        </v:shape>
                                        <v:shape id="_x0000_s1047" type="#_x0000_t202" style="position:absolute;left:7548;top:7992;width:1356;height:360">
                                          <v:textbox style="mso-next-textbox:#_x0000_s1047" inset="0,0,0,0">
                                            <w:txbxContent>
                                              <w:p w:rsidR="001A2B70" w:rsidRPr="006354AA" w:rsidRDefault="001A2B70" w:rsidP="00BA5A15">
                                                <w:pPr>
                                                  <w:jc w:val="center"/>
                                                  <w:rPr>
                                                    <w:sz w:val="18"/>
                                                    <w:szCs w:val="18"/>
                                                  </w:rPr>
                                                </w:pPr>
                                                <w:r w:rsidRPr="006354AA">
                                                  <w:rPr>
                                                    <w:sz w:val="18"/>
                                                    <w:szCs w:val="18"/>
                                                  </w:rPr>
                                                  <w:t>Analisis</w:t>
                                                </w:r>
                                              </w:p>
                                            </w:txbxContent>
                                          </v:textbox>
                                        </v:shape>
                                        <v:shape id="_x0000_s1048" type="#_x0000_t32" style="position:absolute;left:6180;top:8148;width:1368;height:0" o:connectortype="straight">
                                          <v:stroke endarrow="block"/>
                                        </v:shape>
                                        <v:shapetype id="_x0000_t4" coordsize="21600,21600" o:spt="4" path="m10800,l,10800,10800,21600,21600,10800xe">
                                          <v:stroke joinstyle="miter"/>
                                          <v:path gradientshapeok="t" o:connecttype="rect" textboxrect="5400,5400,16200,16200"/>
                                        </v:shapetype>
                                        <v:shape id="_x0000_s1049" type="#_x0000_t4" style="position:absolute;left:7740;top:8640;width:1200;height:672">
                                          <v:textbox style="mso-next-textbox:#_x0000_s1049" inset="0,0,0,0">
                                            <w:txbxContent>
                                              <w:p w:rsidR="001A2B70" w:rsidRPr="002958F1" w:rsidRDefault="001A2B70" w:rsidP="001A2B70">
                                                <w:pPr>
                                                  <w:rPr>
                                                    <w:sz w:val="16"/>
                                                  </w:rPr>
                                                </w:pPr>
                                                <w:r w:rsidRPr="002958F1">
                                                  <w:rPr>
                                                    <w:sz w:val="16"/>
                                                  </w:rPr>
                                                  <w:t>Efektif</w:t>
                                                </w:r>
                                              </w:p>
                                            </w:txbxContent>
                                          </v:textbox>
                                        </v:shape>
                                        <v:shape id="_x0000_s1050" type="#_x0000_t32" style="position:absolute;left:8328;top:8352;width:0;height:300" o:connectortype="straight">
                                          <v:stroke endarrow="block"/>
                                        </v:shape>
                                        <v:shape id="_x0000_s1051" type="#_x0000_t32" style="position:absolute;left:8328;top:9312;width:1;height:264" o:connectortype="straight"/>
                                        <v:shape id="_x0000_s1052" type="#_x0000_t32" style="position:absolute;left:5688;top:9576;width:2664;height:0;flip:x" o:connectortype="straight">
                                          <v:stroke endarrow="block"/>
                                        </v:shape>
                                        <v:oval id="_x0000_s1053" style="position:absolute;left:4284;top:9192;width:1404;height:708;v-text-anchor:middle" fillcolor="#d8d8d8 [2732]">
                                          <v:textbox style="mso-next-textbox:#_x0000_s1053" inset="0,0,0,0">
                                            <w:txbxContent>
                                              <w:p w:rsidR="001A2B70" w:rsidRPr="00885104" w:rsidRDefault="001A2B70" w:rsidP="001A2B70">
                                                <w:pPr>
                                                  <w:rPr>
                                                    <w:b/>
                                                    <w:sz w:val="14"/>
                                                  </w:rPr>
                                                </w:pPr>
                                                <w:r>
                                                  <w:rPr>
                                                    <w:b/>
                                                    <w:sz w:val="14"/>
                                                    <w:lang w:val="id-ID"/>
                                                  </w:rPr>
                                                  <w:t>Perangkat</w:t>
                                                </w:r>
                                                <w:r w:rsidRPr="00885104">
                                                  <w:rPr>
                                                    <w:b/>
                                                    <w:sz w:val="14"/>
                                                  </w:rPr>
                                                  <w:t xml:space="preserve">  Final</w:t>
                                                </w:r>
                                              </w:p>
                                            </w:txbxContent>
                                          </v:textbox>
                                        </v:oval>
                                        <v:shape id="_x0000_s1054" type="#_x0000_t32" style="position:absolute;left:7056;top:8964;width:696;height:0;flip:x" o:connectortype="straight">
                                          <v:stroke endarrow="block"/>
                                        </v:shape>
                                        <v:shape id="_x0000_s1055" type="#_x0000_t202" style="position:absolute;left:6180;top:8760;width:876;height:360">
                                          <v:stroke dashstyle="dash"/>
                                          <v:textbox style="mso-next-textbox:#_x0000_s1055" inset="0,0,0,0">
                                            <w:txbxContent>
                                              <w:p w:rsidR="001A2B70" w:rsidRPr="006354AA" w:rsidRDefault="001A2B70" w:rsidP="001A2B70">
                                                <w:pPr>
                                                  <w:rPr>
                                                    <w:szCs w:val="18"/>
                                                  </w:rPr>
                                                </w:pPr>
                                                <w:r w:rsidRPr="006354AA">
                                                  <w:rPr>
                                                    <w:szCs w:val="18"/>
                                                  </w:rPr>
                                                  <w:t>Revisi</w:t>
                                                </w:r>
                                              </w:p>
                                            </w:txbxContent>
                                          </v:textbox>
                                        </v:shape>
                                        <v:shape id="_x0000_s1056" type="#_x0000_t32" style="position:absolute;left:3024;top:8928;width:3156;height:0;flip:x" o:connectortype="straight">
                                          <v:stroke endarrow="block"/>
                                        </v:shape>
                                        <v:shape id="_x0000_s1057" type="#_x0000_t32" style="position:absolute;left:3024;top:8292;width:0;height:636;flip:y" o:connectortype="straight">
                                          <v:stroke endarrow="block"/>
                                        </v:shape>
                                      </v:group>
                                      <v:shape id="_x0000_s1058" type="#_x0000_t202" style="position:absolute;left:8388;top:9360;width:564;height:444" filled="f" stroked="f">
                                        <v:textbox style="mso-next-textbox:#_x0000_s1058" inset="0,0,0,0">
                                          <w:txbxContent>
                                            <w:p w:rsidR="001A2B70" w:rsidRPr="005540FA" w:rsidRDefault="001A2B70" w:rsidP="001A2B70">
                                              <w:r>
                                                <w:t>ya</w:t>
                                              </w:r>
                                            </w:p>
                                          </w:txbxContent>
                                        </v:textbox>
                                      </v:shape>
                                      <v:shape id="_x0000_s1059" type="#_x0000_t202" style="position:absolute;left:7092;top:8592;width:780;height:360" filled="f" stroked="f">
                                        <v:textbox style="mso-next-textbox:#_x0000_s1059" inset="0,0,0,0">
                                          <w:txbxContent>
                                            <w:p w:rsidR="001A2B70" w:rsidRPr="005540FA" w:rsidRDefault="001A2B70" w:rsidP="001A2B70">
                                              <w:r>
                                                <w:t>tidak</w:t>
                                              </w:r>
                                            </w:p>
                                          </w:txbxContent>
                                        </v:textbox>
                                      </v:shape>
                                    </v:group>
                                    <v:shape id="_x0000_s1060" type="#_x0000_t202" style="position:absolute;left:7452;top:6960;width:1668;height:660;v-text-anchor:middle">
                                      <v:textbox style="mso-next-textbox:#_x0000_s1060" inset="0,0,0,0">
                                        <w:txbxContent>
                                          <w:p w:rsidR="001A2B70" w:rsidRPr="008C4D16" w:rsidRDefault="001A2B70" w:rsidP="00BA5A15">
                                            <w:pPr>
                                              <w:jc w:val="center"/>
                                              <w:rPr>
                                                <w:sz w:val="18"/>
                                              </w:rPr>
                                            </w:pPr>
                                            <w:r w:rsidRPr="008C4D16">
                                              <w:rPr>
                                                <w:sz w:val="18"/>
                                              </w:rPr>
                                              <w:t>Uji coba TKPM</w:t>
                                            </w:r>
                                          </w:p>
                                        </w:txbxContent>
                                      </v:textbox>
                                    </v:shape>
                                    <v:shape id="_x0000_s1061" type="#_x0000_t202" style="position:absolute;left:5820;top:6732;width:1356;height:360">
                                      <v:textbox style="mso-next-textbox:#_x0000_s1061" inset="0,0,0,0">
                                        <w:txbxContent>
                                          <w:p w:rsidR="001A2B70" w:rsidRPr="008C4D16" w:rsidRDefault="001A2B70" w:rsidP="00BA5A15">
                                            <w:pPr>
                                              <w:jc w:val="center"/>
                                            </w:pPr>
                                            <w:r w:rsidRPr="008C4D16">
                                              <w:t>Analisis</w:t>
                                            </w:r>
                                          </w:p>
                                        </w:txbxContent>
                                      </v:textbox>
                                    </v:shape>
                                    <v:shape id="_x0000_s1062" type="#_x0000_t32" style="position:absolute;left:5640;top:6120;width:1452;height:0" o:connectortype="straight">
                                      <v:stroke dashstyle="dash" endarrow="block"/>
                                    </v:shape>
                                    <v:shape id="_x0000_s1063" type="#_x0000_t32" style="position:absolute;left:7776;top:6516;width:0;height:384" o:connectortype="straight"/>
                                    <v:shape id="_x0000_s1064" type="#_x0000_t32" style="position:absolute;left:7176;top:6900;width:600;height:0;flip:x" o:connectortype="straight">
                                      <v:stroke endarrow="block"/>
                                    </v:shape>
                                    <v:shape id="_x0000_s1065" type="#_x0000_t32" style="position:absolute;left:7932;top:6516;width:0;height:444" o:connectortype="straight">
                                      <v:stroke endarrow="block"/>
                                    </v:shape>
                                    <v:shape id="_x0000_s1066" type="#_x0000_t32" style="position:absolute;left:6552;top:7092;width:0;height:216;flip:y" o:connectortype="straight">
                                      <v:stroke endarrow="block"/>
                                    </v:shape>
                                    <v:group id="_x0000_s1067" style="position:absolute;left:7092;top:5760;width:3576;height:1836" coordorigin="7092,5760" coordsize="3576,1836">
                                      <v:oval id="_x0000_s1068" style="position:absolute;left:7092;top:5808;width:1404;height:708">
                                        <v:textbox style="mso-next-textbox:#_x0000_s1068" inset="0,0,0,0">
                                          <w:txbxContent>
                                            <w:p w:rsidR="001A2B70" w:rsidRPr="006354AA" w:rsidRDefault="001A2B70" w:rsidP="001A2B70">
                                              <w:pPr>
                                                <w:rPr>
                                                  <w:sz w:val="12"/>
                                                  <w:szCs w:val="18"/>
                                                </w:rPr>
                                              </w:pPr>
                                              <w:r w:rsidRPr="006354AA">
                                                <w:rPr>
                                                  <w:sz w:val="12"/>
                                                  <w:szCs w:val="18"/>
                                                </w:rPr>
                                                <w:t>Hasil Validasi Ahli</w:t>
                                              </w:r>
                                            </w:p>
                                          </w:txbxContent>
                                        </v:textbox>
                                      </v:oval>
                                      <v:rect id="_x0000_s1069" style="position:absolute;left:9396;top:6324;width:1836;height:708;rotation:90">
                                        <v:textbox style="layout-flow:vertical;mso-next-textbox:#_x0000_s1069" inset="0,0,0,0">
                                          <w:txbxContent>
                                            <w:p w:rsidR="001A2B70" w:rsidRPr="006354AA" w:rsidRDefault="001A2B70" w:rsidP="001A2B70">
                                              <w:pPr>
                                                <w:rPr>
                                                  <w:b/>
                                                  <w:sz w:val="14"/>
                                                  <w:szCs w:val="18"/>
                                                </w:rPr>
                                              </w:pPr>
                                              <w:r w:rsidRPr="006354AA">
                                                <w:rPr>
                                                  <w:b/>
                                                  <w:sz w:val="14"/>
                                                  <w:szCs w:val="18"/>
                                                </w:rPr>
                                                <w:t>Tahap Pengembangan</w:t>
                                              </w:r>
                                            </w:p>
                                          </w:txbxContent>
                                        </v:textbox>
                                      </v:rect>
                                    </v:group>
                                  </v:group>
                                  <v:shape id="_x0000_s1070" type="#_x0000_t4" style="position:absolute;left:4188;top:6603;width:936;height:741">
                                    <v:textbox style="mso-next-textbox:#_x0000_s1070" inset="0,0,0,0">
                                      <w:txbxContent>
                                        <w:p w:rsidR="001A2B70" w:rsidRPr="006354AA" w:rsidRDefault="001A2B70" w:rsidP="001A2B70">
                                          <w:pPr>
                                            <w:rPr>
                                              <w:sz w:val="18"/>
                                              <w:szCs w:val="18"/>
                                            </w:rPr>
                                          </w:pPr>
                                          <w:r w:rsidRPr="006354AA">
                                            <w:rPr>
                                              <w:sz w:val="18"/>
                                              <w:szCs w:val="18"/>
                                            </w:rPr>
                                            <w:t>valid</w:t>
                                          </w:r>
                                        </w:p>
                                      </w:txbxContent>
                                    </v:textbox>
                                  </v:shape>
                                  <v:group id="_x0000_s1071" style="position:absolute;left:2136;top:5736;width:3960;height:2052" coordorigin="2136,5736" coordsize="3960,2052">
                                    <v:shape id="_x0000_s1072" type="#_x0000_t202" style="position:absolute;left:3504;top:6984;width:780;height:360" filled="f" stroked="f">
                                      <v:textbox style="mso-next-textbox:#_x0000_s1072" inset="0,0,0,0">
                                        <w:txbxContent>
                                          <w:p w:rsidR="001A2B70" w:rsidRPr="005540FA" w:rsidRDefault="001A2B70" w:rsidP="001A2B70">
                                            <w:r>
                                              <w:t>tidak</w:t>
                                            </w:r>
                                          </w:p>
                                        </w:txbxContent>
                                      </v:textbox>
                                    </v:shape>
                                    <v:group id="_x0000_s1073" style="position:absolute;left:2136;top:5736;width:3960;height:2052" coordorigin="2136,5736" coordsize="3960,2052">
                                      <v:shape id="_x0000_s1074" type="#_x0000_t202" style="position:absolute;left:4656;top:7344;width:564;height:444" filled="f" stroked="f">
                                        <v:textbox style="mso-next-textbox:#_x0000_s1074" inset="0,0,0,0">
                                          <w:txbxContent>
                                            <w:p w:rsidR="001A2B70" w:rsidRPr="005540FA" w:rsidRDefault="001A2B70" w:rsidP="001A2B70">
                                              <w:r>
                                                <w:t>ya</w:t>
                                              </w:r>
                                            </w:p>
                                          </w:txbxContent>
                                        </v:textbox>
                                      </v:shape>
                                      <v:group id="_x0000_s1075" style="position:absolute;left:2136;top:5736;width:3960;height:1764" coordorigin="2136,5736" coordsize="3960,1764">
                                        <v:shape id="_x0000_s1076" type="#_x0000_t202" style="position:absolute;left:4104;top:5964;width:1536;height:360">
                                          <v:textbox style="mso-next-textbox:#_x0000_s1076" inset="0,0,0,0">
                                            <w:txbxContent>
                                              <w:p w:rsidR="001A2B70" w:rsidRPr="008C4D16" w:rsidRDefault="001A2B70" w:rsidP="001A2B70">
                                                <w:r w:rsidRPr="008C4D16">
                                                  <w:t>Validasi Ahli</w:t>
                                                </w:r>
                                              </w:p>
                                            </w:txbxContent>
                                          </v:textbox>
                                        </v:shape>
                                        <v:shape id="_x0000_s1077" type="#_x0000_t32" style="position:absolute;left:2688;top:5736;width:3408;height:0;flip:x" o:connectortype="straight"/>
                                        <v:shape id="_x0000_s1078" type="#_x0000_t32" style="position:absolute;left:2688;top:5736;width:0;height:276" o:connectortype="straight">
                                          <v:stroke endarrow="block"/>
                                        </v:shape>
                                        <v:oval id="_x0000_s1079" style="position:absolute;left:2136;top:5964;width:1188;height:360">
                                          <v:textbox style="mso-next-textbox:#_x0000_s1079" inset="0,0,0,0">
                                            <w:txbxContent>
                                              <w:p w:rsidR="001A2B70" w:rsidRPr="008C4D16" w:rsidRDefault="001A2B70" w:rsidP="001A2B70">
                                                <w:pPr>
                                                  <w:rPr>
                                                    <w:b/>
                                                    <w:sz w:val="14"/>
                                                  </w:rPr>
                                                </w:pPr>
                                                <w:r w:rsidRPr="008C4D16">
                                                  <w:rPr>
                                                    <w:b/>
                                                    <w:sz w:val="14"/>
                                                  </w:rPr>
                                                  <w:t xml:space="preserve"> Draft I</w:t>
                                                </w:r>
                                              </w:p>
                                            </w:txbxContent>
                                          </v:textbox>
                                        </v:oval>
                                        <v:shape id="_x0000_s1080" type="#_x0000_t32" style="position:absolute;left:3324;top:6180;width:780;height:0" o:connectortype="straight">
                                          <v:stroke endarrow="block"/>
                                        </v:shape>
                                        <v:shape id="_x0000_s1081" type="#_x0000_t32" style="position:absolute;left:5124;top:6960;width:696;height:0;flip:x" o:connectortype="straight">
                                          <v:stroke endarrow="block"/>
                                        </v:shape>
                                        <v:shape id="_x0000_s1082" type="#_x0000_t202" style="position:absolute;left:3144;top:6432;width:876;height:360">
                                          <v:textbox style="mso-next-textbox:#_x0000_s1082" inset="0,0,0,0">
                                            <w:txbxContent>
                                              <w:p w:rsidR="001A2B70" w:rsidRPr="008C4D16" w:rsidRDefault="001A2B70" w:rsidP="00BA5A15">
                                                <w:pPr>
                                                  <w:jc w:val="center"/>
                                                </w:pPr>
                                                <w:r w:rsidRPr="008C4D16">
                                                  <w:t>Revisi</w:t>
                                                </w:r>
                                              </w:p>
                                            </w:txbxContent>
                                          </v:textbox>
                                        </v:shape>
                                        <v:shape id="_x0000_s1083" type="#_x0000_t32" style="position:absolute;left:3564;top:6960;width:624;height:0;flip:x" o:connectortype="straight"/>
                                        <v:shape id="_x0000_s1084" type="#_x0000_t32" style="position:absolute;left:3564;top:6792;width:0;height:168;flip:y" o:connectortype="straight">
                                          <v:stroke endarrow="block"/>
                                        </v:shape>
                                        <v:shape id="_x0000_s1085" type="#_x0000_t32" style="position:absolute;left:3324;top:7500;width:1332;height:0" o:connectortype="straight" strokecolor="black [3213]">
                                          <v:stroke startarrow="block"/>
                                        </v:shape>
                                        <v:shape id="_x0000_s1086" type="#_x0000_t32" style="position:absolute;left:4020;top:6531;width:636;height:0" o:connectortype="straight"/>
                                        <v:shape id="_x0000_s1087" type="#_x0000_t32" style="position:absolute;left:4656;top:6324;width:0;height:207;flip:y" o:connectortype="straight">
                                          <v:stroke endarrow="block"/>
                                        </v:shape>
                                      </v:group>
                                    </v:group>
                                  </v:group>
                                </v:group>
                                <v:shape id="_x0000_s1088" type="#_x0000_t32" style="position:absolute;left:4656;top:7344;width:0;height:156" o:connectortype="straight"/>
                              </v:group>
                              <v:group id="_x0000_s1089" style="position:absolute;left:4188;top:4920;width:4056;height:612" coordorigin="4188,4920" coordsize="4056,612">
                                <v:shape id="_x0000_s1090" type="#_x0000_t202" style="position:absolute;left:4188;top:5112;width:4056;height:420">
                                  <v:textbox style="mso-next-textbox:#_x0000_s1090" inset="0,0,0,0">
                                    <w:txbxContent>
                                      <w:p w:rsidR="001A2B70" w:rsidRPr="008C4D16" w:rsidRDefault="001A2B70" w:rsidP="00BA5A15">
                                        <w:pPr>
                                          <w:jc w:val="center"/>
                                        </w:pPr>
                                        <w:r w:rsidRPr="008C4D16">
                                          <w:t>Ranc</w:t>
                                        </w:r>
                                        <w:r>
                                          <w:t>angan Awal Bahan Ajar</w:t>
                                        </w:r>
                                      </w:p>
                                    </w:txbxContent>
                                  </v:textbox>
                                </v:shape>
                                <v:shape id="_x0000_s1091" type="#_x0000_t32" style="position:absolute;left:6096;top:4920;width:0;height:192" o:connectortype="straight">
                                  <v:stroke endarrow="block"/>
                                </v:shape>
                              </v:group>
                              <v:rect id="_x0000_s1092" style="position:absolute;left:9090;top:4350;width:2112;height:396;rotation:90">
                                <v:textbox style="layout-flow:vertical;mso-next-textbox:#_x0000_s1092" inset="0,0,0,0">
                                  <w:txbxContent>
                                    <w:p w:rsidR="001A2B70" w:rsidRPr="008C4D16" w:rsidRDefault="001A2B70" w:rsidP="001A2B70">
                                      <w:pPr>
                                        <w:rPr>
                                          <w:b/>
                                          <w:sz w:val="14"/>
                                        </w:rPr>
                                      </w:pPr>
                                      <w:r w:rsidRPr="008C4D16">
                                        <w:rPr>
                                          <w:b/>
                                          <w:sz w:val="14"/>
                                        </w:rPr>
                                        <w:t xml:space="preserve">Tahap </w:t>
                                      </w:r>
                                      <w:r w:rsidRPr="008C4D16">
                                        <w:rPr>
                                          <w:b/>
                                          <w:sz w:val="16"/>
                                        </w:rPr>
                                        <w:t>Perancangan</w:t>
                                      </w:r>
                                    </w:p>
                                  </w:txbxContent>
                                </v:textbox>
                              </v:rect>
                            </v:group>
                            <v:shape id="_x0000_s1093" type="#_x0000_t32" style="position:absolute;left:1788;top:7740;width:9036;height:0" o:connectortype="straight">
                              <v:stroke dashstyle="dash"/>
                            </v:shape>
                          </v:group>
                          <v:shape id="_x0000_s1094" type="#_x0000_t32" style="position:absolute;left:1704;top:5664;width:9036;height:0" o:connectortype="straight">
                            <v:stroke dashstyle="dash"/>
                          </v:shape>
                        </v:group>
                        <v:group id="_x0000_s1095" style="position:absolute;left:2964;top:1236;width:2088;height:4092" coordorigin="2964,1236" coordsize="2088,4092">
                          <v:shape id="_x0000_s1096" type="#_x0000_t32" style="position:absolute;left:2964;top:1236;width:2088;height:0;flip:x" o:connectortype="straight"/>
                          <v:shape id="_x0000_s1097" type="#_x0000_t32" style="position:absolute;left:2964;top:1236;width:0;height:4092" o:connectortype="straight"/>
                          <v:shape id="_x0000_s1098" type="#_x0000_t32" style="position:absolute;left:2964;top:5328;width:1224;height:0" o:connectortype="straight">
                            <v:stroke endarrow="block"/>
                          </v:shape>
                          <v:shape id="_x0000_s1099" type="#_x0000_t32" style="position:absolute;left:2964;top:4692;width:2088;height:0" o:connectortype="straight">
                            <v:stroke endarrow="block"/>
                          </v:shape>
                          <v:shape id="_x0000_s1100" type="#_x0000_t32" style="position:absolute;left:2964;top:3864;width:516;height:0" o:connectortype="straight">
                            <v:stroke endarrow="block"/>
                          </v:shape>
                        </v:group>
                      </v:group>
                      <v:group id="_x0000_s1101" style="position:absolute;left:3456;top:1068;width:5244;height:3852" coordorigin="3456,1068" coordsize="5244,3852">
                        <v:shape id="_x0000_s1102" type="#_x0000_t202" style="position:absolute;left:3480;top:3636;width:2124;height:468">
                          <v:textbox style="mso-next-textbox:#_x0000_s1102" inset="0,0,0,0">
                            <w:txbxContent>
                              <w:p w:rsidR="001A2B70" w:rsidRPr="008C4D16" w:rsidRDefault="001A2B70" w:rsidP="00BA5A15">
                                <w:pPr>
                                  <w:jc w:val="center"/>
                                </w:pPr>
                                <w:r w:rsidRPr="008C4D16">
                                  <w:t>Penyusunan tes</w:t>
                                </w:r>
                              </w:p>
                            </w:txbxContent>
                          </v:textbox>
                        </v:shape>
                        <v:group id="_x0000_s1103" style="position:absolute;left:3456;top:1068;width:5244;height:3852" coordorigin="3456,1068" coordsize="5244,3852">
                          <v:shape id="_x0000_s1104" type="#_x0000_t202" style="position:absolute;left:5052;top:4452;width:2124;height:468">
                            <v:textbox style="mso-next-textbox:#_x0000_s1104" inset="0,0,0,0">
                              <w:txbxContent>
                                <w:p w:rsidR="001A2B70" w:rsidRPr="008C4D16" w:rsidRDefault="001A2B70" w:rsidP="00BA5A15">
                                  <w:pPr>
                                    <w:jc w:val="center"/>
                                  </w:pPr>
                                  <w:r w:rsidRPr="008C4D16">
                                    <w:t>Pemilihan Format</w:t>
                                  </w:r>
                                </w:p>
                              </w:txbxContent>
                            </v:textbox>
                          </v:shape>
                          <v:group id="_x0000_s1105" style="position:absolute;left:3456;top:1068;width:5244;height:3036" coordorigin="3456,1068" coordsize="5244,3036">
                            <v:shape id="_x0000_s1106" type="#_x0000_t202" style="position:absolute;left:6576;top:3636;width:2124;height:468">
                              <v:textbox style="mso-next-textbox:#_x0000_s1106" inset="0,0,0,0">
                                <w:txbxContent>
                                  <w:p w:rsidR="001A2B70" w:rsidRPr="008C4D16" w:rsidRDefault="001A2B70" w:rsidP="00BA5A15">
                                    <w:pPr>
                                      <w:jc w:val="center"/>
                                    </w:pPr>
                                    <w:r w:rsidRPr="008C4D16">
                                      <w:t>Pemilihan Media</w:t>
                                    </w:r>
                                  </w:p>
                                </w:txbxContent>
                              </v:textbox>
                            </v:shape>
                            <v:group id="_x0000_s1107" style="position:absolute;left:3456;top:1068;width:5244;height:2568" coordorigin="3456,1068" coordsize="5244,2568">
                              <v:group id="_x0000_s1108" style="position:absolute;left:3456;top:1068;width:5244;height:2568" coordorigin="3456,1068" coordsize="5244,2568">
                                <v:group id="_x0000_s1109" style="position:absolute;left:3456;top:1068;width:5244;height:2436" coordorigin="3456,1068" coordsize="5244,2436">
                                  <v:group id="_x0000_s1110" style="position:absolute;left:3456;top:1068;width:5244;height:2436" coordorigin="3456,1068" coordsize="5244,2436">
                                    <v:group id="_x0000_s1111" style="position:absolute;left:3456;top:1068;width:5244;height:2304" coordorigin="2844,1068" coordsize="5244,2304">
                                      <v:shape id="_x0000_s1112" type="#_x0000_t32" style="position:absolute;left:3876;top:2232;width:1596;height:0;flip:x" o:connectortype="straight"/>
                                      <v:shape id="_x0000_s1113" type="#_x0000_t32" style="position:absolute;left:3900;top:2232;width:0;height:168" o:connectortype="straight">
                                        <v:stroke endarrow="block"/>
                                      </v:shape>
                                      <v:shape id="_x0000_s1114" type="#_x0000_t202" style="position:absolute;left:4416;top:1068;width:2148;height:384">
                                        <v:textbox style="mso-next-textbox:#_x0000_s1114" inset="0,0,0,0">
                                          <w:txbxContent>
                                            <w:p w:rsidR="001A2B70" w:rsidRPr="008C4D16" w:rsidRDefault="001A2B70" w:rsidP="00BA5A15">
                                              <w:pPr>
                                                <w:jc w:val="center"/>
                                              </w:pPr>
                                              <w:r w:rsidRPr="008C4D16">
                                                <w:t>Analisis Awal-Akhir</w:t>
                                              </w:r>
                                            </w:p>
                                          </w:txbxContent>
                                        </v:textbox>
                                      </v:shape>
                                      <v:shape id="_x0000_s1115" type="#_x0000_t202" style="position:absolute;left:4416;top:1692;width:2148;height:384">
                                        <v:textbox style="mso-next-textbox:#_x0000_s1115" inset="0,0,0,0">
                                          <w:txbxContent>
                                            <w:p w:rsidR="001A2B70" w:rsidRPr="008C4D16" w:rsidRDefault="001A2B70" w:rsidP="00BA5A15">
                                              <w:pPr>
                                                <w:jc w:val="center"/>
                                              </w:pPr>
                                              <w:r w:rsidRPr="008C4D16">
                                                <w:t>Analisis Siswa</w:t>
                                              </w:r>
                                            </w:p>
                                          </w:txbxContent>
                                        </v:textbox>
                                      </v:shape>
                                      <v:shape id="_x0000_s1116" type="#_x0000_t202" style="position:absolute;left:2844;top:2400;width:2148;height:384">
                                        <v:textbox style="mso-next-textbox:#_x0000_s1116" inset="0,0,0,0">
                                          <w:txbxContent>
                                            <w:p w:rsidR="001A2B70" w:rsidRPr="008C4D16" w:rsidRDefault="001A2B70" w:rsidP="00BA5A15">
                                              <w:pPr>
                                                <w:jc w:val="center"/>
                                              </w:pPr>
                                              <w:r w:rsidRPr="008C4D16">
                                                <w:t>Analisis Materi</w:t>
                                              </w:r>
                                            </w:p>
                                          </w:txbxContent>
                                        </v:textbox>
                                      </v:shape>
                                      <v:shape id="_x0000_s1117" type="#_x0000_t202" style="position:absolute;left:5940;top:2400;width:2148;height:456">
                                        <v:textbox style="mso-next-textbox:#_x0000_s1117" inset="0,0,0,0">
                                          <w:txbxContent>
                                            <w:p w:rsidR="001A2B70" w:rsidRPr="008C4D16" w:rsidRDefault="001A2B70" w:rsidP="00BA5A15">
                                              <w:pPr>
                                                <w:jc w:val="center"/>
                                              </w:pPr>
                                              <w:r w:rsidRPr="008C4D16">
                                                <w:t>Analisis Tugas</w:t>
                                              </w:r>
                                            </w:p>
                                          </w:txbxContent>
                                        </v:textbox>
                                      </v:shape>
                                      <v:shape id="_x0000_s1118" type="#_x0000_t202" style="position:absolute;left:3888;top:2916;width:3252;height:456">
                                        <v:textbox style="mso-next-textbox:#_x0000_s1118" inset="0,0,0,0">
                                          <w:txbxContent>
                                            <w:p w:rsidR="001A2B70" w:rsidRPr="00517622" w:rsidRDefault="001A2B70" w:rsidP="001A2B70">
                                              <w:r>
                                                <w:t>Spesifikasi Tujuan Pembelajaran</w:t>
                                              </w:r>
                                            </w:p>
                                          </w:txbxContent>
                                        </v:textbox>
                                      </v:shape>
                                      <v:shape id="_x0000_s1119" type="#_x0000_t32" style="position:absolute;left:5472;top:1452;width:12;height:240" o:connectortype="straight">
                                        <v:stroke endarrow="block"/>
                                      </v:shape>
                                      <v:shape id="_x0000_s1120" type="#_x0000_t32" style="position:absolute;left:5484;top:2076;width:0;height:156" o:connectortype="straight"/>
                                      <v:shape id="_x0000_s1121" type="#_x0000_t32" style="position:absolute;left:7632;top:2856;width:0;height:204" o:connectortype="straight"/>
                                      <v:shape id="_x0000_s1122" type="#_x0000_t32" style="position:absolute;left:7140;top:3060;width:492;height:0;flip:x" o:connectortype="straight">
                                        <v:stroke endarrow="block"/>
                                      </v:shape>
                                    </v:group>
                                    <v:shape id="_x0000_s1123" type="#_x0000_t32" style="position:absolute;left:6096;top:3372;width:0;height:132" o:connectortype="straight"/>
                                  </v:group>
                                  <v:shape id="_x0000_s1124" type="#_x0000_t32" style="position:absolute;left:4572;top:3504;width:1524;height:0;flip:x" o:connectortype="straight"/>
                                </v:group>
                                <v:shape id="_x0000_s1125" type="#_x0000_t32" style="position:absolute;left:4572;top:3504;width:0;height:132" o:connectortype="straight">
                                  <v:stroke endarrow="block"/>
                                </v:shape>
                              </v:group>
                              <v:shape id="_x0000_s1126" type="#_x0000_t32" style="position:absolute;left:6096;top:3504;width:1536;height:0" o:connectortype="straight"/>
                            </v:group>
                            <v:shape id="_x0000_s1127" type="#_x0000_t32" style="position:absolute;left:7632;top:3504;width:0;height:132" o:connectortype="straight">
                              <v:stroke endarrow="block"/>
                            </v:shape>
                          </v:group>
                          <v:shape id="_x0000_s1128" type="#_x0000_t32" style="position:absolute;left:4500;top:4104;width:12;height:132;flip:x" o:connectortype="straight"/>
                          <v:shape id="_x0000_s1129" type="#_x0000_t32" style="position:absolute;left:7632;top:4104;width:0;height:132" o:connectortype="straight"/>
                          <v:shape id="_x0000_s1130" type="#_x0000_t32" style="position:absolute;left:4500;top:4236;width:3132;height:0" o:connectortype="straight"/>
                          <v:shape id="_x0000_s1131" type="#_x0000_t32" style="position:absolute;left:6096;top:4236;width:0;height:216" o:connectortype="straight">
                            <v:stroke endarrow="block"/>
                          </v:shape>
                        </v:group>
                      </v:group>
                    </v:group>
                    <v:rect id="_x0000_s1132" style="position:absolute;left:9012;top:1824;width:2244;height:396;rotation:90">
                      <v:textbox style="layout-flow:vertical;mso-next-textbox:#_x0000_s1132" inset="0,0,0,0">
                        <w:txbxContent>
                          <w:p w:rsidR="001A2B70" w:rsidRPr="008C4D16" w:rsidRDefault="001A2B70" w:rsidP="001A2B70">
                            <w:pPr>
                              <w:rPr>
                                <w:b/>
                                <w:sz w:val="14"/>
                              </w:rPr>
                            </w:pPr>
                            <w:r w:rsidRPr="008C4D16">
                              <w:rPr>
                                <w:b/>
                                <w:sz w:val="14"/>
                              </w:rPr>
                              <w:t xml:space="preserve">Tahap </w:t>
                            </w:r>
                            <w:r w:rsidRPr="008C4D16">
                              <w:rPr>
                                <w:b/>
                                <w:sz w:val="16"/>
                              </w:rPr>
                              <w:t>Pendefenisian</w:t>
                            </w:r>
                          </w:p>
                        </w:txbxContent>
                      </v:textbox>
                    </v:rect>
                    <v:shape id="_x0000_s1133" type="#_x0000_t32" style="position:absolute;left:1704;top:3444;width:9036;height:0" o:connectortype="straight">
                      <v:stroke dashstyle="dash"/>
                    </v:shape>
                  </v:group>
                  <v:shape id="_x0000_s1134" type="#_x0000_t32" style="position:absolute;left:6096;top:5532;width:0;height:204" o:connectortype="straight"/>
                </v:group>
                <v:shape id="_x0000_s1135" type="#_x0000_t32" style="position:absolute;left:6552;top:7308;width:900;height:0;flip:x" o:connectortype="straight"/>
              </v:group>
              <v:rect id="_x0000_s1136" style="position:absolute;left:9366;top:8502;width:1896;height:708;rotation:90">
                <v:textbox style="layout-flow:vertical;mso-next-textbox:#_x0000_s1136" inset="0,0,0,0">
                  <w:txbxContent>
                    <w:p w:rsidR="001A2B70" w:rsidRPr="000515F4" w:rsidRDefault="001A2B70" w:rsidP="001A2B70">
                      <w:pPr>
                        <w:rPr>
                          <w:b/>
                        </w:rPr>
                      </w:pPr>
                      <w:r w:rsidRPr="000515F4">
                        <w:rPr>
                          <w:b/>
                        </w:rPr>
                        <w:t>Tahap Penyebaran</w:t>
                      </w:r>
                    </w:p>
                  </w:txbxContent>
                </v:textbox>
              </v:rect>
            </v:group>
            <v:shape id="_x0000_s1137" type="#_x0000_t32" style="position:absolute;left:6060;top:3199;width:1548;height:0" o:connectortype="straight"/>
            <v:shape id="_x0000_s1138" type="#_x0000_t32" style="position:absolute;left:7608;top:3199;width:0;height:168" o:connectortype="straight">
              <v:stroke endarrow="block"/>
            </v:shape>
          </v:group>
        </w:pict>
      </w:r>
    </w:p>
    <w:p w:rsidR="001A2B70" w:rsidRPr="001A2B70" w:rsidRDefault="001A2B70" w:rsidP="001A2B70">
      <w:pPr>
        <w:spacing w:line="276" w:lineRule="auto"/>
        <w:jc w:val="both"/>
        <w:rPr>
          <w:rFonts w:ascii="Cambria" w:hAnsi="Cambria"/>
          <w:sz w:val="23"/>
          <w:szCs w:val="23"/>
          <w:lang w:val="en-GB"/>
        </w:rPr>
      </w:pPr>
    </w:p>
    <w:p w:rsidR="001A2B70" w:rsidRPr="001A2B70" w:rsidRDefault="001A2B70" w:rsidP="001A2B70">
      <w:pPr>
        <w:spacing w:line="276" w:lineRule="auto"/>
        <w:jc w:val="both"/>
        <w:rPr>
          <w:rFonts w:ascii="Cambria" w:hAnsi="Cambria"/>
          <w:sz w:val="23"/>
          <w:szCs w:val="23"/>
          <w:lang w:val="en-GB"/>
        </w:rPr>
      </w:pPr>
    </w:p>
    <w:p w:rsidR="001A2B70" w:rsidRPr="001A2B70" w:rsidRDefault="001A2B70" w:rsidP="001A2B70">
      <w:pPr>
        <w:spacing w:line="276" w:lineRule="auto"/>
        <w:jc w:val="both"/>
        <w:rPr>
          <w:rFonts w:ascii="Cambria" w:hAnsi="Cambria"/>
          <w:sz w:val="23"/>
          <w:szCs w:val="23"/>
          <w:lang w:val="en-GB"/>
        </w:rPr>
      </w:pPr>
    </w:p>
    <w:p w:rsidR="001A2B70" w:rsidRPr="001A2B70" w:rsidRDefault="001A2B70" w:rsidP="001A2B70">
      <w:pPr>
        <w:spacing w:line="276" w:lineRule="auto"/>
        <w:jc w:val="both"/>
        <w:rPr>
          <w:rFonts w:ascii="Cambria" w:hAnsi="Cambria"/>
          <w:sz w:val="23"/>
          <w:szCs w:val="23"/>
          <w:lang w:val="en-GB"/>
        </w:rPr>
      </w:pPr>
    </w:p>
    <w:p w:rsidR="001A2B70" w:rsidRPr="001A2B70" w:rsidRDefault="001A2B70" w:rsidP="001A2B70">
      <w:pPr>
        <w:spacing w:line="276" w:lineRule="auto"/>
        <w:jc w:val="both"/>
        <w:rPr>
          <w:rFonts w:ascii="Cambria" w:hAnsi="Cambria"/>
          <w:sz w:val="23"/>
          <w:szCs w:val="23"/>
          <w:lang w:val="en-GB"/>
        </w:rPr>
      </w:pPr>
    </w:p>
    <w:p w:rsidR="001A2B70" w:rsidRPr="001A2B70" w:rsidRDefault="001A2B70" w:rsidP="001A2B70">
      <w:pPr>
        <w:spacing w:line="276" w:lineRule="auto"/>
        <w:jc w:val="both"/>
        <w:rPr>
          <w:rFonts w:ascii="Cambria" w:hAnsi="Cambria"/>
          <w:sz w:val="23"/>
          <w:szCs w:val="23"/>
          <w:lang w:val="en-GB"/>
        </w:rPr>
      </w:pPr>
    </w:p>
    <w:p w:rsidR="001A2B70" w:rsidRPr="001A2B70" w:rsidRDefault="001A2B70" w:rsidP="001A2B70">
      <w:pPr>
        <w:spacing w:line="276" w:lineRule="auto"/>
        <w:jc w:val="both"/>
        <w:rPr>
          <w:rFonts w:ascii="Cambria" w:hAnsi="Cambria"/>
          <w:sz w:val="23"/>
          <w:szCs w:val="23"/>
          <w:lang w:val="en-GB"/>
        </w:rPr>
      </w:pPr>
    </w:p>
    <w:p w:rsidR="001A2B70" w:rsidRDefault="001A2B70" w:rsidP="001A2B70">
      <w:pPr>
        <w:spacing w:line="276" w:lineRule="auto"/>
        <w:jc w:val="both"/>
        <w:rPr>
          <w:rFonts w:ascii="Cambria" w:hAnsi="Cambria"/>
          <w:sz w:val="23"/>
          <w:szCs w:val="23"/>
          <w:lang w:val="en-GB"/>
        </w:rPr>
      </w:pPr>
    </w:p>
    <w:p w:rsidR="001A2B70" w:rsidRDefault="001A2B70" w:rsidP="001A2B70">
      <w:pPr>
        <w:spacing w:line="276" w:lineRule="auto"/>
        <w:jc w:val="both"/>
        <w:rPr>
          <w:rFonts w:ascii="Cambria" w:hAnsi="Cambria"/>
          <w:sz w:val="23"/>
          <w:szCs w:val="23"/>
          <w:lang w:val="en-GB"/>
        </w:rPr>
      </w:pPr>
    </w:p>
    <w:p w:rsidR="001A2B70" w:rsidRDefault="001A2B70" w:rsidP="001A2B70">
      <w:pPr>
        <w:spacing w:line="276" w:lineRule="auto"/>
        <w:jc w:val="both"/>
        <w:rPr>
          <w:rFonts w:ascii="Cambria" w:hAnsi="Cambria"/>
          <w:sz w:val="23"/>
          <w:szCs w:val="23"/>
          <w:lang w:val="en-GB"/>
        </w:rPr>
      </w:pPr>
    </w:p>
    <w:p w:rsidR="001A2B70" w:rsidRDefault="001A2B70" w:rsidP="001A2B70">
      <w:pPr>
        <w:spacing w:line="276" w:lineRule="auto"/>
        <w:jc w:val="both"/>
        <w:rPr>
          <w:rFonts w:ascii="Cambria" w:hAnsi="Cambria"/>
          <w:sz w:val="23"/>
          <w:szCs w:val="23"/>
          <w:lang w:val="en-GB"/>
        </w:rPr>
      </w:pPr>
    </w:p>
    <w:p w:rsidR="001A2B70" w:rsidRDefault="001A2B70" w:rsidP="001A2B70">
      <w:pPr>
        <w:spacing w:line="276" w:lineRule="auto"/>
        <w:jc w:val="both"/>
        <w:rPr>
          <w:rFonts w:ascii="Cambria" w:hAnsi="Cambria"/>
          <w:sz w:val="23"/>
          <w:szCs w:val="23"/>
          <w:lang w:val="en-GB"/>
        </w:rPr>
      </w:pPr>
    </w:p>
    <w:p w:rsidR="001A2B70" w:rsidRDefault="001A2B70" w:rsidP="001A2B70">
      <w:pPr>
        <w:spacing w:line="276" w:lineRule="auto"/>
        <w:jc w:val="both"/>
        <w:rPr>
          <w:rFonts w:ascii="Cambria" w:hAnsi="Cambria"/>
          <w:sz w:val="23"/>
          <w:szCs w:val="23"/>
          <w:lang w:val="en-GB"/>
        </w:rPr>
      </w:pPr>
    </w:p>
    <w:p w:rsidR="001A2B70" w:rsidRPr="001A2B70" w:rsidRDefault="001A2B70" w:rsidP="001A2B70">
      <w:pPr>
        <w:spacing w:line="276" w:lineRule="auto"/>
        <w:jc w:val="both"/>
        <w:rPr>
          <w:rFonts w:ascii="Cambria" w:hAnsi="Cambria"/>
          <w:sz w:val="23"/>
          <w:szCs w:val="23"/>
          <w:lang w:val="en-GB"/>
        </w:rPr>
      </w:pPr>
    </w:p>
    <w:p w:rsidR="001A2B70" w:rsidRPr="001A2B70" w:rsidRDefault="001A2B70" w:rsidP="001A2B70">
      <w:pPr>
        <w:spacing w:line="276" w:lineRule="auto"/>
        <w:jc w:val="both"/>
        <w:rPr>
          <w:rFonts w:ascii="Cambria" w:hAnsi="Cambria"/>
          <w:sz w:val="23"/>
          <w:szCs w:val="23"/>
          <w:lang w:val="en-GB"/>
        </w:rPr>
      </w:pPr>
    </w:p>
    <w:p w:rsidR="001A2B70" w:rsidRDefault="001A2B70" w:rsidP="001A2B70">
      <w:pPr>
        <w:spacing w:line="276" w:lineRule="auto"/>
        <w:jc w:val="both"/>
        <w:rPr>
          <w:rFonts w:ascii="Cambria" w:hAnsi="Cambria"/>
          <w:sz w:val="23"/>
          <w:szCs w:val="23"/>
          <w:lang w:val="en-GB"/>
        </w:rPr>
      </w:pPr>
    </w:p>
    <w:p w:rsidR="00BA5A15" w:rsidRPr="001A2B70" w:rsidRDefault="00BA5A15" w:rsidP="001A2B70">
      <w:pPr>
        <w:spacing w:line="276" w:lineRule="auto"/>
        <w:jc w:val="both"/>
        <w:rPr>
          <w:rFonts w:ascii="Cambria" w:hAnsi="Cambria"/>
          <w:sz w:val="23"/>
          <w:szCs w:val="23"/>
          <w:lang w:val="en-GB"/>
        </w:rPr>
      </w:pPr>
    </w:p>
    <w:p w:rsidR="0022551E" w:rsidRDefault="001A2B70" w:rsidP="00C2332C">
      <w:pPr>
        <w:tabs>
          <w:tab w:val="left" w:pos="1170"/>
        </w:tabs>
        <w:spacing w:line="276" w:lineRule="auto"/>
        <w:jc w:val="center"/>
        <w:rPr>
          <w:rFonts w:ascii="Cambria" w:hAnsi="Cambria"/>
          <w:sz w:val="23"/>
          <w:szCs w:val="23"/>
          <w:lang w:val="en-GB"/>
        </w:rPr>
      </w:pPr>
      <w:r w:rsidRPr="00F424D1">
        <w:rPr>
          <w:rFonts w:ascii="Cambria" w:hAnsi="Cambria"/>
          <w:b/>
          <w:sz w:val="23"/>
          <w:szCs w:val="23"/>
          <w:lang w:val="en-GB"/>
        </w:rPr>
        <w:t>Gambar 1.</w:t>
      </w:r>
      <w:r w:rsidRPr="001A2B70">
        <w:rPr>
          <w:rFonts w:ascii="Cambria" w:hAnsi="Cambria"/>
          <w:sz w:val="23"/>
          <w:szCs w:val="23"/>
          <w:lang w:val="en-GB"/>
        </w:rPr>
        <w:t xml:space="preserve"> Diagram Alur Modifikasi Model Pengembangan </w:t>
      </w:r>
      <w:r w:rsidR="00EC244E">
        <w:rPr>
          <w:rFonts w:ascii="Cambria" w:hAnsi="Cambria"/>
          <w:sz w:val="23"/>
          <w:szCs w:val="23"/>
          <w:lang w:val="en-GB"/>
        </w:rPr>
        <w:t xml:space="preserve">Media </w:t>
      </w:r>
      <w:r w:rsidR="00C2332C">
        <w:rPr>
          <w:rFonts w:ascii="Cambria" w:hAnsi="Cambria"/>
          <w:sz w:val="23"/>
          <w:szCs w:val="23"/>
          <w:lang w:val="en-GB"/>
        </w:rPr>
        <w:t xml:space="preserve">Pembelajaran Model </w:t>
      </w:r>
      <w:r w:rsidRPr="001A2B70">
        <w:rPr>
          <w:rFonts w:ascii="Cambria" w:hAnsi="Cambria"/>
          <w:sz w:val="23"/>
          <w:szCs w:val="23"/>
          <w:lang w:val="en-GB"/>
        </w:rPr>
        <w:t>4-D (Muchayat</w:t>
      </w:r>
      <w:r w:rsidR="007C7D68">
        <w:rPr>
          <w:rFonts w:ascii="Cambria" w:hAnsi="Cambria"/>
          <w:sz w:val="23"/>
          <w:szCs w:val="23"/>
          <w:lang w:val="en-GB"/>
        </w:rPr>
        <w:t xml:space="preserve"> [13]</w:t>
      </w:r>
      <w:r w:rsidRPr="001A2B70">
        <w:rPr>
          <w:rFonts w:ascii="Cambria" w:hAnsi="Cambria"/>
          <w:sz w:val="23"/>
          <w:szCs w:val="23"/>
          <w:lang w:val="en-GB"/>
        </w:rPr>
        <w:t>)</w:t>
      </w:r>
    </w:p>
    <w:p w:rsidR="00BA5A15" w:rsidRDefault="00BA5A15" w:rsidP="001A2B70">
      <w:pPr>
        <w:spacing w:line="276" w:lineRule="auto"/>
        <w:jc w:val="both"/>
        <w:rPr>
          <w:rFonts w:ascii="Cambria" w:hAnsi="Cambria"/>
          <w:sz w:val="23"/>
          <w:szCs w:val="23"/>
          <w:lang w:val="en-GB"/>
        </w:rPr>
      </w:pPr>
    </w:p>
    <w:p w:rsidR="00163287" w:rsidRDefault="00163287" w:rsidP="00616153">
      <w:pPr>
        <w:numPr>
          <w:ilvl w:val="1"/>
          <w:numId w:val="6"/>
        </w:numPr>
        <w:spacing w:before="240" w:line="276" w:lineRule="auto"/>
        <w:ind w:left="426" w:hanging="426"/>
        <w:jc w:val="both"/>
        <w:rPr>
          <w:rFonts w:ascii="Cambria" w:hAnsi="Cambria"/>
          <w:i/>
          <w:sz w:val="23"/>
          <w:szCs w:val="23"/>
          <w:lang w:val="id-ID"/>
        </w:rPr>
      </w:pPr>
      <w:r w:rsidRPr="00163287">
        <w:rPr>
          <w:rFonts w:ascii="Cambria" w:hAnsi="Cambria"/>
          <w:i/>
          <w:sz w:val="23"/>
          <w:szCs w:val="23"/>
        </w:rPr>
        <w:lastRenderedPageBreak/>
        <w:t>Subjek</w:t>
      </w:r>
      <w:r w:rsidR="00BA5A15">
        <w:rPr>
          <w:rFonts w:ascii="Cambria" w:hAnsi="Cambria"/>
          <w:i/>
          <w:sz w:val="23"/>
          <w:szCs w:val="23"/>
        </w:rPr>
        <w:t xml:space="preserve"> </w:t>
      </w:r>
      <w:r w:rsidRPr="00163287">
        <w:rPr>
          <w:rFonts w:ascii="Cambria" w:hAnsi="Cambria"/>
          <w:i/>
          <w:sz w:val="23"/>
          <w:szCs w:val="23"/>
        </w:rPr>
        <w:t>Penelitian</w:t>
      </w:r>
    </w:p>
    <w:p w:rsidR="00BA5A15" w:rsidRPr="00BA5A15" w:rsidRDefault="00BA5A15" w:rsidP="00BA5A15">
      <w:pPr>
        <w:spacing w:line="276" w:lineRule="auto"/>
        <w:jc w:val="both"/>
        <w:rPr>
          <w:rFonts w:ascii="Cambria" w:hAnsi="Cambria"/>
          <w:sz w:val="23"/>
          <w:szCs w:val="23"/>
          <w:lang w:val="id-ID"/>
        </w:rPr>
      </w:pPr>
      <w:r w:rsidRPr="00BA5A15">
        <w:rPr>
          <w:rFonts w:ascii="Cambria" w:hAnsi="Cambria"/>
          <w:sz w:val="23"/>
          <w:szCs w:val="23"/>
          <w:lang w:val="id-ID"/>
        </w:rPr>
        <w:t xml:space="preserve">Subjek ujicoba keterbacaan </w:t>
      </w:r>
      <w:r>
        <w:rPr>
          <w:rFonts w:ascii="Cambria" w:hAnsi="Cambria"/>
          <w:sz w:val="23"/>
          <w:szCs w:val="23"/>
          <w:lang w:val="id-ID"/>
        </w:rPr>
        <w:t>(terbatas) adalah siswa kelas X</w:t>
      </w:r>
      <w:r>
        <w:rPr>
          <w:rFonts w:ascii="Cambria" w:hAnsi="Cambria"/>
          <w:sz w:val="23"/>
          <w:szCs w:val="23"/>
        </w:rPr>
        <w:t xml:space="preserve"> </w:t>
      </w:r>
      <w:r w:rsidRPr="00BA5A15">
        <w:rPr>
          <w:rFonts w:ascii="Cambria" w:hAnsi="Cambria"/>
          <w:sz w:val="23"/>
          <w:szCs w:val="23"/>
          <w:lang w:val="id-ID"/>
        </w:rPr>
        <w:t>SMKN 2 langsa. Subjek ujicoba lapang</w:t>
      </w:r>
      <w:r>
        <w:rPr>
          <w:rFonts w:ascii="Cambria" w:hAnsi="Cambria"/>
          <w:sz w:val="23"/>
          <w:szCs w:val="23"/>
          <w:lang w:val="id-ID"/>
        </w:rPr>
        <w:t xml:space="preserve">an pertama adalah </w:t>
      </w:r>
      <w:r>
        <w:rPr>
          <w:rFonts w:ascii="Cambria" w:hAnsi="Cambria"/>
          <w:sz w:val="23"/>
          <w:szCs w:val="23"/>
        </w:rPr>
        <w:t xml:space="preserve">guru dan </w:t>
      </w:r>
      <w:r>
        <w:rPr>
          <w:rFonts w:ascii="Cambria" w:hAnsi="Cambria"/>
          <w:sz w:val="23"/>
          <w:szCs w:val="23"/>
          <w:lang w:val="id-ID"/>
        </w:rPr>
        <w:t>siswa kelas X</w:t>
      </w:r>
      <w:r w:rsidRPr="00BA5A15">
        <w:rPr>
          <w:rFonts w:ascii="Cambria" w:hAnsi="Cambria"/>
          <w:sz w:val="23"/>
          <w:szCs w:val="23"/>
          <w:lang w:val="id-ID"/>
        </w:rPr>
        <w:t xml:space="preserve"> MM1 SMKN 1 Langsa, dan subjek ujicoba lapa</w:t>
      </w:r>
      <w:r>
        <w:rPr>
          <w:rFonts w:ascii="Cambria" w:hAnsi="Cambria"/>
          <w:sz w:val="23"/>
          <w:szCs w:val="23"/>
          <w:lang w:val="id-ID"/>
        </w:rPr>
        <w:t xml:space="preserve">ngan kedua adalah </w:t>
      </w:r>
      <w:r>
        <w:rPr>
          <w:rFonts w:ascii="Cambria" w:hAnsi="Cambria"/>
          <w:sz w:val="23"/>
          <w:szCs w:val="23"/>
        </w:rPr>
        <w:t xml:space="preserve">guru dan </w:t>
      </w:r>
      <w:r>
        <w:rPr>
          <w:rFonts w:ascii="Cambria" w:hAnsi="Cambria"/>
          <w:sz w:val="23"/>
          <w:szCs w:val="23"/>
          <w:lang w:val="id-ID"/>
        </w:rPr>
        <w:t>siswa kelas X</w:t>
      </w:r>
      <w:r w:rsidRPr="00BA5A15">
        <w:rPr>
          <w:rFonts w:ascii="Cambria" w:hAnsi="Cambria"/>
          <w:sz w:val="23"/>
          <w:szCs w:val="23"/>
          <w:lang w:val="id-ID"/>
        </w:rPr>
        <w:t xml:space="preserve"> MM2 SMKN 1 langsa. </w:t>
      </w:r>
    </w:p>
    <w:p w:rsidR="00BA5A15" w:rsidRPr="00BA5A15" w:rsidRDefault="00BA5A15" w:rsidP="00BA5A15">
      <w:pPr>
        <w:pStyle w:val="ListParagraph"/>
        <w:numPr>
          <w:ilvl w:val="1"/>
          <w:numId w:val="6"/>
        </w:numPr>
        <w:spacing w:after="0"/>
        <w:ind w:left="450" w:hanging="450"/>
        <w:jc w:val="both"/>
        <w:rPr>
          <w:rFonts w:ascii="Cambria" w:hAnsi="Cambria"/>
          <w:i/>
          <w:sz w:val="23"/>
          <w:szCs w:val="23"/>
          <w:lang w:val="id-ID"/>
        </w:rPr>
      </w:pPr>
      <w:r w:rsidRPr="00BA5A15">
        <w:rPr>
          <w:rFonts w:ascii="Cambria" w:hAnsi="Cambria"/>
          <w:i/>
          <w:sz w:val="23"/>
          <w:szCs w:val="23"/>
          <w:lang w:val="id-ID"/>
        </w:rPr>
        <w:t>Rancangan Uji Coba Keterbacaan</w:t>
      </w:r>
    </w:p>
    <w:p w:rsidR="00BA5A15" w:rsidRPr="00BA5A15" w:rsidRDefault="00BA5A15" w:rsidP="00BA5A15">
      <w:pPr>
        <w:spacing w:line="276" w:lineRule="auto"/>
        <w:jc w:val="both"/>
        <w:rPr>
          <w:rFonts w:ascii="Cambria" w:hAnsi="Cambria"/>
          <w:sz w:val="23"/>
          <w:szCs w:val="23"/>
          <w:lang w:val="id-ID"/>
        </w:rPr>
      </w:pPr>
      <w:r w:rsidRPr="00BA5A15">
        <w:rPr>
          <w:rFonts w:ascii="Cambria" w:hAnsi="Cambria"/>
          <w:sz w:val="23"/>
          <w:szCs w:val="23"/>
          <w:lang w:val="id-ID"/>
        </w:rPr>
        <w:t xml:space="preserve">Uji coba keterbatacaan (terbatas) bermaksud untuk mengetahui kepraktisan </w:t>
      </w:r>
      <w:r>
        <w:rPr>
          <w:rFonts w:ascii="Cambria" w:hAnsi="Cambria"/>
          <w:sz w:val="23"/>
          <w:szCs w:val="23"/>
        </w:rPr>
        <w:t xml:space="preserve">media yang </w:t>
      </w:r>
      <w:r w:rsidRPr="00BA5A15">
        <w:rPr>
          <w:rFonts w:ascii="Cambria" w:hAnsi="Cambria"/>
          <w:sz w:val="23"/>
          <w:szCs w:val="23"/>
          <w:lang w:val="id-ID"/>
        </w:rPr>
        <w:t xml:space="preserve">dikembangkan, maka dilakukan pengumpulan data tentang keterlaksanaan </w:t>
      </w:r>
      <w:r>
        <w:rPr>
          <w:rFonts w:ascii="Cambria" w:hAnsi="Cambria"/>
          <w:sz w:val="23"/>
          <w:szCs w:val="23"/>
        </w:rPr>
        <w:t xml:space="preserve">media GRAPERTALIBRA </w:t>
      </w:r>
      <w:r w:rsidRPr="00BA5A15">
        <w:rPr>
          <w:rFonts w:ascii="Cambria" w:hAnsi="Cambria"/>
          <w:sz w:val="23"/>
          <w:szCs w:val="23"/>
          <w:lang w:val="id-ID"/>
        </w:rPr>
        <w:t xml:space="preserve">serta tanggapan siswa dan guru mengenai </w:t>
      </w:r>
      <w:r>
        <w:rPr>
          <w:rFonts w:ascii="Cambria" w:hAnsi="Cambria"/>
          <w:sz w:val="23"/>
          <w:szCs w:val="23"/>
        </w:rPr>
        <w:t xml:space="preserve">media </w:t>
      </w:r>
      <w:r w:rsidRPr="00BA5A15">
        <w:rPr>
          <w:rFonts w:ascii="Cambria" w:hAnsi="Cambria"/>
          <w:sz w:val="23"/>
          <w:szCs w:val="23"/>
          <w:lang w:val="id-ID"/>
        </w:rPr>
        <w:t xml:space="preserve">pembelajaran. </w:t>
      </w:r>
    </w:p>
    <w:p w:rsidR="00BA5A15" w:rsidRPr="00BA5A15" w:rsidRDefault="00BA5A15" w:rsidP="00BA5A15">
      <w:pPr>
        <w:tabs>
          <w:tab w:val="left" w:pos="450"/>
        </w:tabs>
        <w:spacing w:line="276" w:lineRule="auto"/>
        <w:jc w:val="both"/>
        <w:rPr>
          <w:rFonts w:ascii="Cambria" w:hAnsi="Cambria"/>
          <w:i/>
          <w:sz w:val="23"/>
          <w:szCs w:val="23"/>
          <w:lang w:val="id-ID"/>
        </w:rPr>
      </w:pPr>
      <w:r w:rsidRPr="00BA5A15">
        <w:rPr>
          <w:rFonts w:ascii="Cambria" w:hAnsi="Cambria"/>
          <w:i/>
          <w:sz w:val="23"/>
          <w:szCs w:val="23"/>
        </w:rPr>
        <w:t>2.3.</w:t>
      </w:r>
      <w:r>
        <w:rPr>
          <w:rFonts w:ascii="Cambria" w:hAnsi="Cambria"/>
          <w:sz w:val="23"/>
          <w:szCs w:val="23"/>
        </w:rPr>
        <w:t xml:space="preserve"> </w:t>
      </w:r>
      <w:r>
        <w:rPr>
          <w:rFonts w:ascii="Cambria" w:hAnsi="Cambria"/>
          <w:sz w:val="23"/>
          <w:szCs w:val="23"/>
        </w:rPr>
        <w:tab/>
      </w:r>
      <w:r w:rsidRPr="00BA5A15">
        <w:rPr>
          <w:rFonts w:ascii="Cambria" w:hAnsi="Cambria"/>
          <w:i/>
          <w:sz w:val="23"/>
          <w:szCs w:val="23"/>
          <w:lang w:val="id-ID"/>
        </w:rPr>
        <w:t>Rancangan Uji Coba Lapangan</w:t>
      </w:r>
    </w:p>
    <w:p w:rsidR="00BA5A15" w:rsidRPr="00BA5A15" w:rsidRDefault="00BA5A15" w:rsidP="00BA5A15">
      <w:pPr>
        <w:spacing w:line="276" w:lineRule="auto"/>
        <w:jc w:val="both"/>
        <w:rPr>
          <w:rFonts w:ascii="Cambria" w:hAnsi="Cambria"/>
          <w:sz w:val="23"/>
          <w:szCs w:val="23"/>
          <w:lang w:val="id-ID"/>
        </w:rPr>
      </w:pPr>
      <w:r w:rsidRPr="00BA5A15">
        <w:rPr>
          <w:rFonts w:ascii="Cambria" w:hAnsi="Cambria"/>
          <w:sz w:val="23"/>
          <w:szCs w:val="23"/>
          <w:lang w:val="id-ID"/>
        </w:rPr>
        <w:t xml:space="preserve">Rancangan uji coba lapangan yang dilakukan sebanyak dua kali. Uji coba lapangan pertama dilakukan untuk melihat apakah </w:t>
      </w:r>
      <w:r w:rsidR="00512BB4">
        <w:rPr>
          <w:rFonts w:ascii="Cambria" w:hAnsi="Cambria"/>
          <w:sz w:val="23"/>
          <w:szCs w:val="23"/>
        </w:rPr>
        <w:t xml:space="preserve">media GRAPERTALIBRA </w:t>
      </w:r>
      <w:r w:rsidRPr="00BA5A15">
        <w:rPr>
          <w:rFonts w:ascii="Cambria" w:hAnsi="Cambria"/>
          <w:sz w:val="23"/>
          <w:szCs w:val="23"/>
          <w:lang w:val="id-ID"/>
        </w:rPr>
        <w:t xml:space="preserve">yang telah dikembangkan sebelumnya telah efektif atau tidak. Jika pada uji coba pertama, </w:t>
      </w:r>
      <w:r w:rsidR="00512BB4">
        <w:rPr>
          <w:rFonts w:ascii="Cambria" w:hAnsi="Cambria"/>
          <w:sz w:val="23"/>
          <w:szCs w:val="23"/>
        </w:rPr>
        <w:t xml:space="preserve">media </w:t>
      </w:r>
      <w:r w:rsidRPr="00BA5A15">
        <w:rPr>
          <w:rFonts w:ascii="Cambria" w:hAnsi="Cambria"/>
          <w:sz w:val="23"/>
          <w:szCs w:val="23"/>
          <w:lang w:val="id-ID"/>
        </w:rPr>
        <w:t xml:space="preserve">belum dikatagorikan efektif, maka dilakukan revisi </w:t>
      </w:r>
      <w:r w:rsidR="00512BB4">
        <w:rPr>
          <w:rFonts w:ascii="Cambria" w:hAnsi="Cambria"/>
          <w:sz w:val="23"/>
          <w:szCs w:val="23"/>
        </w:rPr>
        <w:t xml:space="preserve">media </w:t>
      </w:r>
      <w:r w:rsidRPr="00BA5A15">
        <w:rPr>
          <w:rFonts w:ascii="Cambria" w:hAnsi="Cambria"/>
          <w:sz w:val="23"/>
          <w:szCs w:val="23"/>
          <w:lang w:val="id-ID"/>
        </w:rPr>
        <w:t xml:space="preserve">yang selanjutnya dilakukan uji coba lapangan kedua, dan seterusnya. </w:t>
      </w:r>
    </w:p>
    <w:p w:rsidR="00BA5A15" w:rsidRPr="00BA5A15" w:rsidRDefault="00BA5A15" w:rsidP="00BA5A15">
      <w:pPr>
        <w:spacing w:line="276" w:lineRule="auto"/>
        <w:jc w:val="both"/>
        <w:rPr>
          <w:rFonts w:ascii="Cambria" w:hAnsi="Cambria"/>
          <w:i/>
          <w:sz w:val="23"/>
          <w:szCs w:val="23"/>
          <w:lang w:val="id-ID"/>
        </w:rPr>
      </w:pPr>
      <w:r w:rsidRPr="00BA5A15">
        <w:rPr>
          <w:rFonts w:ascii="Cambria" w:hAnsi="Cambria"/>
          <w:i/>
          <w:sz w:val="23"/>
          <w:szCs w:val="23"/>
        </w:rPr>
        <w:t xml:space="preserve">2.4. </w:t>
      </w:r>
      <w:r w:rsidRPr="00BA5A15">
        <w:rPr>
          <w:rFonts w:ascii="Cambria" w:hAnsi="Cambria"/>
          <w:i/>
          <w:sz w:val="23"/>
          <w:szCs w:val="23"/>
          <w:lang w:val="id-ID"/>
        </w:rPr>
        <w:t>Pengembangan Instrumen Penelitian</w:t>
      </w:r>
    </w:p>
    <w:p w:rsidR="00BA5A15" w:rsidRPr="00BA5A15" w:rsidRDefault="00BA5A15" w:rsidP="00BA5A15">
      <w:pPr>
        <w:spacing w:line="276" w:lineRule="auto"/>
        <w:jc w:val="both"/>
        <w:rPr>
          <w:rFonts w:ascii="Cambria" w:hAnsi="Cambria"/>
          <w:i/>
          <w:sz w:val="23"/>
          <w:szCs w:val="23"/>
          <w:lang w:val="id-ID"/>
        </w:rPr>
      </w:pPr>
      <w:r w:rsidRPr="00BA5A15">
        <w:rPr>
          <w:rFonts w:ascii="Cambria" w:hAnsi="Cambria"/>
          <w:i/>
          <w:sz w:val="23"/>
          <w:szCs w:val="23"/>
          <w:lang w:val="id-ID"/>
        </w:rPr>
        <w:t>2.</w:t>
      </w:r>
      <w:r w:rsidRPr="00BA5A15">
        <w:rPr>
          <w:rFonts w:ascii="Cambria" w:hAnsi="Cambria"/>
          <w:i/>
          <w:sz w:val="23"/>
          <w:szCs w:val="23"/>
        </w:rPr>
        <w:t>4</w:t>
      </w:r>
      <w:r w:rsidRPr="00BA5A15">
        <w:rPr>
          <w:rFonts w:ascii="Cambria" w:hAnsi="Cambria"/>
          <w:i/>
          <w:sz w:val="23"/>
          <w:szCs w:val="23"/>
          <w:lang w:val="id-ID"/>
        </w:rPr>
        <w:t xml:space="preserve">.1. Instrumen Validitas </w:t>
      </w:r>
      <w:r w:rsidR="00512BB4" w:rsidRPr="00512BB4">
        <w:rPr>
          <w:rFonts w:ascii="Cambria" w:hAnsi="Cambria"/>
          <w:i/>
          <w:sz w:val="23"/>
          <w:szCs w:val="23"/>
        </w:rPr>
        <w:t>media GRAPERTALIBRA</w:t>
      </w:r>
    </w:p>
    <w:p w:rsidR="00BA5A15" w:rsidRPr="00BA5A15" w:rsidRDefault="00BA5A15" w:rsidP="00BA5A15">
      <w:pPr>
        <w:spacing w:line="276" w:lineRule="auto"/>
        <w:jc w:val="both"/>
        <w:rPr>
          <w:rFonts w:ascii="Cambria" w:hAnsi="Cambria"/>
          <w:sz w:val="23"/>
          <w:szCs w:val="23"/>
          <w:lang w:val="id-ID"/>
        </w:rPr>
      </w:pPr>
      <w:r w:rsidRPr="00BA5A15">
        <w:rPr>
          <w:rFonts w:ascii="Cambria" w:hAnsi="Cambria"/>
          <w:sz w:val="23"/>
          <w:szCs w:val="23"/>
          <w:lang w:val="id-ID"/>
        </w:rPr>
        <w:t xml:space="preserve">Instrumen ini digunakan untuk mendapatkan data mengenai pendapat para ahli (validator terdiri dari 3 dosen dan 2 guru) terhadap </w:t>
      </w:r>
      <w:r w:rsidR="00512BB4">
        <w:rPr>
          <w:rFonts w:ascii="Cambria" w:hAnsi="Cambria"/>
          <w:sz w:val="23"/>
          <w:szCs w:val="23"/>
        </w:rPr>
        <w:t xml:space="preserve">media GRAPERTALIBRA </w:t>
      </w:r>
      <w:r w:rsidRPr="00BA5A15">
        <w:rPr>
          <w:rFonts w:ascii="Cambria" w:hAnsi="Cambria"/>
          <w:sz w:val="23"/>
          <w:szCs w:val="23"/>
          <w:lang w:val="id-ID"/>
        </w:rPr>
        <w:t xml:space="preserve">yang telah disusun, sehingga menjadi acuan atau pedoman dalam merevisi </w:t>
      </w:r>
      <w:r w:rsidR="00512BB4">
        <w:rPr>
          <w:rFonts w:ascii="Cambria" w:hAnsi="Cambria"/>
          <w:sz w:val="23"/>
          <w:szCs w:val="23"/>
        </w:rPr>
        <w:t>media GRAPERTALIBRA</w:t>
      </w:r>
      <w:r w:rsidRPr="00BA5A15">
        <w:rPr>
          <w:rFonts w:ascii="Cambria" w:hAnsi="Cambria"/>
          <w:sz w:val="23"/>
          <w:szCs w:val="23"/>
          <w:lang w:val="id-ID"/>
        </w:rPr>
        <w:t xml:space="preserve">, LKS, dan Tes Hasil Belajar. </w:t>
      </w:r>
      <w:r w:rsidR="00512BB4">
        <w:rPr>
          <w:rFonts w:ascii="Cambria" w:hAnsi="Cambria"/>
          <w:sz w:val="23"/>
          <w:szCs w:val="23"/>
        </w:rPr>
        <w:t xml:space="preserve">media GRAPERTALIBRA </w:t>
      </w:r>
      <w:r w:rsidRPr="00BA5A15">
        <w:rPr>
          <w:rFonts w:ascii="Cambria" w:hAnsi="Cambria"/>
          <w:sz w:val="23"/>
          <w:szCs w:val="23"/>
          <w:lang w:val="id-ID"/>
        </w:rPr>
        <w:t>dikata</w:t>
      </w:r>
      <w:r w:rsidR="00512BB4">
        <w:rPr>
          <w:rFonts w:ascii="Cambria" w:hAnsi="Cambria"/>
          <w:sz w:val="23"/>
          <w:szCs w:val="23"/>
        </w:rPr>
        <w:t>ka</w:t>
      </w:r>
      <w:r w:rsidRPr="00BA5A15">
        <w:rPr>
          <w:rFonts w:ascii="Cambria" w:hAnsi="Cambria"/>
          <w:sz w:val="23"/>
          <w:szCs w:val="23"/>
          <w:lang w:val="id-ID"/>
        </w:rPr>
        <w:t>n valid jika memenuhi tingkat valid (3 ≤ Va &lt; 4).</w:t>
      </w:r>
    </w:p>
    <w:p w:rsidR="00BA5A15" w:rsidRPr="00BA5A15" w:rsidRDefault="00512BB4" w:rsidP="00BA5A15">
      <w:pPr>
        <w:spacing w:line="276" w:lineRule="auto"/>
        <w:jc w:val="both"/>
        <w:rPr>
          <w:rFonts w:ascii="Cambria" w:hAnsi="Cambria"/>
          <w:sz w:val="23"/>
          <w:szCs w:val="23"/>
          <w:lang w:val="id-ID"/>
        </w:rPr>
      </w:pPr>
      <w:r>
        <w:rPr>
          <w:rFonts w:ascii="Cambria" w:hAnsi="Cambria"/>
          <w:sz w:val="23"/>
          <w:szCs w:val="23"/>
          <w:lang w:val="id-ID"/>
        </w:rPr>
        <w:t>2.</w:t>
      </w:r>
      <w:r>
        <w:rPr>
          <w:rFonts w:ascii="Cambria" w:hAnsi="Cambria"/>
          <w:sz w:val="23"/>
          <w:szCs w:val="23"/>
        </w:rPr>
        <w:t>4</w:t>
      </w:r>
      <w:r w:rsidR="00BA5A15" w:rsidRPr="00BA5A15">
        <w:rPr>
          <w:rFonts w:ascii="Cambria" w:hAnsi="Cambria"/>
          <w:sz w:val="23"/>
          <w:szCs w:val="23"/>
          <w:lang w:val="id-ID"/>
        </w:rPr>
        <w:t xml:space="preserve">.2. Instrumen Kepraktisan </w:t>
      </w:r>
      <w:r>
        <w:rPr>
          <w:rFonts w:ascii="Cambria" w:hAnsi="Cambria"/>
          <w:sz w:val="23"/>
          <w:szCs w:val="23"/>
        </w:rPr>
        <w:t>media GRAPERTALIBRA</w:t>
      </w:r>
    </w:p>
    <w:p w:rsidR="00BA5A15" w:rsidRPr="00BA5A15" w:rsidRDefault="00BA5A15" w:rsidP="00BA5A15">
      <w:pPr>
        <w:spacing w:line="276" w:lineRule="auto"/>
        <w:jc w:val="both"/>
        <w:rPr>
          <w:rFonts w:ascii="Cambria" w:hAnsi="Cambria"/>
          <w:sz w:val="23"/>
          <w:szCs w:val="23"/>
          <w:lang w:val="id-ID"/>
        </w:rPr>
      </w:pPr>
      <w:r w:rsidRPr="00BA5A15">
        <w:rPr>
          <w:rFonts w:ascii="Cambria" w:hAnsi="Cambria"/>
          <w:sz w:val="23"/>
          <w:szCs w:val="23"/>
          <w:lang w:val="id-ID"/>
        </w:rPr>
        <w:t xml:space="preserve">Instrumen kepraktisan dari </w:t>
      </w:r>
      <w:r w:rsidR="00512BB4">
        <w:rPr>
          <w:rFonts w:ascii="Cambria" w:hAnsi="Cambria"/>
          <w:sz w:val="23"/>
          <w:szCs w:val="23"/>
        </w:rPr>
        <w:t xml:space="preserve">media GRAPERTALIBRA </w:t>
      </w:r>
      <w:r w:rsidRPr="00BA5A15">
        <w:rPr>
          <w:rFonts w:ascii="Cambria" w:hAnsi="Cambria"/>
          <w:sz w:val="23"/>
          <w:szCs w:val="23"/>
          <w:lang w:val="id-ID"/>
        </w:rPr>
        <w:t xml:space="preserve">terdiri dari lembar observasi dan angket. Lembar observasi digunakan untuk mengamati keterlaksanaan </w:t>
      </w:r>
      <w:r w:rsidR="00512BB4">
        <w:rPr>
          <w:rFonts w:ascii="Cambria" w:hAnsi="Cambria"/>
          <w:sz w:val="23"/>
          <w:szCs w:val="23"/>
        </w:rPr>
        <w:t>media</w:t>
      </w:r>
      <w:r w:rsidRPr="00BA5A15">
        <w:rPr>
          <w:rFonts w:ascii="Cambria" w:hAnsi="Cambria"/>
          <w:sz w:val="23"/>
          <w:szCs w:val="23"/>
          <w:lang w:val="id-ID"/>
        </w:rPr>
        <w:t xml:space="preserve">, sedangkan angket digunakan untuk mengetahui tanggapan guru dan siswa terhadap </w:t>
      </w:r>
      <w:r w:rsidR="00512BB4">
        <w:rPr>
          <w:rFonts w:ascii="Cambria" w:hAnsi="Cambria"/>
          <w:sz w:val="23"/>
          <w:szCs w:val="23"/>
        </w:rPr>
        <w:t xml:space="preserve">media GRAPERTALIBRA </w:t>
      </w:r>
      <w:r w:rsidRPr="00BA5A15">
        <w:rPr>
          <w:rFonts w:ascii="Cambria" w:hAnsi="Cambria"/>
          <w:sz w:val="23"/>
          <w:szCs w:val="23"/>
          <w:lang w:val="id-ID"/>
        </w:rPr>
        <w:t xml:space="preserve">apakah mudah dan praktis untuk digunakan. </w:t>
      </w:r>
      <w:r w:rsidR="00512BB4">
        <w:rPr>
          <w:rFonts w:ascii="Cambria" w:hAnsi="Cambria"/>
          <w:sz w:val="23"/>
          <w:szCs w:val="23"/>
        </w:rPr>
        <w:t xml:space="preserve">media GRAPERTALIBRA </w:t>
      </w:r>
      <w:r w:rsidRPr="00BA5A15">
        <w:rPr>
          <w:rFonts w:ascii="Cambria" w:hAnsi="Cambria"/>
          <w:sz w:val="23"/>
          <w:szCs w:val="23"/>
          <w:lang w:val="id-ID"/>
        </w:rPr>
        <w:t>dikatakan praktis apabila: (1) rata-rata keterlaksanaan minimal berada pada kategori terlaksana (2,5 ≤ Rk &lt; 3,5), (2) rata-rata tanggapan guru minimal berada pada kategori baik (2,5 ≤ Rg &lt; 3,5), dan (3) rata-rata tanggapan siswa minimal berada pada kategori baik (2,5 ≤ Rs &lt; 3,5)</w:t>
      </w:r>
    </w:p>
    <w:p w:rsidR="00BA5A15" w:rsidRPr="00512BB4" w:rsidRDefault="00512BB4" w:rsidP="00BA5A15">
      <w:pPr>
        <w:spacing w:line="276" w:lineRule="auto"/>
        <w:jc w:val="both"/>
        <w:rPr>
          <w:rFonts w:ascii="Cambria" w:hAnsi="Cambria"/>
          <w:i/>
          <w:sz w:val="23"/>
          <w:szCs w:val="23"/>
          <w:lang w:val="id-ID"/>
        </w:rPr>
      </w:pPr>
      <w:r w:rsidRPr="00512BB4">
        <w:rPr>
          <w:rFonts w:ascii="Cambria" w:hAnsi="Cambria"/>
          <w:i/>
          <w:sz w:val="23"/>
          <w:szCs w:val="23"/>
        </w:rPr>
        <w:t xml:space="preserve">2.4.3. </w:t>
      </w:r>
      <w:r w:rsidR="00BA5A15" w:rsidRPr="00512BB4">
        <w:rPr>
          <w:rFonts w:ascii="Cambria" w:hAnsi="Cambria"/>
          <w:i/>
          <w:sz w:val="23"/>
          <w:szCs w:val="23"/>
          <w:lang w:val="id-ID"/>
        </w:rPr>
        <w:t xml:space="preserve">Instrumen Keefektifan </w:t>
      </w:r>
      <w:r>
        <w:rPr>
          <w:rFonts w:ascii="Cambria" w:hAnsi="Cambria"/>
          <w:sz w:val="23"/>
          <w:szCs w:val="23"/>
        </w:rPr>
        <w:t>media GRAPERTALIBRA</w:t>
      </w:r>
    </w:p>
    <w:p w:rsidR="00BA5A15" w:rsidRPr="00512BB4" w:rsidRDefault="00512BB4" w:rsidP="00BA5A15">
      <w:pPr>
        <w:spacing w:line="276" w:lineRule="auto"/>
        <w:jc w:val="both"/>
        <w:rPr>
          <w:rFonts w:ascii="Cambria" w:hAnsi="Cambria"/>
          <w:i/>
          <w:sz w:val="23"/>
          <w:szCs w:val="23"/>
          <w:lang w:val="id-ID"/>
        </w:rPr>
      </w:pPr>
      <w:r w:rsidRPr="00512BB4">
        <w:rPr>
          <w:rFonts w:ascii="Cambria" w:hAnsi="Cambria"/>
          <w:i/>
          <w:sz w:val="23"/>
          <w:szCs w:val="23"/>
        </w:rPr>
        <w:t xml:space="preserve">2.4.3.1. </w:t>
      </w:r>
      <w:r w:rsidR="00BA5A15" w:rsidRPr="00512BB4">
        <w:rPr>
          <w:rFonts w:ascii="Cambria" w:hAnsi="Cambria"/>
          <w:i/>
          <w:sz w:val="23"/>
          <w:szCs w:val="23"/>
          <w:lang w:val="id-ID"/>
        </w:rPr>
        <w:t>Ketuntasan Belajar Siswa</w:t>
      </w:r>
    </w:p>
    <w:p w:rsidR="00BA5A15" w:rsidRPr="00BA5A15" w:rsidRDefault="00BA5A15" w:rsidP="00BA5A15">
      <w:pPr>
        <w:spacing w:line="276" w:lineRule="auto"/>
        <w:jc w:val="both"/>
        <w:rPr>
          <w:rFonts w:ascii="Cambria" w:hAnsi="Cambria"/>
          <w:sz w:val="23"/>
          <w:szCs w:val="23"/>
          <w:lang w:val="id-ID"/>
        </w:rPr>
      </w:pPr>
      <w:r w:rsidRPr="00BA5A15">
        <w:rPr>
          <w:rFonts w:ascii="Cambria" w:hAnsi="Cambria"/>
          <w:sz w:val="23"/>
          <w:szCs w:val="23"/>
          <w:lang w:val="id-ID"/>
        </w:rPr>
        <w:t xml:space="preserve">Tes diberikan pada pertemuan awal (sebelum dilakukan pembelajaran) dan dipertemuan akhir pembelajaran (setelah seluruh topik diajarkan) dan instrumen tes </w:t>
      </w:r>
      <w:r w:rsidR="00512BB4">
        <w:rPr>
          <w:rFonts w:ascii="Cambria" w:hAnsi="Cambria"/>
          <w:sz w:val="23"/>
          <w:szCs w:val="23"/>
        </w:rPr>
        <w:t xml:space="preserve">pemahaman konsep </w:t>
      </w:r>
      <w:r w:rsidRPr="00BA5A15">
        <w:rPr>
          <w:rFonts w:ascii="Cambria" w:hAnsi="Cambria"/>
          <w:sz w:val="23"/>
          <w:szCs w:val="23"/>
          <w:lang w:val="id-ID"/>
        </w:rPr>
        <w:t>dan keterampilan sosial ini dikembangkan sesuai dengan indikator pembelajaran. Seorang siswa dapat dikatakan tuntas apabila nilai siswa secara individual mencapai KKM ≥70. Selanjutnya secara klasikal bahwa suatu pembelajaran dipandang telah tuntas terdapat 85% siswa yang mengikuti tes telah mencapai skor KKM ≥70.</w:t>
      </w:r>
    </w:p>
    <w:p w:rsidR="00BA5A15" w:rsidRPr="00512BB4" w:rsidRDefault="00512BB4" w:rsidP="00BA5A15">
      <w:pPr>
        <w:spacing w:line="276" w:lineRule="auto"/>
        <w:jc w:val="both"/>
        <w:rPr>
          <w:rFonts w:ascii="Cambria" w:hAnsi="Cambria"/>
          <w:i/>
          <w:sz w:val="23"/>
          <w:szCs w:val="23"/>
          <w:lang w:val="id-ID"/>
        </w:rPr>
      </w:pPr>
      <w:r w:rsidRPr="00512BB4">
        <w:rPr>
          <w:rFonts w:ascii="Cambria" w:hAnsi="Cambria"/>
          <w:i/>
          <w:sz w:val="23"/>
          <w:szCs w:val="23"/>
        </w:rPr>
        <w:t xml:space="preserve">2.4.3.2. </w:t>
      </w:r>
      <w:r w:rsidR="00BA5A15" w:rsidRPr="00512BB4">
        <w:rPr>
          <w:rFonts w:ascii="Cambria" w:hAnsi="Cambria"/>
          <w:i/>
          <w:sz w:val="23"/>
          <w:szCs w:val="23"/>
          <w:lang w:val="id-ID"/>
        </w:rPr>
        <w:t>Lembar Observasi Kemampuan Guru Mengelola Pembelajaran</w:t>
      </w:r>
    </w:p>
    <w:p w:rsidR="00BA5A15" w:rsidRPr="00BA5A15" w:rsidRDefault="00BA5A15" w:rsidP="00BA5A15">
      <w:pPr>
        <w:spacing w:line="276" w:lineRule="auto"/>
        <w:jc w:val="both"/>
        <w:rPr>
          <w:rFonts w:ascii="Cambria" w:hAnsi="Cambria"/>
          <w:sz w:val="23"/>
          <w:szCs w:val="23"/>
          <w:lang w:val="id-ID"/>
        </w:rPr>
      </w:pPr>
      <w:r w:rsidRPr="00BA5A15">
        <w:rPr>
          <w:rFonts w:ascii="Cambria" w:hAnsi="Cambria"/>
          <w:sz w:val="23"/>
          <w:szCs w:val="23"/>
          <w:lang w:val="id-ID"/>
        </w:rPr>
        <w:t xml:space="preserve">Instrumen ini digunakan untuk mendapatkan data tentang kemampuan guru dalam menerapkan kegiatan pembelajaran dengan menggunakan </w:t>
      </w:r>
      <w:r w:rsidR="00512BB4">
        <w:rPr>
          <w:rFonts w:ascii="Cambria" w:hAnsi="Cambria"/>
          <w:sz w:val="23"/>
          <w:szCs w:val="23"/>
        </w:rPr>
        <w:t>media GRAPERTALIBRA</w:t>
      </w:r>
      <w:r w:rsidRPr="00BA5A15">
        <w:rPr>
          <w:rFonts w:ascii="Cambria" w:hAnsi="Cambria"/>
          <w:sz w:val="23"/>
          <w:szCs w:val="23"/>
          <w:lang w:val="id-ID"/>
        </w:rPr>
        <w:t xml:space="preserve">. </w:t>
      </w:r>
      <w:r w:rsidRPr="00BA5A15">
        <w:rPr>
          <w:rFonts w:ascii="Cambria" w:hAnsi="Cambria"/>
          <w:sz w:val="23"/>
          <w:szCs w:val="23"/>
          <w:lang w:val="id-ID"/>
        </w:rPr>
        <w:lastRenderedPageBreak/>
        <w:t xml:space="preserve">Pengamatan dilakukan selama pembelajaran berlangsung dan pengamatan dilakukan oleh 2 orang pengamat. Kemampuan guru dalam mengelola pembelajaran dikatakan efektif apabila rata-rata kemampuan guru untuk semua pertemuan mencapai kriteria minimal cukup baik (2,50 </w:t>
      </w:r>
      <w:r w:rsidR="007C7D68" w:rsidRPr="00BA5A15">
        <w:rPr>
          <w:rFonts w:ascii="Cambria" w:hAnsi="Cambria"/>
          <w:sz w:val="23"/>
          <w:szCs w:val="23"/>
          <w:lang w:val="id-ID"/>
        </w:rPr>
        <w:t>≤</w:t>
      </w:r>
      <w:r w:rsidR="007C7D68">
        <w:rPr>
          <w:rFonts w:ascii="Cambria" w:hAnsi="Cambria"/>
          <w:sz w:val="23"/>
          <w:szCs w:val="23"/>
        </w:rPr>
        <w:t xml:space="preserve"> </w:t>
      </w:r>
      <w:r w:rsidRPr="00BA5A15">
        <w:rPr>
          <w:rFonts w:ascii="Cambria" w:hAnsi="Cambria" w:cs="Cambria"/>
          <w:sz w:val="23"/>
          <w:szCs w:val="23"/>
          <w:lang w:val="id-ID"/>
        </w:rPr>
        <w:t>TKG &lt; 3,49)</w:t>
      </w:r>
    </w:p>
    <w:p w:rsidR="00BA5A15" w:rsidRPr="00512BB4" w:rsidRDefault="00512BB4" w:rsidP="00BA5A15">
      <w:pPr>
        <w:spacing w:line="276" w:lineRule="auto"/>
        <w:jc w:val="both"/>
        <w:rPr>
          <w:rFonts w:ascii="Cambria" w:hAnsi="Cambria"/>
          <w:i/>
          <w:sz w:val="23"/>
          <w:szCs w:val="23"/>
          <w:lang w:val="id-ID"/>
        </w:rPr>
      </w:pPr>
      <w:r w:rsidRPr="00512BB4">
        <w:rPr>
          <w:rFonts w:ascii="Cambria" w:hAnsi="Cambria"/>
          <w:i/>
          <w:sz w:val="23"/>
          <w:szCs w:val="23"/>
        </w:rPr>
        <w:t xml:space="preserve">2.4.3.3. </w:t>
      </w:r>
      <w:r w:rsidR="00BA5A15" w:rsidRPr="00512BB4">
        <w:rPr>
          <w:rFonts w:ascii="Cambria" w:hAnsi="Cambria"/>
          <w:i/>
          <w:sz w:val="23"/>
          <w:szCs w:val="23"/>
          <w:lang w:val="id-ID"/>
        </w:rPr>
        <w:t>Lembar Observasi Aktivitas Siswa</w:t>
      </w:r>
    </w:p>
    <w:p w:rsidR="00BA5A15" w:rsidRPr="00BA5A15" w:rsidRDefault="00BA5A15" w:rsidP="00BA5A15">
      <w:pPr>
        <w:spacing w:line="276" w:lineRule="auto"/>
        <w:jc w:val="both"/>
        <w:rPr>
          <w:rFonts w:ascii="Cambria" w:hAnsi="Cambria"/>
          <w:sz w:val="23"/>
          <w:szCs w:val="23"/>
          <w:lang w:val="id-ID"/>
        </w:rPr>
      </w:pPr>
      <w:r w:rsidRPr="00BA5A15">
        <w:rPr>
          <w:rFonts w:ascii="Cambria" w:hAnsi="Cambria"/>
          <w:sz w:val="23"/>
          <w:szCs w:val="23"/>
          <w:lang w:val="id-ID"/>
        </w:rPr>
        <w:t xml:space="preserve">Instrumen ini digunakan untuk mendapatkan data tentang aktivitas siswa selama berlangsungnya pembelajaran dengan menggunakan </w:t>
      </w:r>
      <w:r w:rsidR="00512BB4">
        <w:rPr>
          <w:rFonts w:ascii="Cambria" w:hAnsi="Cambria"/>
          <w:sz w:val="23"/>
          <w:szCs w:val="23"/>
        </w:rPr>
        <w:t xml:space="preserve">media GRAPERTALIBRA </w:t>
      </w:r>
      <w:r w:rsidRPr="00BA5A15">
        <w:rPr>
          <w:rFonts w:ascii="Cambria" w:hAnsi="Cambria"/>
          <w:sz w:val="23"/>
          <w:szCs w:val="23"/>
          <w:lang w:val="id-ID"/>
        </w:rPr>
        <w:t>yang dibuat.</w:t>
      </w:r>
    </w:p>
    <w:p w:rsidR="00512BB4" w:rsidRDefault="00512BB4" w:rsidP="00BA5A15">
      <w:pPr>
        <w:spacing w:line="276" w:lineRule="auto"/>
        <w:jc w:val="both"/>
        <w:rPr>
          <w:rFonts w:ascii="Cambria" w:hAnsi="Cambria"/>
          <w:sz w:val="23"/>
          <w:szCs w:val="23"/>
        </w:rPr>
      </w:pPr>
    </w:p>
    <w:p w:rsidR="00BA5A15" w:rsidRPr="00512BB4" w:rsidRDefault="00512BB4" w:rsidP="00BA5A15">
      <w:pPr>
        <w:spacing w:line="276" w:lineRule="auto"/>
        <w:jc w:val="both"/>
        <w:rPr>
          <w:rFonts w:ascii="Cambria" w:hAnsi="Cambria"/>
          <w:b/>
          <w:sz w:val="24"/>
          <w:szCs w:val="24"/>
        </w:rPr>
      </w:pPr>
      <w:r w:rsidRPr="00512BB4">
        <w:rPr>
          <w:rFonts w:ascii="Cambria" w:hAnsi="Cambria"/>
          <w:b/>
          <w:sz w:val="24"/>
          <w:szCs w:val="24"/>
        </w:rPr>
        <w:t xml:space="preserve">3. </w:t>
      </w:r>
      <w:r w:rsidR="00BA5A15" w:rsidRPr="00512BB4">
        <w:rPr>
          <w:rFonts w:ascii="Cambria" w:hAnsi="Cambria"/>
          <w:b/>
          <w:sz w:val="24"/>
          <w:szCs w:val="24"/>
          <w:lang w:val="id-ID"/>
        </w:rPr>
        <w:t xml:space="preserve">Hasil </w:t>
      </w:r>
      <w:r w:rsidRPr="00512BB4">
        <w:rPr>
          <w:rFonts w:ascii="Cambria" w:hAnsi="Cambria"/>
          <w:b/>
          <w:sz w:val="24"/>
          <w:szCs w:val="24"/>
        </w:rPr>
        <w:t>dan Diskusi</w:t>
      </w:r>
    </w:p>
    <w:p w:rsidR="00BA5A15" w:rsidRPr="009A786F" w:rsidRDefault="00BA5A15" w:rsidP="00BA5A15">
      <w:pPr>
        <w:spacing w:line="276" w:lineRule="auto"/>
        <w:jc w:val="both"/>
        <w:rPr>
          <w:rFonts w:ascii="Cambria" w:hAnsi="Cambria"/>
          <w:i/>
          <w:sz w:val="23"/>
          <w:szCs w:val="23"/>
          <w:lang w:val="id-ID"/>
        </w:rPr>
      </w:pPr>
      <w:r w:rsidRPr="009A786F">
        <w:rPr>
          <w:rFonts w:ascii="Cambria" w:hAnsi="Cambria"/>
          <w:i/>
          <w:sz w:val="23"/>
          <w:szCs w:val="23"/>
          <w:lang w:val="id-ID"/>
        </w:rPr>
        <w:t xml:space="preserve">3.1. Validasi </w:t>
      </w:r>
      <w:r w:rsidR="00512BB4" w:rsidRPr="009A786F">
        <w:rPr>
          <w:rFonts w:ascii="Cambria" w:hAnsi="Cambria"/>
          <w:i/>
          <w:sz w:val="23"/>
          <w:szCs w:val="23"/>
        </w:rPr>
        <w:t>media GRAPERTALIBRA</w:t>
      </w:r>
    </w:p>
    <w:p w:rsidR="00BA5A15" w:rsidRPr="00BA5A15" w:rsidRDefault="00BA5A15" w:rsidP="00BA5A15">
      <w:pPr>
        <w:spacing w:line="276" w:lineRule="auto"/>
        <w:jc w:val="both"/>
        <w:rPr>
          <w:rFonts w:ascii="Cambria" w:hAnsi="Cambria"/>
          <w:sz w:val="23"/>
          <w:szCs w:val="23"/>
          <w:lang w:val="id-ID"/>
        </w:rPr>
      </w:pPr>
      <w:r w:rsidRPr="00BA5A15">
        <w:rPr>
          <w:rFonts w:ascii="Cambria" w:hAnsi="Cambria"/>
          <w:sz w:val="23"/>
          <w:szCs w:val="23"/>
          <w:lang w:val="id-ID"/>
        </w:rPr>
        <w:t xml:space="preserve">Hasil validasi terhadap </w:t>
      </w:r>
      <w:r w:rsidR="00512BB4">
        <w:rPr>
          <w:rFonts w:ascii="Cambria" w:hAnsi="Cambria"/>
          <w:sz w:val="23"/>
          <w:szCs w:val="23"/>
        </w:rPr>
        <w:t xml:space="preserve">media GRAPERTALIBRA </w:t>
      </w:r>
      <w:r w:rsidRPr="00BA5A15">
        <w:rPr>
          <w:rFonts w:ascii="Cambria" w:hAnsi="Cambria"/>
          <w:sz w:val="23"/>
          <w:szCs w:val="23"/>
          <w:lang w:val="id-ID"/>
        </w:rPr>
        <w:t>yang dikembangkan disajikan pada tabel 1 berikut ini:</w:t>
      </w:r>
    </w:p>
    <w:p w:rsidR="00BA5A15" w:rsidRDefault="00BA5A15" w:rsidP="008363AA">
      <w:pPr>
        <w:spacing w:line="276" w:lineRule="auto"/>
        <w:jc w:val="center"/>
        <w:rPr>
          <w:rFonts w:ascii="Cambria" w:hAnsi="Cambria"/>
          <w:sz w:val="23"/>
          <w:szCs w:val="23"/>
        </w:rPr>
      </w:pPr>
      <w:r w:rsidRPr="00062BCE">
        <w:rPr>
          <w:rFonts w:ascii="Cambria" w:hAnsi="Cambria"/>
          <w:b/>
          <w:sz w:val="23"/>
          <w:szCs w:val="23"/>
          <w:lang w:val="id-ID"/>
        </w:rPr>
        <w:t>Tabel 1.</w:t>
      </w:r>
      <w:r w:rsidR="00062BCE">
        <w:rPr>
          <w:rFonts w:ascii="Cambria" w:hAnsi="Cambria"/>
          <w:sz w:val="23"/>
          <w:szCs w:val="23"/>
          <w:lang w:val="id-ID"/>
        </w:rPr>
        <w:t xml:space="preserve"> </w:t>
      </w:r>
      <w:r w:rsidRPr="00BA5A15">
        <w:rPr>
          <w:rFonts w:ascii="Cambria" w:hAnsi="Cambria"/>
          <w:sz w:val="23"/>
          <w:szCs w:val="23"/>
          <w:lang w:val="id-ID"/>
        </w:rPr>
        <w:t xml:space="preserve">Hasil Validasi </w:t>
      </w:r>
      <w:r w:rsidR="001203DD" w:rsidRPr="001203DD">
        <w:rPr>
          <w:rFonts w:ascii="Cambria" w:hAnsi="Cambria"/>
          <w:sz w:val="23"/>
          <w:szCs w:val="23"/>
        </w:rPr>
        <w:t>media GRAPERTALIBRA</w:t>
      </w:r>
    </w:p>
    <w:tbl>
      <w:tblPr>
        <w:tblStyle w:val="PlainTable2"/>
        <w:tblW w:w="9000" w:type="dxa"/>
        <w:tblLook w:val="04A0"/>
      </w:tblPr>
      <w:tblGrid>
        <w:gridCol w:w="5202"/>
        <w:gridCol w:w="1998"/>
        <w:gridCol w:w="1800"/>
      </w:tblGrid>
      <w:tr w:rsidR="003A16D8" w:rsidRPr="00744DEA" w:rsidTr="00062BCE">
        <w:trPr>
          <w:cnfStyle w:val="100000000000"/>
        </w:trPr>
        <w:tc>
          <w:tcPr>
            <w:cnfStyle w:val="001000000000"/>
            <w:tcW w:w="5202" w:type="dxa"/>
          </w:tcPr>
          <w:p w:rsidR="003A16D8" w:rsidRPr="00744DEA" w:rsidRDefault="003A16D8" w:rsidP="003A16D8">
            <w:pPr>
              <w:spacing w:line="276" w:lineRule="auto"/>
              <w:jc w:val="center"/>
              <w:rPr>
                <w:rFonts w:ascii="Cambria" w:hAnsi="Cambria"/>
                <w:b w:val="0"/>
                <w:sz w:val="23"/>
                <w:szCs w:val="23"/>
              </w:rPr>
            </w:pPr>
            <w:r w:rsidRPr="00744DEA">
              <w:rPr>
                <w:rFonts w:ascii="Cambria" w:hAnsi="Cambria"/>
                <w:sz w:val="23"/>
                <w:szCs w:val="23"/>
              </w:rPr>
              <w:t>Objek yang dinilai</w:t>
            </w:r>
          </w:p>
        </w:tc>
        <w:tc>
          <w:tcPr>
            <w:tcW w:w="1998" w:type="dxa"/>
          </w:tcPr>
          <w:p w:rsidR="003A16D8" w:rsidRPr="00744DEA" w:rsidRDefault="003A16D8" w:rsidP="00BA5A15">
            <w:pPr>
              <w:spacing w:line="276" w:lineRule="auto"/>
              <w:jc w:val="both"/>
              <w:cnfStyle w:val="100000000000"/>
              <w:rPr>
                <w:rFonts w:ascii="Cambria" w:hAnsi="Cambria"/>
                <w:b w:val="0"/>
                <w:sz w:val="23"/>
                <w:szCs w:val="23"/>
              </w:rPr>
            </w:pPr>
            <w:r w:rsidRPr="00744DEA">
              <w:rPr>
                <w:rFonts w:eastAsia="Calibri" w:cs="Arial"/>
                <w:sz w:val="22"/>
                <w:szCs w:val="22"/>
                <w:lang w:val="sv-SE"/>
              </w:rPr>
              <w:t>Rata-rata validitas</w:t>
            </w:r>
          </w:p>
        </w:tc>
        <w:tc>
          <w:tcPr>
            <w:tcW w:w="1800" w:type="dxa"/>
          </w:tcPr>
          <w:p w:rsidR="003A16D8" w:rsidRPr="00744DEA" w:rsidRDefault="003A16D8" w:rsidP="00BA5A15">
            <w:pPr>
              <w:spacing w:line="276" w:lineRule="auto"/>
              <w:jc w:val="both"/>
              <w:cnfStyle w:val="100000000000"/>
              <w:rPr>
                <w:rFonts w:ascii="Cambria" w:hAnsi="Cambria"/>
                <w:b w:val="0"/>
                <w:sz w:val="23"/>
                <w:szCs w:val="23"/>
              </w:rPr>
            </w:pPr>
            <w:r w:rsidRPr="00744DEA">
              <w:rPr>
                <w:rFonts w:eastAsia="Calibri" w:cs="Arial"/>
                <w:sz w:val="22"/>
                <w:szCs w:val="22"/>
                <w:lang w:val="sv-SE"/>
              </w:rPr>
              <w:t>Tingkat Validasi</w:t>
            </w:r>
          </w:p>
        </w:tc>
      </w:tr>
      <w:tr w:rsidR="003A16D8" w:rsidTr="00062BCE">
        <w:trPr>
          <w:cnfStyle w:val="000000100000"/>
        </w:trPr>
        <w:tc>
          <w:tcPr>
            <w:cnfStyle w:val="001000000000"/>
            <w:tcW w:w="5202" w:type="dxa"/>
          </w:tcPr>
          <w:p w:rsidR="003A16D8" w:rsidRPr="00062BCE" w:rsidRDefault="003A16D8" w:rsidP="00BA5A15">
            <w:pPr>
              <w:spacing w:line="276" w:lineRule="auto"/>
              <w:jc w:val="both"/>
              <w:rPr>
                <w:rFonts w:ascii="Cambria" w:hAnsi="Cambria"/>
                <w:b w:val="0"/>
                <w:sz w:val="23"/>
                <w:szCs w:val="23"/>
              </w:rPr>
            </w:pPr>
            <w:r w:rsidRPr="00062BCE">
              <w:rPr>
                <w:rFonts w:ascii="Cambria" w:hAnsi="Cambria"/>
                <w:b w:val="0"/>
                <w:sz w:val="23"/>
                <w:szCs w:val="23"/>
              </w:rPr>
              <w:t>Media GRAPERTALIBRA</w:t>
            </w:r>
          </w:p>
        </w:tc>
        <w:tc>
          <w:tcPr>
            <w:tcW w:w="1998" w:type="dxa"/>
          </w:tcPr>
          <w:p w:rsidR="003A16D8" w:rsidRDefault="008363AA" w:rsidP="001203DD">
            <w:pPr>
              <w:spacing w:line="276" w:lineRule="auto"/>
              <w:jc w:val="center"/>
              <w:cnfStyle w:val="000000100000"/>
              <w:rPr>
                <w:rFonts w:ascii="Cambria" w:hAnsi="Cambria"/>
                <w:sz w:val="23"/>
                <w:szCs w:val="23"/>
              </w:rPr>
            </w:pPr>
            <w:r>
              <w:rPr>
                <w:rFonts w:ascii="Cambria" w:hAnsi="Cambria"/>
                <w:sz w:val="23"/>
                <w:szCs w:val="23"/>
              </w:rPr>
              <w:t>4,24</w:t>
            </w:r>
          </w:p>
        </w:tc>
        <w:tc>
          <w:tcPr>
            <w:tcW w:w="1800" w:type="dxa"/>
          </w:tcPr>
          <w:p w:rsidR="003A16D8" w:rsidRDefault="008363AA" w:rsidP="00BA5A15">
            <w:pPr>
              <w:spacing w:line="276" w:lineRule="auto"/>
              <w:jc w:val="both"/>
              <w:cnfStyle w:val="000000100000"/>
              <w:rPr>
                <w:rFonts w:ascii="Cambria" w:hAnsi="Cambria"/>
                <w:sz w:val="23"/>
                <w:szCs w:val="23"/>
              </w:rPr>
            </w:pPr>
            <w:r>
              <w:rPr>
                <w:rFonts w:ascii="Cambria" w:hAnsi="Cambria"/>
                <w:sz w:val="23"/>
                <w:szCs w:val="23"/>
              </w:rPr>
              <w:t>Sangat valid</w:t>
            </w:r>
          </w:p>
        </w:tc>
      </w:tr>
      <w:tr w:rsidR="003A16D8" w:rsidTr="00062BCE">
        <w:tc>
          <w:tcPr>
            <w:cnfStyle w:val="001000000000"/>
            <w:tcW w:w="5202" w:type="dxa"/>
          </w:tcPr>
          <w:p w:rsidR="003A16D8" w:rsidRPr="00062BCE" w:rsidRDefault="003A16D8" w:rsidP="00BA5A15">
            <w:pPr>
              <w:spacing w:line="276" w:lineRule="auto"/>
              <w:jc w:val="both"/>
              <w:rPr>
                <w:rFonts w:ascii="Cambria" w:hAnsi="Cambria"/>
                <w:b w:val="0"/>
                <w:sz w:val="23"/>
                <w:szCs w:val="23"/>
              </w:rPr>
            </w:pPr>
            <w:r w:rsidRPr="00062BCE">
              <w:rPr>
                <w:rFonts w:ascii="Cambria" w:hAnsi="Cambria"/>
                <w:b w:val="0"/>
                <w:sz w:val="23"/>
                <w:szCs w:val="23"/>
              </w:rPr>
              <w:t>Lembar kerja siswa (LKS)</w:t>
            </w:r>
          </w:p>
        </w:tc>
        <w:tc>
          <w:tcPr>
            <w:tcW w:w="1998" w:type="dxa"/>
          </w:tcPr>
          <w:p w:rsidR="003A16D8" w:rsidRDefault="008363AA" w:rsidP="001203DD">
            <w:pPr>
              <w:spacing w:line="276" w:lineRule="auto"/>
              <w:jc w:val="center"/>
              <w:cnfStyle w:val="000000000000"/>
              <w:rPr>
                <w:rFonts w:ascii="Cambria" w:hAnsi="Cambria"/>
                <w:sz w:val="23"/>
                <w:szCs w:val="23"/>
              </w:rPr>
            </w:pPr>
            <w:r>
              <w:rPr>
                <w:rFonts w:ascii="Cambria" w:hAnsi="Cambria"/>
                <w:sz w:val="23"/>
                <w:szCs w:val="23"/>
              </w:rPr>
              <w:t>4,11</w:t>
            </w:r>
          </w:p>
        </w:tc>
        <w:tc>
          <w:tcPr>
            <w:tcW w:w="1800" w:type="dxa"/>
          </w:tcPr>
          <w:p w:rsidR="003A16D8" w:rsidRDefault="008363AA" w:rsidP="00BA5A15">
            <w:pPr>
              <w:spacing w:line="276" w:lineRule="auto"/>
              <w:jc w:val="both"/>
              <w:cnfStyle w:val="000000000000"/>
              <w:rPr>
                <w:rFonts w:ascii="Cambria" w:hAnsi="Cambria"/>
                <w:sz w:val="23"/>
                <w:szCs w:val="23"/>
              </w:rPr>
            </w:pPr>
            <w:r>
              <w:rPr>
                <w:rFonts w:ascii="Cambria" w:hAnsi="Cambria"/>
                <w:sz w:val="23"/>
                <w:szCs w:val="23"/>
              </w:rPr>
              <w:t>Sangat valid</w:t>
            </w:r>
          </w:p>
        </w:tc>
      </w:tr>
      <w:tr w:rsidR="003A16D8" w:rsidTr="00062BCE">
        <w:trPr>
          <w:cnfStyle w:val="000000100000"/>
        </w:trPr>
        <w:tc>
          <w:tcPr>
            <w:cnfStyle w:val="001000000000"/>
            <w:tcW w:w="5202" w:type="dxa"/>
          </w:tcPr>
          <w:p w:rsidR="003A16D8" w:rsidRPr="00062BCE" w:rsidRDefault="003A16D8" w:rsidP="00BA5A15">
            <w:pPr>
              <w:spacing w:line="276" w:lineRule="auto"/>
              <w:jc w:val="both"/>
              <w:rPr>
                <w:rFonts w:ascii="Cambria" w:hAnsi="Cambria"/>
                <w:b w:val="0"/>
                <w:sz w:val="23"/>
                <w:szCs w:val="23"/>
              </w:rPr>
            </w:pPr>
            <w:r w:rsidRPr="00062BCE">
              <w:rPr>
                <w:rFonts w:ascii="Cambria" w:hAnsi="Cambria"/>
                <w:b w:val="0"/>
                <w:sz w:val="23"/>
                <w:szCs w:val="23"/>
              </w:rPr>
              <w:t>Tes Hasil Belajar</w:t>
            </w:r>
          </w:p>
          <w:p w:rsidR="003A16D8" w:rsidRPr="00062BCE" w:rsidRDefault="003A16D8" w:rsidP="003A16D8">
            <w:pPr>
              <w:numPr>
                <w:ilvl w:val="0"/>
                <w:numId w:val="14"/>
              </w:numPr>
              <w:spacing w:after="200" w:line="276" w:lineRule="auto"/>
              <w:ind w:left="401"/>
              <w:contextualSpacing/>
              <w:rPr>
                <w:rFonts w:eastAsia="Calibri" w:cs="Arial"/>
                <w:b w:val="0"/>
                <w:sz w:val="22"/>
                <w:szCs w:val="22"/>
                <w:lang w:val="sv-SE"/>
              </w:rPr>
            </w:pPr>
            <w:r w:rsidRPr="00062BCE">
              <w:rPr>
                <w:rFonts w:eastAsia="Calibri" w:cs="Arial"/>
                <w:b w:val="0"/>
                <w:i/>
                <w:sz w:val="22"/>
                <w:szCs w:val="22"/>
                <w:lang w:val="sv-SE"/>
              </w:rPr>
              <w:t>Pre-Test</w:t>
            </w:r>
            <w:r w:rsidRPr="00062BCE">
              <w:rPr>
                <w:rFonts w:eastAsia="Calibri" w:cs="Arial"/>
                <w:b w:val="0"/>
                <w:sz w:val="22"/>
                <w:szCs w:val="22"/>
                <w:lang w:val="sv-SE"/>
              </w:rPr>
              <w:t xml:space="preserve"> kemampuan </w:t>
            </w:r>
            <w:r w:rsidR="00784BB2">
              <w:rPr>
                <w:rFonts w:eastAsia="Calibri" w:cs="Arial"/>
                <w:b w:val="0"/>
                <w:sz w:val="22"/>
                <w:szCs w:val="22"/>
                <w:lang w:val="sv-SE"/>
              </w:rPr>
              <w:t>pemahaman konsep</w:t>
            </w:r>
          </w:p>
          <w:p w:rsidR="003A16D8" w:rsidRPr="00062BCE" w:rsidRDefault="003A16D8" w:rsidP="003A16D8">
            <w:pPr>
              <w:numPr>
                <w:ilvl w:val="0"/>
                <w:numId w:val="14"/>
              </w:numPr>
              <w:spacing w:after="200" w:line="276" w:lineRule="auto"/>
              <w:ind w:left="401"/>
              <w:contextualSpacing/>
              <w:rPr>
                <w:rFonts w:eastAsia="Calibri" w:cs="Arial"/>
                <w:b w:val="0"/>
                <w:sz w:val="22"/>
                <w:szCs w:val="22"/>
                <w:lang w:val="sv-SE"/>
              </w:rPr>
            </w:pPr>
            <w:r w:rsidRPr="00062BCE">
              <w:rPr>
                <w:rFonts w:eastAsia="Calibri" w:cs="Arial"/>
                <w:b w:val="0"/>
                <w:i/>
                <w:sz w:val="22"/>
                <w:szCs w:val="22"/>
                <w:lang w:val="sv-SE"/>
              </w:rPr>
              <w:t>Post-Test</w:t>
            </w:r>
            <w:r w:rsidRPr="00062BCE">
              <w:rPr>
                <w:rFonts w:eastAsia="Calibri" w:cs="Arial"/>
                <w:b w:val="0"/>
                <w:sz w:val="22"/>
                <w:szCs w:val="22"/>
                <w:lang w:val="sv-SE"/>
              </w:rPr>
              <w:t xml:space="preserve"> kemampuan </w:t>
            </w:r>
            <w:r w:rsidR="00784BB2">
              <w:rPr>
                <w:rFonts w:eastAsia="Calibri" w:cs="Arial"/>
                <w:b w:val="0"/>
                <w:sz w:val="22"/>
                <w:szCs w:val="22"/>
                <w:lang w:val="sv-SE"/>
              </w:rPr>
              <w:t>pemahaman konsep</w:t>
            </w:r>
            <w:r w:rsidRPr="00062BCE">
              <w:rPr>
                <w:rFonts w:eastAsia="Calibri" w:cs="Arial"/>
                <w:b w:val="0"/>
                <w:sz w:val="22"/>
                <w:szCs w:val="22"/>
                <w:lang w:val="sv-SE"/>
              </w:rPr>
              <w:t xml:space="preserve"> </w:t>
            </w:r>
          </w:p>
          <w:p w:rsidR="003A16D8" w:rsidRPr="00062BCE" w:rsidRDefault="003A16D8" w:rsidP="003A16D8">
            <w:pPr>
              <w:numPr>
                <w:ilvl w:val="0"/>
                <w:numId w:val="14"/>
              </w:numPr>
              <w:spacing w:after="200" w:line="276" w:lineRule="auto"/>
              <w:ind w:left="401"/>
              <w:contextualSpacing/>
              <w:rPr>
                <w:rFonts w:eastAsia="Calibri" w:cs="Arial"/>
                <w:b w:val="0"/>
                <w:sz w:val="22"/>
                <w:szCs w:val="22"/>
                <w:lang w:val="sv-SE"/>
              </w:rPr>
            </w:pPr>
            <w:r w:rsidRPr="00062BCE">
              <w:rPr>
                <w:rFonts w:eastAsia="Calibri" w:cs="Arial"/>
                <w:b w:val="0"/>
                <w:sz w:val="22"/>
                <w:szCs w:val="22"/>
                <w:lang w:val="sv-SE"/>
              </w:rPr>
              <w:t>Keterampilan sosial.</w:t>
            </w:r>
          </w:p>
        </w:tc>
        <w:tc>
          <w:tcPr>
            <w:tcW w:w="1998" w:type="dxa"/>
          </w:tcPr>
          <w:p w:rsidR="003A16D8" w:rsidRDefault="003A16D8" w:rsidP="001203DD">
            <w:pPr>
              <w:spacing w:line="276" w:lineRule="auto"/>
              <w:jc w:val="center"/>
              <w:cnfStyle w:val="000000100000"/>
              <w:rPr>
                <w:rFonts w:ascii="Cambria" w:hAnsi="Cambria"/>
                <w:sz w:val="23"/>
                <w:szCs w:val="23"/>
              </w:rPr>
            </w:pPr>
          </w:p>
          <w:p w:rsidR="008363AA" w:rsidRDefault="008363AA" w:rsidP="001203DD">
            <w:pPr>
              <w:spacing w:line="276" w:lineRule="auto"/>
              <w:jc w:val="center"/>
              <w:cnfStyle w:val="000000100000"/>
              <w:rPr>
                <w:rFonts w:ascii="Cambria" w:hAnsi="Cambria"/>
                <w:sz w:val="23"/>
                <w:szCs w:val="23"/>
              </w:rPr>
            </w:pPr>
            <w:r>
              <w:rPr>
                <w:rFonts w:ascii="Cambria" w:hAnsi="Cambria"/>
                <w:sz w:val="23"/>
                <w:szCs w:val="23"/>
              </w:rPr>
              <w:t>3,84</w:t>
            </w:r>
          </w:p>
          <w:p w:rsidR="008363AA" w:rsidRDefault="008363AA" w:rsidP="001203DD">
            <w:pPr>
              <w:spacing w:line="276" w:lineRule="auto"/>
              <w:jc w:val="center"/>
              <w:cnfStyle w:val="000000100000"/>
              <w:rPr>
                <w:rFonts w:ascii="Cambria" w:hAnsi="Cambria"/>
                <w:sz w:val="23"/>
                <w:szCs w:val="23"/>
              </w:rPr>
            </w:pPr>
            <w:r>
              <w:rPr>
                <w:rFonts w:ascii="Cambria" w:hAnsi="Cambria"/>
                <w:sz w:val="23"/>
                <w:szCs w:val="23"/>
              </w:rPr>
              <w:t>3,88</w:t>
            </w:r>
          </w:p>
          <w:p w:rsidR="008363AA" w:rsidRDefault="008363AA" w:rsidP="001203DD">
            <w:pPr>
              <w:spacing w:line="276" w:lineRule="auto"/>
              <w:jc w:val="center"/>
              <w:cnfStyle w:val="000000100000"/>
              <w:rPr>
                <w:rFonts w:ascii="Cambria" w:hAnsi="Cambria"/>
                <w:sz w:val="23"/>
                <w:szCs w:val="23"/>
              </w:rPr>
            </w:pPr>
            <w:r>
              <w:rPr>
                <w:rFonts w:ascii="Cambria" w:hAnsi="Cambria"/>
                <w:sz w:val="23"/>
                <w:szCs w:val="23"/>
              </w:rPr>
              <w:t>4,30</w:t>
            </w:r>
          </w:p>
        </w:tc>
        <w:tc>
          <w:tcPr>
            <w:tcW w:w="1800" w:type="dxa"/>
          </w:tcPr>
          <w:p w:rsidR="003A16D8" w:rsidRDefault="003A16D8" w:rsidP="00BA5A15">
            <w:pPr>
              <w:spacing w:line="276" w:lineRule="auto"/>
              <w:jc w:val="both"/>
              <w:cnfStyle w:val="000000100000"/>
              <w:rPr>
                <w:rFonts w:ascii="Cambria" w:hAnsi="Cambria"/>
                <w:sz w:val="23"/>
                <w:szCs w:val="23"/>
              </w:rPr>
            </w:pPr>
          </w:p>
          <w:p w:rsidR="008363AA" w:rsidRDefault="008363AA" w:rsidP="00BA5A15">
            <w:pPr>
              <w:spacing w:line="276" w:lineRule="auto"/>
              <w:jc w:val="both"/>
              <w:cnfStyle w:val="000000100000"/>
              <w:rPr>
                <w:rFonts w:ascii="Cambria" w:hAnsi="Cambria"/>
                <w:sz w:val="23"/>
                <w:szCs w:val="23"/>
              </w:rPr>
            </w:pPr>
            <w:r>
              <w:rPr>
                <w:rFonts w:ascii="Cambria" w:hAnsi="Cambria"/>
                <w:sz w:val="23"/>
                <w:szCs w:val="23"/>
              </w:rPr>
              <w:t>Valid</w:t>
            </w:r>
          </w:p>
          <w:p w:rsidR="008363AA" w:rsidRDefault="008363AA" w:rsidP="00BA5A15">
            <w:pPr>
              <w:spacing w:line="276" w:lineRule="auto"/>
              <w:jc w:val="both"/>
              <w:cnfStyle w:val="000000100000"/>
              <w:rPr>
                <w:rFonts w:ascii="Cambria" w:hAnsi="Cambria"/>
                <w:sz w:val="23"/>
                <w:szCs w:val="23"/>
              </w:rPr>
            </w:pPr>
            <w:r>
              <w:rPr>
                <w:rFonts w:ascii="Cambria" w:hAnsi="Cambria"/>
                <w:sz w:val="23"/>
                <w:szCs w:val="23"/>
              </w:rPr>
              <w:t>Valid</w:t>
            </w:r>
          </w:p>
          <w:p w:rsidR="008363AA" w:rsidRDefault="008363AA" w:rsidP="00BA5A15">
            <w:pPr>
              <w:spacing w:line="276" w:lineRule="auto"/>
              <w:jc w:val="both"/>
              <w:cnfStyle w:val="000000100000"/>
              <w:rPr>
                <w:rFonts w:ascii="Cambria" w:hAnsi="Cambria"/>
                <w:sz w:val="23"/>
                <w:szCs w:val="23"/>
              </w:rPr>
            </w:pPr>
            <w:r>
              <w:rPr>
                <w:rFonts w:ascii="Cambria" w:hAnsi="Cambria"/>
                <w:sz w:val="23"/>
                <w:szCs w:val="23"/>
              </w:rPr>
              <w:t>Sangat valid</w:t>
            </w:r>
          </w:p>
        </w:tc>
      </w:tr>
      <w:tr w:rsidR="003A16D8" w:rsidTr="00062BCE">
        <w:tc>
          <w:tcPr>
            <w:cnfStyle w:val="001000000000"/>
            <w:tcW w:w="5202" w:type="dxa"/>
          </w:tcPr>
          <w:p w:rsidR="003A16D8" w:rsidRPr="00062BCE" w:rsidRDefault="003A16D8" w:rsidP="00D23D44">
            <w:pPr>
              <w:rPr>
                <w:rFonts w:eastAsia="Calibri" w:cs="Arial"/>
                <w:b w:val="0"/>
                <w:sz w:val="22"/>
                <w:szCs w:val="22"/>
                <w:lang w:val="sv-SE"/>
              </w:rPr>
            </w:pPr>
            <w:r w:rsidRPr="00062BCE">
              <w:rPr>
                <w:rFonts w:eastAsia="Calibri" w:cs="Arial"/>
                <w:b w:val="0"/>
                <w:sz w:val="22"/>
                <w:szCs w:val="22"/>
                <w:lang w:val="sv-SE"/>
              </w:rPr>
              <w:t xml:space="preserve">Lembar keterlaksanaan </w:t>
            </w:r>
            <w:r w:rsidR="00D23D44">
              <w:rPr>
                <w:rFonts w:eastAsia="Calibri" w:cs="Arial"/>
                <w:b w:val="0"/>
                <w:sz w:val="22"/>
                <w:szCs w:val="22"/>
                <w:lang w:val="sv-SE"/>
              </w:rPr>
              <w:t xml:space="preserve">media </w:t>
            </w:r>
            <w:r w:rsidRPr="00062BCE">
              <w:rPr>
                <w:rFonts w:eastAsia="Calibri" w:cs="Arial"/>
                <w:b w:val="0"/>
                <w:sz w:val="22"/>
                <w:szCs w:val="22"/>
                <w:lang w:val="sv-SE"/>
              </w:rPr>
              <w:t>pembelajaran</w:t>
            </w:r>
          </w:p>
        </w:tc>
        <w:tc>
          <w:tcPr>
            <w:tcW w:w="1998" w:type="dxa"/>
          </w:tcPr>
          <w:p w:rsidR="003A16D8" w:rsidRDefault="008363AA" w:rsidP="001203DD">
            <w:pPr>
              <w:spacing w:line="276" w:lineRule="auto"/>
              <w:jc w:val="center"/>
              <w:cnfStyle w:val="000000000000"/>
              <w:rPr>
                <w:rFonts w:ascii="Cambria" w:hAnsi="Cambria"/>
                <w:sz w:val="23"/>
                <w:szCs w:val="23"/>
              </w:rPr>
            </w:pPr>
            <w:r>
              <w:rPr>
                <w:rFonts w:ascii="Cambria" w:hAnsi="Cambria"/>
                <w:sz w:val="23"/>
                <w:szCs w:val="23"/>
              </w:rPr>
              <w:t>4,13</w:t>
            </w:r>
          </w:p>
        </w:tc>
        <w:tc>
          <w:tcPr>
            <w:tcW w:w="1800" w:type="dxa"/>
          </w:tcPr>
          <w:p w:rsidR="003A16D8" w:rsidRDefault="008363AA" w:rsidP="00BA5A15">
            <w:pPr>
              <w:spacing w:line="276" w:lineRule="auto"/>
              <w:jc w:val="both"/>
              <w:cnfStyle w:val="000000000000"/>
              <w:rPr>
                <w:rFonts w:ascii="Cambria" w:hAnsi="Cambria"/>
                <w:sz w:val="23"/>
                <w:szCs w:val="23"/>
              </w:rPr>
            </w:pPr>
            <w:r>
              <w:rPr>
                <w:rFonts w:ascii="Cambria" w:hAnsi="Cambria"/>
                <w:sz w:val="23"/>
                <w:szCs w:val="23"/>
              </w:rPr>
              <w:t>Sangat valid</w:t>
            </w:r>
          </w:p>
        </w:tc>
      </w:tr>
      <w:tr w:rsidR="003A16D8" w:rsidTr="00062BCE">
        <w:trPr>
          <w:cnfStyle w:val="000000100000"/>
        </w:trPr>
        <w:tc>
          <w:tcPr>
            <w:cnfStyle w:val="001000000000"/>
            <w:tcW w:w="5202" w:type="dxa"/>
          </w:tcPr>
          <w:p w:rsidR="003A16D8" w:rsidRPr="00062BCE" w:rsidRDefault="003A16D8" w:rsidP="003A16D8">
            <w:pPr>
              <w:rPr>
                <w:rFonts w:eastAsia="Calibri" w:cs="Arial"/>
                <w:b w:val="0"/>
                <w:sz w:val="22"/>
                <w:szCs w:val="22"/>
                <w:lang w:val="sv-SE"/>
              </w:rPr>
            </w:pPr>
            <w:r w:rsidRPr="00062BCE">
              <w:rPr>
                <w:rFonts w:eastAsia="Calibri" w:cs="Arial"/>
                <w:b w:val="0"/>
                <w:sz w:val="22"/>
                <w:szCs w:val="22"/>
                <w:lang w:val="sv-SE"/>
              </w:rPr>
              <w:t>Lembar angket respon guru</w:t>
            </w:r>
          </w:p>
        </w:tc>
        <w:tc>
          <w:tcPr>
            <w:tcW w:w="1998" w:type="dxa"/>
          </w:tcPr>
          <w:p w:rsidR="003A16D8" w:rsidRDefault="008363AA" w:rsidP="001203DD">
            <w:pPr>
              <w:spacing w:line="276" w:lineRule="auto"/>
              <w:jc w:val="center"/>
              <w:cnfStyle w:val="000000100000"/>
              <w:rPr>
                <w:rFonts w:ascii="Cambria" w:hAnsi="Cambria"/>
                <w:sz w:val="23"/>
                <w:szCs w:val="23"/>
              </w:rPr>
            </w:pPr>
            <w:r>
              <w:rPr>
                <w:rFonts w:ascii="Cambria" w:hAnsi="Cambria"/>
                <w:sz w:val="23"/>
                <w:szCs w:val="23"/>
              </w:rPr>
              <w:t>4,18</w:t>
            </w:r>
          </w:p>
        </w:tc>
        <w:tc>
          <w:tcPr>
            <w:tcW w:w="1800" w:type="dxa"/>
          </w:tcPr>
          <w:p w:rsidR="003A16D8" w:rsidRDefault="008363AA" w:rsidP="00BA5A15">
            <w:pPr>
              <w:spacing w:line="276" w:lineRule="auto"/>
              <w:jc w:val="both"/>
              <w:cnfStyle w:val="000000100000"/>
              <w:rPr>
                <w:rFonts w:ascii="Cambria" w:hAnsi="Cambria"/>
                <w:sz w:val="23"/>
                <w:szCs w:val="23"/>
              </w:rPr>
            </w:pPr>
            <w:r>
              <w:rPr>
                <w:rFonts w:ascii="Cambria" w:hAnsi="Cambria"/>
                <w:sz w:val="23"/>
                <w:szCs w:val="23"/>
              </w:rPr>
              <w:t>Sangat valid</w:t>
            </w:r>
          </w:p>
        </w:tc>
      </w:tr>
      <w:tr w:rsidR="003A16D8" w:rsidTr="00062BCE">
        <w:tc>
          <w:tcPr>
            <w:cnfStyle w:val="001000000000"/>
            <w:tcW w:w="5202" w:type="dxa"/>
          </w:tcPr>
          <w:p w:rsidR="003A16D8" w:rsidRPr="00062BCE" w:rsidRDefault="003A16D8" w:rsidP="003A16D8">
            <w:pPr>
              <w:rPr>
                <w:rFonts w:eastAsia="Calibri" w:cs="Arial"/>
                <w:b w:val="0"/>
                <w:sz w:val="22"/>
                <w:szCs w:val="22"/>
                <w:lang w:val="sv-SE"/>
              </w:rPr>
            </w:pPr>
            <w:r w:rsidRPr="00062BCE">
              <w:rPr>
                <w:rFonts w:eastAsia="Calibri" w:cs="Arial"/>
                <w:b w:val="0"/>
                <w:sz w:val="22"/>
                <w:szCs w:val="22"/>
                <w:lang w:val="sv-SE"/>
              </w:rPr>
              <w:t>Lembar angket respon siswa</w:t>
            </w:r>
          </w:p>
        </w:tc>
        <w:tc>
          <w:tcPr>
            <w:tcW w:w="1998" w:type="dxa"/>
          </w:tcPr>
          <w:p w:rsidR="003A16D8" w:rsidRDefault="008363AA" w:rsidP="001203DD">
            <w:pPr>
              <w:spacing w:line="276" w:lineRule="auto"/>
              <w:jc w:val="center"/>
              <w:cnfStyle w:val="000000000000"/>
              <w:rPr>
                <w:rFonts w:ascii="Cambria" w:hAnsi="Cambria"/>
                <w:sz w:val="23"/>
                <w:szCs w:val="23"/>
              </w:rPr>
            </w:pPr>
            <w:r>
              <w:rPr>
                <w:rFonts w:ascii="Cambria" w:hAnsi="Cambria"/>
                <w:sz w:val="23"/>
                <w:szCs w:val="23"/>
              </w:rPr>
              <w:t>3,92</w:t>
            </w:r>
          </w:p>
        </w:tc>
        <w:tc>
          <w:tcPr>
            <w:tcW w:w="1800" w:type="dxa"/>
          </w:tcPr>
          <w:p w:rsidR="003A16D8" w:rsidRDefault="008363AA" w:rsidP="00BA5A15">
            <w:pPr>
              <w:spacing w:line="276" w:lineRule="auto"/>
              <w:jc w:val="both"/>
              <w:cnfStyle w:val="000000000000"/>
              <w:rPr>
                <w:rFonts w:ascii="Cambria" w:hAnsi="Cambria"/>
                <w:sz w:val="23"/>
                <w:szCs w:val="23"/>
              </w:rPr>
            </w:pPr>
            <w:r>
              <w:rPr>
                <w:rFonts w:ascii="Cambria" w:hAnsi="Cambria"/>
                <w:sz w:val="23"/>
                <w:szCs w:val="23"/>
              </w:rPr>
              <w:t>Valid</w:t>
            </w:r>
          </w:p>
        </w:tc>
      </w:tr>
      <w:tr w:rsidR="003A16D8" w:rsidTr="00062BCE">
        <w:trPr>
          <w:cnfStyle w:val="000000100000"/>
        </w:trPr>
        <w:tc>
          <w:tcPr>
            <w:cnfStyle w:val="001000000000"/>
            <w:tcW w:w="5202" w:type="dxa"/>
          </w:tcPr>
          <w:p w:rsidR="003A16D8" w:rsidRPr="00062BCE" w:rsidRDefault="003A16D8" w:rsidP="003A16D8">
            <w:pPr>
              <w:rPr>
                <w:rFonts w:eastAsia="Calibri" w:cs="Arial"/>
                <w:b w:val="0"/>
                <w:sz w:val="22"/>
                <w:szCs w:val="22"/>
                <w:lang w:val="sv-SE"/>
              </w:rPr>
            </w:pPr>
            <w:r w:rsidRPr="00062BCE">
              <w:rPr>
                <w:rFonts w:eastAsia="Calibri" w:cs="Arial"/>
                <w:b w:val="0"/>
                <w:sz w:val="22"/>
                <w:szCs w:val="22"/>
                <w:lang w:val="sv-SE"/>
              </w:rPr>
              <w:t>Lembar aktivitas siswa</w:t>
            </w:r>
          </w:p>
        </w:tc>
        <w:tc>
          <w:tcPr>
            <w:tcW w:w="1998" w:type="dxa"/>
          </w:tcPr>
          <w:p w:rsidR="003A16D8" w:rsidRDefault="008363AA" w:rsidP="001203DD">
            <w:pPr>
              <w:spacing w:line="276" w:lineRule="auto"/>
              <w:jc w:val="center"/>
              <w:cnfStyle w:val="000000100000"/>
              <w:rPr>
                <w:rFonts w:ascii="Cambria" w:hAnsi="Cambria"/>
                <w:sz w:val="23"/>
                <w:szCs w:val="23"/>
              </w:rPr>
            </w:pPr>
            <w:r>
              <w:rPr>
                <w:rFonts w:ascii="Cambria" w:hAnsi="Cambria"/>
                <w:sz w:val="23"/>
                <w:szCs w:val="23"/>
              </w:rPr>
              <w:t>4,17</w:t>
            </w:r>
          </w:p>
        </w:tc>
        <w:tc>
          <w:tcPr>
            <w:tcW w:w="1800" w:type="dxa"/>
          </w:tcPr>
          <w:p w:rsidR="003A16D8" w:rsidRDefault="008363AA" w:rsidP="00BA5A15">
            <w:pPr>
              <w:spacing w:line="276" w:lineRule="auto"/>
              <w:jc w:val="both"/>
              <w:cnfStyle w:val="000000100000"/>
              <w:rPr>
                <w:rFonts w:ascii="Cambria" w:hAnsi="Cambria"/>
                <w:sz w:val="23"/>
                <w:szCs w:val="23"/>
              </w:rPr>
            </w:pPr>
            <w:r>
              <w:rPr>
                <w:rFonts w:ascii="Cambria" w:hAnsi="Cambria"/>
                <w:sz w:val="23"/>
                <w:szCs w:val="23"/>
              </w:rPr>
              <w:t>Sangat valid</w:t>
            </w:r>
          </w:p>
        </w:tc>
      </w:tr>
      <w:tr w:rsidR="003A16D8" w:rsidTr="00062BCE">
        <w:tc>
          <w:tcPr>
            <w:cnfStyle w:val="001000000000"/>
            <w:tcW w:w="5202" w:type="dxa"/>
          </w:tcPr>
          <w:p w:rsidR="003A16D8" w:rsidRPr="00062BCE" w:rsidRDefault="003A16D8" w:rsidP="003A16D8">
            <w:pPr>
              <w:rPr>
                <w:rFonts w:eastAsia="Calibri" w:cs="Arial"/>
                <w:b w:val="0"/>
                <w:sz w:val="22"/>
                <w:szCs w:val="22"/>
                <w:lang w:val="sv-SE"/>
              </w:rPr>
            </w:pPr>
            <w:r w:rsidRPr="00062BCE">
              <w:rPr>
                <w:rFonts w:eastAsia="Calibri" w:cs="Arial"/>
                <w:b w:val="0"/>
                <w:sz w:val="22"/>
                <w:szCs w:val="22"/>
                <w:lang w:val="sv-SE"/>
              </w:rPr>
              <w:t>Lembar kemampuan guru mengelola pembelajaran</w:t>
            </w:r>
          </w:p>
        </w:tc>
        <w:tc>
          <w:tcPr>
            <w:tcW w:w="1998" w:type="dxa"/>
          </w:tcPr>
          <w:p w:rsidR="003A16D8" w:rsidRDefault="008363AA" w:rsidP="001203DD">
            <w:pPr>
              <w:spacing w:line="276" w:lineRule="auto"/>
              <w:jc w:val="center"/>
              <w:cnfStyle w:val="000000000000"/>
              <w:rPr>
                <w:rFonts w:ascii="Cambria" w:hAnsi="Cambria"/>
                <w:sz w:val="23"/>
                <w:szCs w:val="23"/>
              </w:rPr>
            </w:pPr>
            <w:r>
              <w:rPr>
                <w:rFonts w:ascii="Cambria" w:hAnsi="Cambria"/>
                <w:sz w:val="23"/>
                <w:szCs w:val="23"/>
              </w:rPr>
              <w:t>3,99</w:t>
            </w:r>
          </w:p>
        </w:tc>
        <w:tc>
          <w:tcPr>
            <w:tcW w:w="1800" w:type="dxa"/>
          </w:tcPr>
          <w:p w:rsidR="003A16D8" w:rsidRDefault="008363AA" w:rsidP="00BA5A15">
            <w:pPr>
              <w:spacing w:line="276" w:lineRule="auto"/>
              <w:jc w:val="both"/>
              <w:cnfStyle w:val="000000000000"/>
              <w:rPr>
                <w:rFonts w:ascii="Cambria" w:hAnsi="Cambria"/>
                <w:sz w:val="23"/>
                <w:szCs w:val="23"/>
              </w:rPr>
            </w:pPr>
            <w:r>
              <w:rPr>
                <w:rFonts w:ascii="Cambria" w:hAnsi="Cambria"/>
                <w:sz w:val="23"/>
                <w:szCs w:val="23"/>
              </w:rPr>
              <w:t>Valid</w:t>
            </w:r>
          </w:p>
        </w:tc>
      </w:tr>
    </w:tbl>
    <w:p w:rsidR="00512BB4" w:rsidRPr="00512BB4" w:rsidRDefault="00512BB4" w:rsidP="00BA5A15">
      <w:pPr>
        <w:spacing w:line="276" w:lineRule="auto"/>
        <w:jc w:val="both"/>
        <w:rPr>
          <w:rFonts w:ascii="Cambria" w:hAnsi="Cambria"/>
          <w:sz w:val="23"/>
          <w:szCs w:val="23"/>
        </w:rPr>
      </w:pPr>
    </w:p>
    <w:p w:rsidR="00BA5A15" w:rsidRPr="005B0290" w:rsidRDefault="009A786F" w:rsidP="00BA5A15">
      <w:pPr>
        <w:spacing w:line="276" w:lineRule="auto"/>
        <w:jc w:val="both"/>
        <w:rPr>
          <w:rFonts w:ascii="Cambria" w:hAnsi="Cambria"/>
          <w:i/>
          <w:sz w:val="23"/>
          <w:szCs w:val="23"/>
        </w:rPr>
      </w:pPr>
      <w:r w:rsidRPr="009A786F">
        <w:rPr>
          <w:rFonts w:ascii="Cambria" w:hAnsi="Cambria"/>
          <w:i/>
          <w:sz w:val="23"/>
          <w:szCs w:val="23"/>
        </w:rPr>
        <w:t xml:space="preserve">3.2. </w:t>
      </w:r>
      <w:r w:rsidR="00BA5A15" w:rsidRPr="009A786F">
        <w:rPr>
          <w:rFonts w:ascii="Cambria" w:hAnsi="Cambria"/>
          <w:i/>
          <w:sz w:val="23"/>
          <w:szCs w:val="23"/>
          <w:lang w:val="id-ID"/>
        </w:rPr>
        <w:t>Kepraktisan</w:t>
      </w:r>
      <w:r w:rsidR="005B0290">
        <w:rPr>
          <w:rFonts w:ascii="Cambria" w:hAnsi="Cambria"/>
          <w:i/>
          <w:sz w:val="23"/>
          <w:szCs w:val="23"/>
        </w:rPr>
        <w:t xml:space="preserve"> Media GRAPERTALIBRA</w:t>
      </w:r>
    </w:p>
    <w:p w:rsidR="00BA5A15" w:rsidRPr="00BA5A15" w:rsidRDefault="00BA5A15" w:rsidP="00BA5A15">
      <w:pPr>
        <w:spacing w:line="276" w:lineRule="auto"/>
        <w:jc w:val="both"/>
        <w:rPr>
          <w:rFonts w:ascii="Cambria" w:hAnsi="Cambria"/>
          <w:sz w:val="23"/>
          <w:szCs w:val="23"/>
          <w:lang w:val="id-ID"/>
        </w:rPr>
      </w:pPr>
      <w:r w:rsidRPr="00BA5A15">
        <w:rPr>
          <w:rFonts w:ascii="Cambria" w:hAnsi="Cambria"/>
          <w:sz w:val="23"/>
          <w:szCs w:val="23"/>
          <w:lang w:val="id-ID"/>
        </w:rPr>
        <w:t xml:space="preserve">Uji keterbacaan  menghasilkan data kualitas </w:t>
      </w:r>
      <w:r w:rsidR="00D23D44">
        <w:rPr>
          <w:rFonts w:ascii="Cambria" w:hAnsi="Cambria"/>
          <w:sz w:val="23"/>
          <w:szCs w:val="23"/>
        </w:rPr>
        <w:t xml:space="preserve">media pembelajaran </w:t>
      </w:r>
      <w:r w:rsidRPr="00BA5A15">
        <w:rPr>
          <w:rFonts w:ascii="Cambria" w:hAnsi="Cambria"/>
          <w:sz w:val="23"/>
          <w:szCs w:val="23"/>
          <w:lang w:val="id-ID"/>
        </w:rPr>
        <w:t xml:space="preserve">berupa kepraktisan </w:t>
      </w:r>
      <w:r w:rsidR="00D23D44">
        <w:rPr>
          <w:rFonts w:ascii="Cambria" w:hAnsi="Cambria"/>
          <w:sz w:val="23"/>
          <w:szCs w:val="23"/>
        </w:rPr>
        <w:t xml:space="preserve">media GRAPERTALIBRA </w:t>
      </w:r>
      <w:r w:rsidRPr="00BA5A15">
        <w:rPr>
          <w:rFonts w:ascii="Cambria" w:hAnsi="Cambria"/>
          <w:sz w:val="23"/>
          <w:szCs w:val="23"/>
          <w:lang w:val="id-ID"/>
        </w:rPr>
        <w:t>sebagaimana tersaji pada tabel berikut</w:t>
      </w:r>
    </w:p>
    <w:p w:rsidR="00BA5A15" w:rsidRPr="00D23D44" w:rsidRDefault="00BA5A15" w:rsidP="00D23D44">
      <w:pPr>
        <w:spacing w:line="276" w:lineRule="auto"/>
        <w:jc w:val="center"/>
        <w:rPr>
          <w:rFonts w:ascii="Cambria" w:hAnsi="Cambria"/>
          <w:sz w:val="23"/>
          <w:szCs w:val="23"/>
        </w:rPr>
      </w:pPr>
      <w:r w:rsidRPr="00D23D44">
        <w:rPr>
          <w:rFonts w:ascii="Cambria" w:hAnsi="Cambria"/>
          <w:b/>
          <w:sz w:val="23"/>
          <w:szCs w:val="23"/>
          <w:lang w:val="id-ID"/>
        </w:rPr>
        <w:t>Tabel 2.</w:t>
      </w:r>
      <w:r w:rsidRPr="00BA5A15">
        <w:rPr>
          <w:rFonts w:ascii="Cambria" w:hAnsi="Cambria"/>
          <w:sz w:val="23"/>
          <w:szCs w:val="23"/>
          <w:lang w:val="id-ID"/>
        </w:rPr>
        <w:t xml:space="preserve"> Kepraktisan </w:t>
      </w:r>
      <w:r w:rsidR="00D23D44">
        <w:rPr>
          <w:rFonts w:ascii="Cambria" w:hAnsi="Cambria"/>
          <w:sz w:val="23"/>
          <w:szCs w:val="23"/>
        </w:rPr>
        <w:t>Media GRAPERTALIBRA</w:t>
      </w:r>
    </w:p>
    <w:tbl>
      <w:tblPr>
        <w:tblStyle w:val="PlainTable2"/>
        <w:tblW w:w="8388" w:type="dxa"/>
        <w:tblLook w:val="04A0"/>
      </w:tblPr>
      <w:tblGrid>
        <w:gridCol w:w="4968"/>
        <w:gridCol w:w="1620"/>
        <w:gridCol w:w="1800"/>
      </w:tblGrid>
      <w:tr w:rsidR="009A786F" w:rsidRPr="009A786F" w:rsidTr="009A786F">
        <w:trPr>
          <w:cnfStyle w:val="100000000000"/>
        </w:trPr>
        <w:tc>
          <w:tcPr>
            <w:cnfStyle w:val="001000000000"/>
            <w:tcW w:w="4968" w:type="dxa"/>
          </w:tcPr>
          <w:p w:rsidR="009A786F" w:rsidRPr="009A786F" w:rsidRDefault="009A786F" w:rsidP="009A786F">
            <w:pPr>
              <w:spacing w:line="276" w:lineRule="auto"/>
              <w:jc w:val="center"/>
              <w:rPr>
                <w:rFonts w:ascii="Cambria" w:hAnsi="Cambria"/>
                <w:sz w:val="23"/>
                <w:szCs w:val="23"/>
                <w:lang w:val="id-ID"/>
              </w:rPr>
            </w:pPr>
            <w:r w:rsidRPr="009A786F">
              <w:rPr>
                <w:rFonts w:ascii="Cambria" w:hAnsi="Cambria"/>
                <w:sz w:val="23"/>
                <w:szCs w:val="23"/>
                <w:lang w:val="id-ID"/>
              </w:rPr>
              <w:t>Aspek Kepraktisan</w:t>
            </w:r>
          </w:p>
        </w:tc>
        <w:tc>
          <w:tcPr>
            <w:tcW w:w="1620" w:type="dxa"/>
          </w:tcPr>
          <w:p w:rsidR="009A786F" w:rsidRPr="009A786F" w:rsidRDefault="009A786F" w:rsidP="009A786F">
            <w:pPr>
              <w:spacing w:line="276" w:lineRule="auto"/>
              <w:jc w:val="center"/>
              <w:cnfStyle w:val="100000000000"/>
              <w:rPr>
                <w:rFonts w:ascii="Cambria" w:hAnsi="Cambria"/>
                <w:sz w:val="23"/>
                <w:szCs w:val="23"/>
                <w:lang w:val="id-ID"/>
              </w:rPr>
            </w:pPr>
            <w:r w:rsidRPr="009A786F">
              <w:rPr>
                <w:rFonts w:ascii="Cambria" w:hAnsi="Cambria"/>
                <w:sz w:val="23"/>
                <w:szCs w:val="23"/>
                <w:lang w:val="id-ID"/>
              </w:rPr>
              <w:t>Rataan Skor</w:t>
            </w:r>
          </w:p>
        </w:tc>
        <w:tc>
          <w:tcPr>
            <w:tcW w:w="1800" w:type="dxa"/>
          </w:tcPr>
          <w:p w:rsidR="009A786F" w:rsidRPr="009A786F" w:rsidRDefault="009A786F" w:rsidP="009A786F">
            <w:pPr>
              <w:spacing w:line="276" w:lineRule="auto"/>
              <w:jc w:val="center"/>
              <w:cnfStyle w:val="100000000000"/>
              <w:rPr>
                <w:rFonts w:ascii="Cambria" w:hAnsi="Cambria"/>
                <w:sz w:val="23"/>
                <w:szCs w:val="23"/>
                <w:lang w:val="id-ID"/>
              </w:rPr>
            </w:pPr>
            <w:r w:rsidRPr="009A786F">
              <w:rPr>
                <w:rFonts w:ascii="Cambria" w:hAnsi="Cambria"/>
                <w:sz w:val="23"/>
                <w:szCs w:val="23"/>
                <w:lang w:val="id-ID"/>
              </w:rPr>
              <w:t>Kategori</w:t>
            </w:r>
          </w:p>
        </w:tc>
      </w:tr>
      <w:tr w:rsidR="009A786F" w:rsidRPr="009A786F" w:rsidTr="009A786F">
        <w:trPr>
          <w:cnfStyle w:val="000000100000"/>
        </w:trPr>
        <w:tc>
          <w:tcPr>
            <w:cnfStyle w:val="001000000000"/>
            <w:tcW w:w="4968" w:type="dxa"/>
          </w:tcPr>
          <w:p w:rsidR="009A786F" w:rsidRPr="009A786F" w:rsidRDefault="009A786F" w:rsidP="005E0494">
            <w:pPr>
              <w:spacing w:line="276" w:lineRule="auto"/>
              <w:jc w:val="both"/>
              <w:rPr>
                <w:rFonts w:ascii="Cambria" w:hAnsi="Cambria"/>
                <w:b w:val="0"/>
                <w:sz w:val="23"/>
                <w:szCs w:val="23"/>
                <w:lang w:val="id-ID"/>
              </w:rPr>
            </w:pPr>
            <w:r w:rsidRPr="009A786F">
              <w:rPr>
                <w:rFonts w:ascii="Cambria" w:hAnsi="Cambria"/>
                <w:b w:val="0"/>
                <w:sz w:val="23"/>
                <w:szCs w:val="23"/>
                <w:lang w:val="id-ID"/>
              </w:rPr>
              <w:t xml:space="preserve">Keterlaksanaan </w:t>
            </w:r>
            <w:r w:rsidR="001203DD">
              <w:rPr>
                <w:rFonts w:ascii="Cambria" w:hAnsi="Cambria"/>
                <w:b w:val="0"/>
                <w:sz w:val="23"/>
                <w:szCs w:val="23"/>
              </w:rPr>
              <w:t>media GRAPERTALIBRA</w:t>
            </w:r>
          </w:p>
        </w:tc>
        <w:tc>
          <w:tcPr>
            <w:tcW w:w="1620" w:type="dxa"/>
          </w:tcPr>
          <w:p w:rsidR="009A786F" w:rsidRPr="009A786F" w:rsidRDefault="009A786F" w:rsidP="009A786F">
            <w:pPr>
              <w:spacing w:line="276" w:lineRule="auto"/>
              <w:jc w:val="center"/>
              <w:cnfStyle w:val="000000100000"/>
              <w:rPr>
                <w:rFonts w:ascii="Cambria" w:hAnsi="Cambria"/>
                <w:sz w:val="23"/>
                <w:szCs w:val="23"/>
                <w:lang w:val="id-ID"/>
              </w:rPr>
            </w:pPr>
            <w:r w:rsidRPr="009A786F">
              <w:rPr>
                <w:rFonts w:ascii="Cambria" w:hAnsi="Cambria"/>
                <w:sz w:val="23"/>
                <w:szCs w:val="23"/>
                <w:lang w:val="id-ID"/>
              </w:rPr>
              <w:t>3,92</w:t>
            </w:r>
          </w:p>
        </w:tc>
        <w:tc>
          <w:tcPr>
            <w:tcW w:w="1800" w:type="dxa"/>
          </w:tcPr>
          <w:p w:rsidR="009A786F" w:rsidRPr="009A786F" w:rsidRDefault="009A786F" w:rsidP="009A786F">
            <w:pPr>
              <w:spacing w:line="276" w:lineRule="auto"/>
              <w:jc w:val="center"/>
              <w:cnfStyle w:val="000000100000"/>
              <w:rPr>
                <w:rFonts w:ascii="Cambria" w:hAnsi="Cambria"/>
                <w:sz w:val="23"/>
                <w:szCs w:val="23"/>
                <w:lang w:val="id-ID"/>
              </w:rPr>
            </w:pPr>
            <w:r w:rsidRPr="009A786F">
              <w:rPr>
                <w:rFonts w:ascii="Cambria" w:hAnsi="Cambria"/>
                <w:sz w:val="23"/>
                <w:szCs w:val="23"/>
                <w:lang w:val="id-ID"/>
              </w:rPr>
              <w:t>Terlaksana baik</w:t>
            </w:r>
          </w:p>
        </w:tc>
      </w:tr>
      <w:tr w:rsidR="009A786F" w:rsidRPr="009A786F" w:rsidTr="009A786F">
        <w:tc>
          <w:tcPr>
            <w:cnfStyle w:val="001000000000"/>
            <w:tcW w:w="4968" w:type="dxa"/>
          </w:tcPr>
          <w:p w:rsidR="009A786F" w:rsidRPr="001203DD" w:rsidRDefault="009A786F" w:rsidP="001203DD">
            <w:pPr>
              <w:spacing w:line="276" w:lineRule="auto"/>
              <w:jc w:val="both"/>
              <w:rPr>
                <w:rFonts w:ascii="Cambria" w:hAnsi="Cambria"/>
                <w:b w:val="0"/>
                <w:sz w:val="23"/>
                <w:szCs w:val="23"/>
              </w:rPr>
            </w:pPr>
            <w:r w:rsidRPr="009A786F">
              <w:rPr>
                <w:rFonts w:ascii="Cambria" w:hAnsi="Cambria"/>
                <w:b w:val="0"/>
                <w:sz w:val="23"/>
                <w:szCs w:val="23"/>
                <w:lang w:val="id-ID"/>
              </w:rPr>
              <w:t xml:space="preserve">Respon siswa terhadap </w:t>
            </w:r>
            <w:r w:rsidR="001203DD">
              <w:rPr>
                <w:rFonts w:ascii="Cambria" w:hAnsi="Cambria"/>
                <w:b w:val="0"/>
                <w:sz w:val="23"/>
                <w:szCs w:val="23"/>
              </w:rPr>
              <w:t>media GRAPERTALIBRA</w:t>
            </w:r>
          </w:p>
        </w:tc>
        <w:tc>
          <w:tcPr>
            <w:tcW w:w="1620" w:type="dxa"/>
          </w:tcPr>
          <w:p w:rsidR="009A786F" w:rsidRPr="009A786F" w:rsidRDefault="009A786F" w:rsidP="009A786F">
            <w:pPr>
              <w:spacing w:line="276" w:lineRule="auto"/>
              <w:jc w:val="center"/>
              <w:cnfStyle w:val="000000000000"/>
              <w:rPr>
                <w:rFonts w:ascii="Cambria" w:hAnsi="Cambria"/>
                <w:sz w:val="23"/>
                <w:szCs w:val="23"/>
                <w:lang w:val="id-ID"/>
              </w:rPr>
            </w:pPr>
            <w:r w:rsidRPr="009A786F">
              <w:rPr>
                <w:rFonts w:ascii="Cambria" w:hAnsi="Cambria"/>
                <w:sz w:val="23"/>
                <w:szCs w:val="23"/>
                <w:lang w:val="id-ID"/>
              </w:rPr>
              <w:t>3,31</w:t>
            </w:r>
          </w:p>
        </w:tc>
        <w:tc>
          <w:tcPr>
            <w:tcW w:w="1800" w:type="dxa"/>
          </w:tcPr>
          <w:p w:rsidR="009A786F" w:rsidRPr="009A786F" w:rsidRDefault="009A786F" w:rsidP="009A786F">
            <w:pPr>
              <w:spacing w:line="276" w:lineRule="auto"/>
              <w:jc w:val="center"/>
              <w:cnfStyle w:val="000000000000"/>
              <w:rPr>
                <w:rFonts w:ascii="Cambria" w:hAnsi="Cambria"/>
                <w:sz w:val="23"/>
                <w:szCs w:val="23"/>
                <w:lang w:val="id-ID"/>
              </w:rPr>
            </w:pPr>
            <w:r w:rsidRPr="009A786F">
              <w:rPr>
                <w:rFonts w:ascii="Cambria" w:hAnsi="Cambria"/>
                <w:sz w:val="23"/>
                <w:szCs w:val="23"/>
                <w:lang w:val="id-ID"/>
              </w:rPr>
              <w:t>Baik</w:t>
            </w:r>
          </w:p>
        </w:tc>
      </w:tr>
      <w:tr w:rsidR="009A786F" w:rsidRPr="009A786F" w:rsidTr="009A786F">
        <w:trPr>
          <w:cnfStyle w:val="000000100000"/>
        </w:trPr>
        <w:tc>
          <w:tcPr>
            <w:cnfStyle w:val="001000000000"/>
            <w:tcW w:w="4968" w:type="dxa"/>
          </w:tcPr>
          <w:p w:rsidR="009A786F" w:rsidRPr="009A786F" w:rsidRDefault="009A786F" w:rsidP="005E0494">
            <w:pPr>
              <w:spacing w:line="276" w:lineRule="auto"/>
              <w:jc w:val="both"/>
              <w:rPr>
                <w:rFonts w:ascii="Cambria" w:hAnsi="Cambria"/>
                <w:b w:val="0"/>
                <w:sz w:val="23"/>
                <w:szCs w:val="23"/>
                <w:lang w:val="id-ID"/>
              </w:rPr>
            </w:pPr>
            <w:r w:rsidRPr="009A786F">
              <w:rPr>
                <w:rFonts w:ascii="Cambria" w:hAnsi="Cambria"/>
                <w:b w:val="0"/>
                <w:sz w:val="23"/>
                <w:szCs w:val="23"/>
                <w:lang w:val="id-ID"/>
              </w:rPr>
              <w:t xml:space="preserve">Respon guru terhadap </w:t>
            </w:r>
            <w:r w:rsidR="001203DD">
              <w:rPr>
                <w:rFonts w:ascii="Cambria" w:hAnsi="Cambria"/>
                <w:b w:val="0"/>
                <w:sz w:val="23"/>
                <w:szCs w:val="23"/>
              </w:rPr>
              <w:t>media GRAPERTALIBRA</w:t>
            </w:r>
          </w:p>
        </w:tc>
        <w:tc>
          <w:tcPr>
            <w:tcW w:w="1620" w:type="dxa"/>
          </w:tcPr>
          <w:p w:rsidR="009A786F" w:rsidRPr="009A786F" w:rsidRDefault="009A786F" w:rsidP="009A786F">
            <w:pPr>
              <w:spacing w:line="276" w:lineRule="auto"/>
              <w:jc w:val="center"/>
              <w:cnfStyle w:val="000000100000"/>
              <w:rPr>
                <w:rFonts w:ascii="Cambria" w:hAnsi="Cambria"/>
                <w:sz w:val="23"/>
                <w:szCs w:val="23"/>
                <w:lang w:val="id-ID"/>
              </w:rPr>
            </w:pPr>
            <w:r>
              <w:rPr>
                <w:rFonts w:ascii="Cambria" w:hAnsi="Cambria"/>
                <w:sz w:val="23"/>
                <w:szCs w:val="23"/>
                <w:lang w:val="id-ID"/>
              </w:rPr>
              <w:t>3,</w:t>
            </w:r>
            <w:r>
              <w:rPr>
                <w:rFonts w:ascii="Cambria" w:hAnsi="Cambria"/>
                <w:sz w:val="23"/>
                <w:szCs w:val="23"/>
              </w:rPr>
              <w:t>49</w:t>
            </w:r>
          </w:p>
        </w:tc>
        <w:tc>
          <w:tcPr>
            <w:tcW w:w="1800" w:type="dxa"/>
          </w:tcPr>
          <w:p w:rsidR="009A786F" w:rsidRPr="009A786F" w:rsidRDefault="009A786F" w:rsidP="009A786F">
            <w:pPr>
              <w:spacing w:line="276" w:lineRule="auto"/>
              <w:jc w:val="center"/>
              <w:cnfStyle w:val="000000100000"/>
              <w:rPr>
                <w:rFonts w:ascii="Cambria" w:hAnsi="Cambria"/>
                <w:sz w:val="23"/>
                <w:szCs w:val="23"/>
                <w:lang w:val="id-ID"/>
              </w:rPr>
            </w:pPr>
            <w:r>
              <w:rPr>
                <w:rFonts w:ascii="Cambria" w:hAnsi="Cambria"/>
                <w:sz w:val="23"/>
                <w:szCs w:val="23"/>
              </w:rPr>
              <w:t>B</w:t>
            </w:r>
            <w:r w:rsidRPr="009A786F">
              <w:rPr>
                <w:rFonts w:ascii="Cambria" w:hAnsi="Cambria"/>
                <w:sz w:val="23"/>
                <w:szCs w:val="23"/>
                <w:lang w:val="id-ID"/>
              </w:rPr>
              <w:t>aik</w:t>
            </w:r>
          </w:p>
        </w:tc>
      </w:tr>
    </w:tbl>
    <w:p w:rsidR="00BA5A15" w:rsidRPr="00BA5A15" w:rsidRDefault="00BA5A15" w:rsidP="00BA5A15">
      <w:pPr>
        <w:spacing w:line="276" w:lineRule="auto"/>
        <w:jc w:val="both"/>
        <w:rPr>
          <w:rFonts w:ascii="Cambria" w:hAnsi="Cambria"/>
          <w:sz w:val="23"/>
          <w:szCs w:val="23"/>
          <w:lang w:val="id-ID"/>
        </w:rPr>
      </w:pPr>
    </w:p>
    <w:p w:rsidR="00BA5A15" w:rsidRPr="00BA5A15" w:rsidRDefault="00BA5A15" w:rsidP="00BA5A15">
      <w:pPr>
        <w:spacing w:line="276" w:lineRule="auto"/>
        <w:jc w:val="both"/>
        <w:rPr>
          <w:rFonts w:ascii="Cambria" w:hAnsi="Cambria"/>
          <w:sz w:val="23"/>
          <w:szCs w:val="23"/>
          <w:lang w:val="id-ID"/>
        </w:rPr>
      </w:pPr>
      <w:r w:rsidRPr="00BA5A15">
        <w:rPr>
          <w:rFonts w:ascii="Cambria" w:hAnsi="Cambria"/>
          <w:sz w:val="23"/>
          <w:szCs w:val="23"/>
          <w:lang w:val="id-ID"/>
        </w:rPr>
        <w:t xml:space="preserve">Pada tabel 2 terlihat bahwa (1) rata-rata  keterlaksanaan minimal berada pada kategori terlaksana dengan baik (3 ≤ Rk &lt; 4)  (2) rata-rata tanggapan guru minimal berada pada kategori baik (2,5 ≤ Rg &lt; 3,5),  dan (3) rata-rata tanggapan siswa minimal berada pada kategori baik (2,5 ≤ Rs &lt; 3,5) sehingga </w:t>
      </w:r>
      <w:r w:rsidR="001203DD">
        <w:rPr>
          <w:rFonts w:ascii="Cambria" w:hAnsi="Cambria"/>
          <w:sz w:val="23"/>
          <w:szCs w:val="23"/>
        </w:rPr>
        <w:t xml:space="preserve">media GRAPERTALIBRA </w:t>
      </w:r>
      <w:r w:rsidRPr="00BA5A15">
        <w:rPr>
          <w:rFonts w:ascii="Cambria" w:hAnsi="Cambria"/>
          <w:sz w:val="23"/>
          <w:szCs w:val="23"/>
          <w:lang w:val="id-ID"/>
        </w:rPr>
        <w:t xml:space="preserve">yang dikembangakan dapat dikatakan praktis. </w:t>
      </w:r>
    </w:p>
    <w:p w:rsidR="005B0290" w:rsidRDefault="005B0290" w:rsidP="00BA5A15">
      <w:pPr>
        <w:spacing w:line="276" w:lineRule="auto"/>
        <w:jc w:val="both"/>
        <w:rPr>
          <w:rFonts w:ascii="Cambria" w:hAnsi="Cambria"/>
          <w:sz w:val="23"/>
          <w:szCs w:val="23"/>
        </w:rPr>
      </w:pPr>
    </w:p>
    <w:p w:rsidR="00BA5A15" w:rsidRPr="005B0290" w:rsidRDefault="005B0290" w:rsidP="00BA5A15">
      <w:pPr>
        <w:spacing w:line="276" w:lineRule="auto"/>
        <w:jc w:val="both"/>
        <w:rPr>
          <w:rFonts w:ascii="Cambria" w:hAnsi="Cambria"/>
          <w:i/>
          <w:sz w:val="23"/>
          <w:szCs w:val="23"/>
          <w:lang w:val="id-ID"/>
        </w:rPr>
      </w:pPr>
      <w:r w:rsidRPr="005B0290">
        <w:rPr>
          <w:rFonts w:ascii="Cambria" w:hAnsi="Cambria"/>
          <w:i/>
          <w:sz w:val="23"/>
          <w:szCs w:val="23"/>
        </w:rPr>
        <w:lastRenderedPageBreak/>
        <w:t xml:space="preserve">3.3. </w:t>
      </w:r>
      <w:r w:rsidR="00BA5A15" w:rsidRPr="005B0290">
        <w:rPr>
          <w:rFonts w:ascii="Cambria" w:hAnsi="Cambria"/>
          <w:i/>
          <w:sz w:val="23"/>
          <w:szCs w:val="23"/>
          <w:lang w:val="id-ID"/>
        </w:rPr>
        <w:t xml:space="preserve">Keefektifan </w:t>
      </w:r>
      <w:r w:rsidR="001203DD" w:rsidRPr="001203DD">
        <w:rPr>
          <w:rFonts w:ascii="Cambria" w:hAnsi="Cambria"/>
          <w:i/>
          <w:sz w:val="23"/>
          <w:szCs w:val="23"/>
        </w:rPr>
        <w:t>Media GRAPERTALIBRA</w:t>
      </w:r>
    </w:p>
    <w:p w:rsidR="003004B8" w:rsidRPr="003004B8" w:rsidRDefault="003004B8" w:rsidP="003004B8">
      <w:pPr>
        <w:spacing w:line="276" w:lineRule="auto"/>
        <w:ind w:firstLine="720"/>
        <w:jc w:val="both"/>
        <w:rPr>
          <w:rFonts w:ascii="Cambria" w:hAnsi="Cambria"/>
          <w:sz w:val="23"/>
          <w:szCs w:val="23"/>
          <w:lang w:val="id-ID"/>
        </w:rPr>
      </w:pPr>
      <w:r w:rsidRPr="003004B8">
        <w:rPr>
          <w:rFonts w:ascii="Cambria" w:hAnsi="Cambria"/>
          <w:sz w:val="23"/>
          <w:szCs w:val="23"/>
          <w:lang w:val="id-ID"/>
        </w:rPr>
        <w:t>Media GRAPERTALIBRA yang dikembangkan berbasis model Discovery Learning adalah efektif. Diuraikan sebagai berikut:</w:t>
      </w:r>
    </w:p>
    <w:p w:rsidR="003004B8" w:rsidRPr="003004B8" w:rsidRDefault="003004B8" w:rsidP="003004B8">
      <w:pPr>
        <w:pStyle w:val="ListParagraph"/>
        <w:numPr>
          <w:ilvl w:val="0"/>
          <w:numId w:val="15"/>
        </w:numPr>
        <w:ind w:left="360"/>
        <w:jc w:val="both"/>
        <w:rPr>
          <w:rFonts w:ascii="Cambria" w:hAnsi="Cambria"/>
          <w:sz w:val="23"/>
          <w:szCs w:val="23"/>
          <w:lang w:val="id-ID"/>
        </w:rPr>
      </w:pPr>
      <w:r w:rsidRPr="003004B8">
        <w:rPr>
          <w:rFonts w:ascii="Cambria" w:hAnsi="Cambria"/>
          <w:sz w:val="23"/>
          <w:szCs w:val="23"/>
          <w:lang w:val="id-ID"/>
        </w:rPr>
        <w:t xml:space="preserve">Pada hasil uji coba lapangan pertama, berdasarkan aspek keefektifan: (1) rata-rata pre-test pada pemahaman konsep sebesar 53,17, dengan presentasi ketuntasan 27,59 % dengan jumlah siswa yang tuntas hanya 8 siswa dari 29 siswa. Untuk nilai rata-rata post-test adalah 76,55, dengan presentasi ketuntasan 82,76 % dengan jumlah siswa yang tuntas adalah 24 siswa. Ketuntasan secara klasikal pada hasil tes pemahaman konsep siswa sebesar 82,76%≤ 85% (KKM), sehingga ketuntasan belajar untuk pemahaman konsep siswa </w:t>
      </w:r>
      <w:r w:rsidRPr="00384D1D">
        <w:rPr>
          <w:rFonts w:ascii="Cambria" w:hAnsi="Cambria"/>
          <w:b/>
          <w:sz w:val="23"/>
          <w:szCs w:val="23"/>
          <w:lang w:val="id-ID"/>
        </w:rPr>
        <w:t>belum</w:t>
      </w:r>
      <w:r w:rsidRPr="003004B8">
        <w:rPr>
          <w:rFonts w:ascii="Cambria" w:hAnsi="Cambria"/>
          <w:sz w:val="23"/>
          <w:szCs w:val="23"/>
          <w:lang w:val="id-ID"/>
        </w:rPr>
        <w:t xml:space="preserve"> tercapai secara klasikal. Untuk rata-rata pre-test keterampilan sosial sebesar 63,36, dengan presentasi ketuntasan 41,38% dengan jumlah siswa yang tuntas hanya 12 siswa dari 29 siswa. Untuk nilai rata-rata post-test adalah 78,75, dengan presentasi ketuntasan 79,31% dengan jumlah siswa yang tuntas adalah 23 siswa. Ketuntasan secara klasikal pada hasil tes keterampilan sosial siswa sebesar 79,31% ≤ 85% (KKM) sehingga ketuntasan belajar untuk keterampilan sosialsiswa </w:t>
      </w:r>
      <w:r w:rsidRPr="00384D1D">
        <w:rPr>
          <w:rFonts w:ascii="Cambria" w:hAnsi="Cambria"/>
          <w:b/>
          <w:sz w:val="23"/>
          <w:szCs w:val="23"/>
          <w:lang w:val="id-ID"/>
        </w:rPr>
        <w:t>belum</w:t>
      </w:r>
      <w:r w:rsidRPr="003004B8">
        <w:rPr>
          <w:rFonts w:ascii="Cambria" w:hAnsi="Cambria"/>
          <w:sz w:val="23"/>
          <w:szCs w:val="23"/>
          <w:lang w:val="id-ID"/>
        </w:rPr>
        <w:t xml:space="preserve"> tercapai secara klasikal; (2) kemampuan guru mengelola pembelajaran selama tiga pertemuan rata-rata skor dua orang pengamat yaitu 3,46 berada pada kategori “cukup baik” (2,50-3,49), berdasarkan kriteria keefektivan, dikatakan efektif jika rata-rata kemampuan guru untuk semua pertemuan mencapai kriteri minimal baik(3,50-4,49), sehingga kemampuan guru mengelola pembelajaran </w:t>
      </w:r>
      <w:r w:rsidRPr="00384D1D">
        <w:rPr>
          <w:rFonts w:ascii="Cambria" w:hAnsi="Cambria"/>
          <w:b/>
          <w:sz w:val="23"/>
          <w:szCs w:val="23"/>
          <w:lang w:val="id-ID"/>
        </w:rPr>
        <w:t>belum</w:t>
      </w:r>
      <w:r w:rsidR="00384D1D">
        <w:rPr>
          <w:rFonts w:ascii="Cambria" w:hAnsi="Cambria"/>
          <w:sz w:val="23"/>
          <w:szCs w:val="23"/>
          <w:lang w:val="en-US"/>
        </w:rPr>
        <w:t xml:space="preserve"> </w:t>
      </w:r>
      <w:r w:rsidRPr="003004B8">
        <w:rPr>
          <w:rFonts w:ascii="Cambria" w:hAnsi="Cambria"/>
          <w:sz w:val="23"/>
          <w:szCs w:val="23"/>
          <w:lang w:val="id-ID"/>
        </w:rPr>
        <w:t>efektif; (3) aktivitas siswa berada pada kriteria batasan keefektifan pembelajaran</w:t>
      </w:r>
      <w:r w:rsidR="00384D1D">
        <w:rPr>
          <w:rFonts w:ascii="Cambria" w:hAnsi="Cambria"/>
          <w:sz w:val="23"/>
          <w:szCs w:val="23"/>
          <w:lang w:val="en-US"/>
        </w:rPr>
        <w:t xml:space="preserve"> </w:t>
      </w:r>
      <w:r w:rsidRPr="003004B8">
        <w:rPr>
          <w:rFonts w:ascii="Cambria" w:hAnsi="Cambria"/>
          <w:sz w:val="23"/>
          <w:szCs w:val="23"/>
          <w:lang w:val="id-ID"/>
        </w:rPr>
        <w:t>karena persentase aktivitas siswa untuk setiap katagori pengamatan dan tiap pertemuan berada pada kriteria batasan keefektifan pembelajaran, maka media GRAPERTALIBRA tidak mengalami revisi.</w:t>
      </w:r>
    </w:p>
    <w:p w:rsidR="003004B8" w:rsidRPr="003004B8" w:rsidRDefault="003004B8" w:rsidP="003004B8">
      <w:pPr>
        <w:pStyle w:val="ListParagraph"/>
        <w:numPr>
          <w:ilvl w:val="0"/>
          <w:numId w:val="15"/>
        </w:numPr>
        <w:ind w:left="360"/>
        <w:jc w:val="both"/>
        <w:rPr>
          <w:rFonts w:ascii="Cambria" w:hAnsi="Cambria"/>
          <w:sz w:val="23"/>
          <w:szCs w:val="23"/>
          <w:lang w:val="id-ID"/>
        </w:rPr>
      </w:pPr>
      <w:r w:rsidRPr="003004B8">
        <w:rPr>
          <w:rFonts w:ascii="Cambria" w:hAnsi="Cambria"/>
          <w:sz w:val="23"/>
          <w:szCs w:val="23"/>
          <w:lang w:val="id-ID"/>
        </w:rPr>
        <w:t xml:space="preserve">Pada uji coba lapangan kedua, berdasarkan aspek keefektifan: (1) rata-rata pre-test pada pemahaman konsep sebesar 56,52, dengan presentasi ketuntasan 28,00% dengan jumlah siswa yang tuntas hanya 7 siswa dari 25 siswa. Untuk nilai rata-rata post-test adalah 80,52, dengan presentasi ketuntasan 88,00% dengan jumlah siswa yang tuntas adalah 22 siswa. Ketuntasan secara klasikal pada hasil tes pemahaman konsep siswa sebesar 88,00% ≥ 85% (KKM), sehingga ketuntasan belajar untuk pemahaman konsep siswa </w:t>
      </w:r>
      <w:r w:rsidRPr="00384D1D">
        <w:rPr>
          <w:rFonts w:ascii="Cambria" w:hAnsi="Cambria"/>
          <w:b/>
          <w:sz w:val="23"/>
          <w:szCs w:val="23"/>
          <w:lang w:val="id-ID"/>
        </w:rPr>
        <w:t>sudah</w:t>
      </w:r>
      <w:r w:rsidR="00384D1D">
        <w:rPr>
          <w:rFonts w:ascii="Cambria" w:hAnsi="Cambria"/>
          <w:sz w:val="23"/>
          <w:szCs w:val="23"/>
          <w:lang w:val="en-US"/>
        </w:rPr>
        <w:t xml:space="preserve"> </w:t>
      </w:r>
      <w:r w:rsidRPr="003004B8">
        <w:rPr>
          <w:rFonts w:ascii="Cambria" w:hAnsi="Cambria"/>
          <w:sz w:val="23"/>
          <w:szCs w:val="23"/>
          <w:lang w:val="id-ID"/>
        </w:rPr>
        <w:t>tercapai secara klasikal. Untuk rata-rata pre-test keterampilan sosial sebesar 67,63, dengan presentasi ketuntasan 40,00% dengan jumlah siswa yang tuntas hanya 10 siswa dari 25 siswa. Untuk nilai rata-rata post-test adalah 81,95, dengan presentasi ketuntasan 88,00% dengan jumlah siswa yang tuntas adalah 22 siswa. Ketuntasan secara klasikal pada hasil tes keterampi</w:t>
      </w:r>
      <w:r w:rsidR="00384D1D">
        <w:rPr>
          <w:rFonts w:ascii="Cambria" w:hAnsi="Cambria"/>
          <w:sz w:val="23"/>
          <w:szCs w:val="23"/>
          <w:lang w:val="id-ID"/>
        </w:rPr>
        <w:t>lan sosial siswa sebesar 88,00%</w:t>
      </w:r>
      <w:r w:rsidR="00384D1D">
        <w:rPr>
          <w:rFonts w:ascii="Cambria" w:hAnsi="Cambria"/>
          <w:sz w:val="23"/>
          <w:szCs w:val="23"/>
          <w:lang w:val="en-US"/>
        </w:rPr>
        <w:t xml:space="preserve"> </w:t>
      </w:r>
      <w:r w:rsidR="00384D1D">
        <w:rPr>
          <w:rFonts w:ascii="Cambria" w:hAnsi="Cambria"/>
          <w:sz w:val="23"/>
          <w:szCs w:val="23"/>
          <w:lang w:val="id-ID"/>
        </w:rPr>
        <w:t>≥</w:t>
      </w:r>
      <w:r w:rsidR="00384D1D">
        <w:rPr>
          <w:rFonts w:ascii="Cambria" w:hAnsi="Cambria"/>
          <w:sz w:val="23"/>
          <w:szCs w:val="23"/>
          <w:lang w:val="en-US"/>
        </w:rPr>
        <w:t xml:space="preserve"> </w:t>
      </w:r>
      <w:r w:rsidRPr="003004B8">
        <w:rPr>
          <w:rFonts w:ascii="Cambria" w:hAnsi="Cambria"/>
          <w:sz w:val="23"/>
          <w:szCs w:val="23"/>
          <w:lang w:val="id-ID"/>
        </w:rPr>
        <w:t>85% (KKM) sehingga ketuntasan belajar untuk keterampilan sosial</w:t>
      </w:r>
      <w:r w:rsidR="008373ED">
        <w:rPr>
          <w:rFonts w:ascii="Cambria" w:hAnsi="Cambria"/>
          <w:sz w:val="23"/>
          <w:szCs w:val="23"/>
          <w:lang w:val="en-US"/>
        </w:rPr>
        <w:t xml:space="preserve"> </w:t>
      </w:r>
      <w:r w:rsidRPr="003004B8">
        <w:rPr>
          <w:rFonts w:ascii="Cambria" w:hAnsi="Cambria"/>
          <w:sz w:val="23"/>
          <w:szCs w:val="23"/>
          <w:lang w:val="id-ID"/>
        </w:rPr>
        <w:t xml:space="preserve">siswa </w:t>
      </w:r>
      <w:r w:rsidRPr="008373ED">
        <w:rPr>
          <w:rFonts w:ascii="Cambria" w:hAnsi="Cambria"/>
          <w:b/>
          <w:sz w:val="23"/>
          <w:szCs w:val="23"/>
          <w:lang w:val="id-ID"/>
        </w:rPr>
        <w:t>sudah</w:t>
      </w:r>
      <w:r w:rsidR="008373ED">
        <w:rPr>
          <w:rFonts w:ascii="Cambria" w:hAnsi="Cambria"/>
          <w:sz w:val="23"/>
          <w:szCs w:val="23"/>
          <w:lang w:val="en-US"/>
        </w:rPr>
        <w:t xml:space="preserve"> </w:t>
      </w:r>
      <w:r w:rsidRPr="003004B8">
        <w:rPr>
          <w:rFonts w:ascii="Cambria" w:hAnsi="Cambria"/>
          <w:sz w:val="23"/>
          <w:szCs w:val="23"/>
          <w:lang w:val="id-ID"/>
        </w:rPr>
        <w:t>tercapai secara klasikal; (2) kemampuan guru mengelola pembelajaran selama tiga pertemuan rata-rata skor dua orang pengamat yaitu 4,085 berada pada kategori “baik” (3,50-4,49), berdasarkan kriteria keefektivan, dikatakan efektif jika rata-rata kemampuan guru untuk semua pertemuan mencapai kriteri minimal baik</w:t>
      </w:r>
      <w:r w:rsidR="008373ED">
        <w:rPr>
          <w:rFonts w:ascii="Cambria" w:hAnsi="Cambria"/>
          <w:sz w:val="23"/>
          <w:szCs w:val="23"/>
          <w:lang w:val="en-US"/>
        </w:rPr>
        <w:t xml:space="preserve"> </w:t>
      </w:r>
      <w:r w:rsidRPr="003004B8">
        <w:rPr>
          <w:rFonts w:ascii="Cambria" w:hAnsi="Cambria"/>
          <w:sz w:val="23"/>
          <w:szCs w:val="23"/>
          <w:lang w:val="id-ID"/>
        </w:rPr>
        <w:t>(3,50-4,49), sehingga kemampuan guru mengelola pembelajaran</w:t>
      </w:r>
      <w:r w:rsidR="008373ED">
        <w:rPr>
          <w:rFonts w:ascii="Cambria" w:hAnsi="Cambria"/>
          <w:sz w:val="23"/>
          <w:szCs w:val="23"/>
          <w:lang w:val="en-US"/>
        </w:rPr>
        <w:t xml:space="preserve"> </w:t>
      </w:r>
      <w:r w:rsidRPr="008373ED">
        <w:rPr>
          <w:rFonts w:ascii="Cambria" w:hAnsi="Cambria"/>
          <w:b/>
          <w:sz w:val="23"/>
          <w:szCs w:val="23"/>
          <w:lang w:val="id-ID"/>
        </w:rPr>
        <w:t>sudah</w:t>
      </w:r>
      <w:r w:rsidRPr="003004B8">
        <w:rPr>
          <w:rFonts w:ascii="Cambria" w:hAnsi="Cambria"/>
          <w:sz w:val="23"/>
          <w:szCs w:val="23"/>
          <w:lang w:val="id-ID"/>
        </w:rPr>
        <w:t xml:space="preserve"> efektif; (3) Aktivitas siswa </w:t>
      </w:r>
      <w:r w:rsidRPr="003004B8">
        <w:rPr>
          <w:rFonts w:ascii="Cambria" w:hAnsi="Cambria"/>
          <w:sz w:val="23"/>
          <w:szCs w:val="23"/>
          <w:lang w:val="id-ID"/>
        </w:rPr>
        <w:lastRenderedPageBreak/>
        <w:t>berada pada kriteria batasan keefektifan pembelajaran</w:t>
      </w:r>
      <w:r w:rsidR="008373ED">
        <w:rPr>
          <w:rFonts w:ascii="Cambria" w:hAnsi="Cambria"/>
          <w:sz w:val="23"/>
          <w:szCs w:val="23"/>
          <w:lang w:val="en-US"/>
        </w:rPr>
        <w:t xml:space="preserve"> </w:t>
      </w:r>
      <w:r w:rsidRPr="003004B8">
        <w:rPr>
          <w:rFonts w:ascii="Cambria" w:hAnsi="Cambria"/>
          <w:sz w:val="23"/>
          <w:szCs w:val="23"/>
          <w:lang w:val="id-ID"/>
        </w:rPr>
        <w:t xml:space="preserve">karena persentase aktivitas siswa untuk setiap katagori pengamatan dan tiap pertemuan berada pada kriteria batasan keefektifan pembelajaran, maka media GRAPERTALIBRA tidak mengalami revisi. Dari ketiga indikator keefektivan pada uji coba lapangan kedua disimpulkan bahwa media pembelajaran </w:t>
      </w:r>
      <w:r w:rsidRPr="008373ED">
        <w:rPr>
          <w:rFonts w:ascii="Cambria" w:hAnsi="Cambria"/>
          <w:b/>
          <w:sz w:val="23"/>
          <w:szCs w:val="23"/>
          <w:lang w:val="id-ID"/>
        </w:rPr>
        <w:t>sudah efektif</w:t>
      </w:r>
      <w:r w:rsidRPr="003004B8">
        <w:rPr>
          <w:rFonts w:ascii="Cambria" w:hAnsi="Cambria"/>
          <w:sz w:val="23"/>
          <w:szCs w:val="23"/>
          <w:lang w:val="id-ID"/>
        </w:rPr>
        <w:t xml:space="preserve">, sehingga diperoleh draft-Final yang merupakan media </w:t>
      </w:r>
      <w:r w:rsidR="008373ED">
        <w:rPr>
          <w:rFonts w:ascii="Cambria" w:hAnsi="Cambria"/>
          <w:sz w:val="23"/>
          <w:szCs w:val="23"/>
          <w:lang w:val="en-US"/>
        </w:rPr>
        <w:t xml:space="preserve">GRAPERTALIBRA yang </w:t>
      </w:r>
      <w:r w:rsidRPr="003004B8">
        <w:rPr>
          <w:rFonts w:ascii="Cambria" w:hAnsi="Cambria"/>
          <w:sz w:val="23"/>
          <w:szCs w:val="23"/>
          <w:lang w:val="id-ID"/>
        </w:rPr>
        <w:t>Efektif.</w:t>
      </w:r>
    </w:p>
    <w:p w:rsidR="008373ED" w:rsidRPr="008373ED" w:rsidRDefault="003004B8" w:rsidP="008373ED">
      <w:pPr>
        <w:pStyle w:val="ListParagraph"/>
        <w:numPr>
          <w:ilvl w:val="0"/>
          <w:numId w:val="15"/>
        </w:numPr>
        <w:ind w:left="360"/>
        <w:jc w:val="both"/>
        <w:rPr>
          <w:rFonts w:ascii="Cambria" w:hAnsi="Cambria"/>
          <w:sz w:val="23"/>
          <w:szCs w:val="23"/>
          <w:lang w:val="id-ID"/>
        </w:rPr>
      </w:pPr>
      <w:r w:rsidRPr="003004B8">
        <w:rPr>
          <w:rFonts w:ascii="Cambria" w:hAnsi="Cambria"/>
          <w:sz w:val="23"/>
          <w:szCs w:val="23"/>
          <w:lang w:val="id-ID"/>
        </w:rPr>
        <w:t>Peningkatan pemahaman konsep pada uji coba lapangan kedua dilihat dari nilai N-</w:t>
      </w:r>
      <w:r w:rsidR="00AD2443">
        <w:rPr>
          <w:rFonts w:ascii="Cambria" w:hAnsi="Cambria"/>
          <w:sz w:val="23"/>
          <w:szCs w:val="23"/>
          <w:lang w:val="en-US"/>
        </w:rPr>
        <w:t xml:space="preserve"> </w:t>
      </w:r>
      <w:r w:rsidRPr="003004B8">
        <w:rPr>
          <w:rFonts w:ascii="Cambria" w:hAnsi="Cambria"/>
          <w:sz w:val="23"/>
          <w:szCs w:val="23"/>
          <w:lang w:val="id-ID"/>
        </w:rPr>
        <w:t>Gain sebesar 0,552 dalam kategori sedang.</w:t>
      </w:r>
      <w:r w:rsidR="008373ED">
        <w:rPr>
          <w:rFonts w:ascii="Cambria" w:hAnsi="Cambria"/>
          <w:sz w:val="23"/>
          <w:szCs w:val="23"/>
          <w:lang w:val="en-US"/>
        </w:rPr>
        <w:t xml:space="preserve"> </w:t>
      </w:r>
      <w:r w:rsidRPr="003004B8">
        <w:rPr>
          <w:rFonts w:ascii="Cambria" w:hAnsi="Cambria"/>
          <w:sz w:val="23"/>
          <w:szCs w:val="23"/>
          <w:lang w:val="id-ID"/>
        </w:rPr>
        <w:t>Pengujian hipotesis menggunakan program SPSS15.0 dengan Paired Samples T Test, dengan taraf signifikan 0,05. Pada uji coba pertama dan kedua, diperoleh nilai signifikansi adalah 0,000, berdasarkan kriteria pengambilan keputusan, signifikasi (sig) lebih kecil dari 0,05, maka  H0  ditolak atau H1 diterima, artinya terdapat peningkatan yang signifikan terhadap pemahaman konsep dengan menggunakan media GRAPERTALIBRA.</w:t>
      </w:r>
    </w:p>
    <w:p w:rsidR="00AD2443" w:rsidRPr="00AD2443" w:rsidRDefault="008373ED" w:rsidP="00AD2443">
      <w:pPr>
        <w:pStyle w:val="ListParagraph"/>
        <w:numPr>
          <w:ilvl w:val="0"/>
          <w:numId w:val="15"/>
        </w:numPr>
        <w:ind w:left="360"/>
        <w:jc w:val="both"/>
      </w:pPr>
      <w:r w:rsidRPr="00AD2443">
        <w:rPr>
          <w:rFonts w:ascii="Cambria" w:hAnsi="Cambria"/>
          <w:sz w:val="23"/>
          <w:szCs w:val="23"/>
          <w:lang w:val="id-ID"/>
        </w:rPr>
        <w:t>Peningkatan keterampilan sosial melalui media pembelajaran yang dikembangkan meningkat. Dilihat dari N-Gain pada uji coba lapangan pertama keterampilan sosial siswa meningkat setelah menggunakan media GRAPERTALIBRA yaitu sebesar 0,420 dalam kategori sedang. Secara keseluruhan, peningkatan keterampilan sosial siswa pada uji coba lapangan pertama dilihat dari hasil uji-t dari nilai pre-test dan post-test. Pengujian hipotesis menggunakan program SPSS15.0 dengan Paired Samples T Test, dengan taraf signifikan 0,05. Pada uji coba pertama dan kedua, diperoleh nilai signifikansi adalah 0,000, berdasarkan kriteria pengambilan keputusan, signifikasi (sig) lebih kecil dari 0,05, maka  H0  ditolak atau H1 diterima, artinya terdapat peningkatan yang signifikan terhadap keterampilan so</w:t>
      </w:r>
    </w:p>
    <w:p w:rsidR="00AD2443" w:rsidRDefault="00AD2443" w:rsidP="00F55AC9">
      <w:pPr>
        <w:pStyle w:val="ListParagraph"/>
        <w:spacing w:after="0"/>
        <w:ind w:left="0"/>
        <w:jc w:val="both"/>
        <w:rPr>
          <w:rFonts w:ascii="Cambria" w:hAnsi="Cambria"/>
          <w:b/>
          <w:sz w:val="24"/>
          <w:szCs w:val="24"/>
          <w:lang w:val="en-US"/>
        </w:rPr>
      </w:pPr>
    </w:p>
    <w:p w:rsidR="00F55AC9" w:rsidRPr="0025448D" w:rsidRDefault="00F55AC9" w:rsidP="00F55AC9">
      <w:pPr>
        <w:pStyle w:val="ListParagraph"/>
        <w:spacing w:after="0"/>
        <w:ind w:left="0"/>
        <w:jc w:val="both"/>
        <w:rPr>
          <w:rFonts w:ascii="Cambria" w:hAnsi="Cambria"/>
          <w:b/>
          <w:sz w:val="24"/>
          <w:szCs w:val="24"/>
          <w:lang w:val="id-ID"/>
        </w:rPr>
      </w:pPr>
      <w:r w:rsidRPr="0025448D">
        <w:rPr>
          <w:rFonts w:ascii="Cambria" w:hAnsi="Cambria"/>
          <w:b/>
          <w:sz w:val="24"/>
          <w:szCs w:val="24"/>
          <w:lang w:val="id-ID"/>
        </w:rPr>
        <w:t>4. Simpulan</w:t>
      </w:r>
    </w:p>
    <w:p w:rsidR="00EA11DC" w:rsidRPr="002C21DF" w:rsidRDefault="00AD2443" w:rsidP="00AD2443">
      <w:pPr>
        <w:spacing w:line="276" w:lineRule="auto"/>
        <w:jc w:val="both"/>
        <w:rPr>
          <w:rFonts w:ascii="Cambria" w:hAnsi="Cambria"/>
          <w:sz w:val="23"/>
          <w:szCs w:val="23"/>
          <w:lang w:val="en-GB"/>
        </w:rPr>
      </w:pPr>
      <w:r w:rsidRPr="00AD2443">
        <w:rPr>
          <w:rFonts w:ascii="Cambria" w:hAnsi="Cambria"/>
          <w:sz w:val="23"/>
          <w:szCs w:val="23"/>
          <w:lang w:val="en-GB"/>
        </w:rPr>
        <w:t xml:space="preserve">Berdasarkan hasil analisis dan pembahasan dalam penelitian ini, dikemukakan beberapa simpulan, yaitu: </w:t>
      </w:r>
      <w:r w:rsidR="00D63DCD">
        <w:rPr>
          <w:rFonts w:ascii="Cambria" w:hAnsi="Cambria"/>
          <w:sz w:val="23"/>
          <w:szCs w:val="23"/>
          <w:lang w:val="en-GB"/>
        </w:rPr>
        <w:t>(</w:t>
      </w:r>
      <w:r w:rsidRPr="00AD2443">
        <w:rPr>
          <w:rFonts w:ascii="Cambria" w:hAnsi="Cambria"/>
          <w:sz w:val="23"/>
          <w:szCs w:val="23"/>
          <w:lang w:val="en-GB"/>
        </w:rPr>
        <w:t xml:space="preserve">1) </w:t>
      </w:r>
      <w:r w:rsidR="002C21DF">
        <w:rPr>
          <w:rFonts w:ascii="Cambria" w:hAnsi="Cambria"/>
          <w:sz w:val="23"/>
          <w:szCs w:val="23"/>
          <w:lang w:val="en-GB"/>
        </w:rPr>
        <w:t xml:space="preserve">Media </w:t>
      </w:r>
      <w:r w:rsidRPr="00AD2443">
        <w:rPr>
          <w:rFonts w:ascii="Cambria" w:hAnsi="Cambria"/>
          <w:sz w:val="23"/>
          <w:szCs w:val="23"/>
          <w:lang w:val="en-GB"/>
        </w:rPr>
        <w:t>pembelajaran</w:t>
      </w:r>
      <w:r>
        <w:rPr>
          <w:rFonts w:ascii="Cambria" w:hAnsi="Cambria"/>
          <w:sz w:val="23"/>
          <w:szCs w:val="23"/>
          <w:lang w:val="en-GB"/>
        </w:rPr>
        <w:t xml:space="preserve"> GRAPERTALIBRA</w:t>
      </w:r>
      <w:r w:rsidRPr="00AD2443">
        <w:rPr>
          <w:rFonts w:ascii="Cambria" w:hAnsi="Cambria"/>
          <w:sz w:val="23"/>
          <w:szCs w:val="23"/>
          <w:lang w:val="en-GB"/>
        </w:rPr>
        <w:t xml:space="preserve"> yang dikembangkan dengan menggunakan model Discovery Learning</w:t>
      </w:r>
      <w:r>
        <w:rPr>
          <w:rFonts w:ascii="Cambria" w:hAnsi="Cambria"/>
          <w:sz w:val="23"/>
          <w:szCs w:val="23"/>
          <w:lang w:val="en-GB"/>
        </w:rPr>
        <w:t xml:space="preserve"> </w:t>
      </w:r>
      <w:r w:rsidRPr="00AD2443">
        <w:rPr>
          <w:rFonts w:ascii="Cambria" w:hAnsi="Cambria"/>
          <w:sz w:val="23"/>
          <w:szCs w:val="23"/>
          <w:lang w:val="en-GB"/>
        </w:rPr>
        <w:t>ada</w:t>
      </w:r>
      <w:r w:rsidR="00D63DCD">
        <w:rPr>
          <w:rFonts w:ascii="Cambria" w:hAnsi="Cambria"/>
          <w:sz w:val="23"/>
          <w:szCs w:val="23"/>
          <w:lang w:val="en-GB"/>
        </w:rPr>
        <w:t>lah valid, praktis, dan efektif;</w:t>
      </w:r>
      <w:r w:rsidRPr="00AD2443">
        <w:rPr>
          <w:rFonts w:ascii="Cambria" w:hAnsi="Cambria"/>
          <w:sz w:val="23"/>
          <w:szCs w:val="23"/>
          <w:lang w:val="en-GB"/>
        </w:rPr>
        <w:t xml:space="preserve"> (2) </w:t>
      </w:r>
      <w:r w:rsidR="002C21DF">
        <w:rPr>
          <w:rFonts w:ascii="Cambria" w:hAnsi="Cambria"/>
          <w:sz w:val="23"/>
          <w:szCs w:val="23"/>
          <w:lang w:val="en-GB"/>
        </w:rPr>
        <w:t xml:space="preserve">Media </w:t>
      </w:r>
      <w:r w:rsidR="002C21DF" w:rsidRPr="00AD2443">
        <w:rPr>
          <w:rFonts w:ascii="Cambria" w:hAnsi="Cambria"/>
          <w:sz w:val="23"/>
          <w:szCs w:val="23"/>
          <w:lang w:val="en-GB"/>
        </w:rPr>
        <w:t>pembelajaran</w:t>
      </w:r>
      <w:r w:rsidR="002C21DF">
        <w:rPr>
          <w:rFonts w:ascii="Cambria" w:hAnsi="Cambria"/>
          <w:sz w:val="23"/>
          <w:szCs w:val="23"/>
          <w:lang w:val="en-GB"/>
        </w:rPr>
        <w:t xml:space="preserve"> GRAPERTALIBRA</w:t>
      </w:r>
      <w:r w:rsidR="002C21DF" w:rsidRPr="00AD2443">
        <w:rPr>
          <w:rFonts w:ascii="Cambria" w:hAnsi="Cambria"/>
          <w:sz w:val="23"/>
          <w:szCs w:val="23"/>
          <w:lang w:val="en-GB"/>
        </w:rPr>
        <w:t xml:space="preserve"> </w:t>
      </w:r>
      <w:r w:rsidRPr="00AD2443">
        <w:rPr>
          <w:rFonts w:ascii="Cambria" w:hAnsi="Cambria"/>
          <w:sz w:val="23"/>
          <w:szCs w:val="23"/>
          <w:lang w:val="en-GB"/>
        </w:rPr>
        <w:t>yang dikembangkan dengan menggunakan model Discovery Learning</w:t>
      </w:r>
      <w:r w:rsidR="002C21DF">
        <w:rPr>
          <w:rFonts w:ascii="Cambria" w:hAnsi="Cambria"/>
          <w:sz w:val="23"/>
          <w:szCs w:val="23"/>
          <w:lang w:val="en-GB"/>
        </w:rPr>
        <w:t xml:space="preserve"> </w:t>
      </w:r>
      <w:r w:rsidRPr="00AD2443">
        <w:rPr>
          <w:rFonts w:ascii="Cambria" w:hAnsi="Cambria"/>
          <w:sz w:val="23"/>
          <w:szCs w:val="23"/>
          <w:lang w:val="en-GB"/>
        </w:rPr>
        <w:t>dapat meningkatkan kemampuan pemahaman konsep</w:t>
      </w:r>
      <w:r w:rsidR="00D63DCD">
        <w:rPr>
          <w:rFonts w:ascii="Cambria" w:hAnsi="Cambria"/>
          <w:sz w:val="23"/>
          <w:szCs w:val="23"/>
          <w:lang w:val="en-GB"/>
        </w:rPr>
        <w:t>; (3)</w:t>
      </w:r>
      <w:r w:rsidR="00D63DCD" w:rsidRPr="00AD2443">
        <w:rPr>
          <w:rFonts w:ascii="Cambria" w:hAnsi="Cambria"/>
          <w:sz w:val="23"/>
          <w:szCs w:val="23"/>
          <w:lang w:val="en-GB"/>
        </w:rPr>
        <w:t xml:space="preserve"> </w:t>
      </w:r>
      <w:r w:rsidR="00D63DCD">
        <w:rPr>
          <w:rFonts w:ascii="Cambria" w:hAnsi="Cambria"/>
          <w:sz w:val="23"/>
          <w:szCs w:val="23"/>
          <w:lang w:val="en-GB"/>
        </w:rPr>
        <w:t xml:space="preserve">Media </w:t>
      </w:r>
      <w:r w:rsidR="00D63DCD" w:rsidRPr="00AD2443">
        <w:rPr>
          <w:rFonts w:ascii="Cambria" w:hAnsi="Cambria"/>
          <w:sz w:val="23"/>
          <w:szCs w:val="23"/>
          <w:lang w:val="en-GB"/>
        </w:rPr>
        <w:t>pembelajaran</w:t>
      </w:r>
      <w:r w:rsidR="00D63DCD">
        <w:rPr>
          <w:rFonts w:ascii="Cambria" w:hAnsi="Cambria"/>
          <w:sz w:val="23"/>
          <w:szCs w:val="23"/>
          <w:lang w:val="en-GB"/>
        </w:rPr>
        <w:t xml:space="preserve"> GRAPERTALIBRA</w:t>
      </w:r>
      <w:r w:rsidR="00D63DCD" w:rsidRPr="00AD2443">
        <w:rPr>
          <w:rFonts w:ascii="Cambria" w:hAnsi="Cambria"/>
          <w:sz w:val="23"/>
          <w:szCs w:val="23"/>
          <w:lang w:val="en-GB"/>
        </w:rPr>
        <w:t xml:space="preserve"> yang dikembangkan dengan menggunakan model Discovery Learning</w:t>
      </w:r>
      <w:r w:rsidR="00D63DCD">
        <w:rPr>
          <w:rFonts w:ascii="Cambria" w:hAnsi="Cambria"/>
          <w:sz w:val="23"/>
          <w:szCs w:val="23"/>
          <w:lang w:val="en-GB"/>
        </w:rPr>
        <w:t xml:space="preserve"> </w:t>
      </w:r>
      <w:r w:rsidR="00D63DCD" w:rsidRPr="00AD2443">
        <w:rPr>
          <w:rFonts w:ascii="Cambria" w:hAnsi="Cambria"/>
          <w:sz w:val="23"/>
          <w:szCs w:val="23"/>
          <w:lang w:val="en-GB"/>
        </w:rPr>
        <w:t xml:space="preserve">dapat meningkatkan </w:t>
      </w:r>
      <w:r w:rsidR="00D63DCD">
        <w:rPr>
          <w:rFonts w:ascii="Cambria" w:hAnsi="Cambria"/>
          <w:sz w:val="23"/>
          <w:szCs w:val="23"/>
          <w:lang w:val="en-GB"/>
        </w:rPr>
        <w:t>keterampilan sosial siswa.</w:t>
      </w:r>
    </w:p>
    <w:p w:rsidR="00EA11DC" w:rsidRDefault="00EA11DC" w:rsidP="00EA11DC">
      <w:pPr>
        <w:spacing w:line="276" w:lineRule="auto"/>
        <w:jc w:val="both"/>
        <w:rPr>
          <w:rFonts w:ascii="Cambria" w:hAnsi="Cambria"/>
          <w:sz w:val="23"/>
          <w:szCs w:val="23"/>
        </w:rPr>
      </w:pPr>
    </w:p>
    <w:p w:rsidR="00EA11DC" w:rsidRDefault="005538A8" w:rsidP="00EA11DC">
      <w:pPr>
        <w:spacing w:line="276" w:lineRule="auto"/>
        <w:jc w:val="both"/>
        <w:rPr>
          <w:rFonts w:ascii="Cambria" w:hAnsi="Cambria"/>
          <w:sz w:val="23"/>
          <w:szCs w:val="23"/>
          <w:lang w:val="id-ID"/>
        </w:rPr>
      </w:pPr>
      <w:r>
        <w:rPr>
          <w:rFonts w:ascii="Cambria" w:hAnsi="Cambria"/>
          <w:b/>
          <w:bCs/>
          <w:sz w:val="23"/>
          <w:szCs w:val="23"/>
          <w:lang w:val="en-GB"/>
        </w:rPr>
        <w:t>UcapanTerimaKasih</w:t>
      </w:r>
      <w:r>
        <w:rPr>
          <w:rFonts w:ascii="Cambria" w:hAnsi="Cambria"/>
          <w:sz w:val="23"/>
          <w:szCs w:val="23"/>
          <w:lang w:val="en-GB"/>
        </w:rPr>
        <w:t xml:space="preserve">. </w:t>
      </w:r>
    </w:p>
    <w:p w:rsidR="00EA11DC" w:rsidRPr="00EA11DC" w:rsidRDefault="00445A9E" w:rsidP="00EA11DC">
      <w:pPr>
        <w:jc w:val="both"/>
        <w:rPr>
          <w:rFonts w:ascii="Cambria" w:hAnsi="Cambria"/>
          <w:sz w:val="23"/>
          <w:szCs w:val="23"/>
        </w:rPr>
      </w:pPr>
      <w:r>
        <w:rPr>
          <w:rFonts w:ascii="Cambria" w:hAnsi="Cambria"/>
          <w:sz w:val="23"/>
          <w:szCs w:val="23"/>
        </w:rPr>
        <w:t xml:space="preserve">Terima kasih kepada </w:t>
      </w:r>
      <w:r w:rsidRPr="00EA11DC">
        <w:rPr>
          <w:rFonts w:ascii="Cambria" w:hAnsi="Cambria"/>
          <w:sz w:val="23"/>
          <w:szCs w:val="23"/>
        </w:rPr>
        <w:t>Lembaga</w:t>
      </w:r>
      <w:r>
        <w:rPr>
          <w:rFonts w:ascii="Cambria" w:hAnsi="Cambria"/>
          <w:sz w:val="23"/>
          <w:szCs w:val="23"/>
        </w:rPr>
        <w:t xml:space="preserve"> </w:t>
      </w:r>
      <w:r w:rsidRPr="00EA11DC">
        <w:rPr>
          <w:rFonts w:ascii="Cambria" w:hAnsi="Cambria"/>
          <w:sz w:val="23"/>
          <w:szCs w:val="23"/>
        </w:rPr>
        <w:t>Penelitian</w:t>
      </w:r>
      <w:r>
        <w:rPr>
          <w:rFonts w:ascii="Cambria" w:hAnsi="Cambria"/>
          <w:sz w:val="23"/>
          <w:szCs w:val="23"/>
        </w:rPr>
        <w:t xml:space="preserve"> </w:t>
      </w:r>
      <w:r w:rsidRPr="00EA11DC">
        <w:rPr>
          <w:rFonts w:ascii="Cambria" w:hAnsi="Cambria"/>
          <w:sz w:val="23"/>
          <w:szCs w:val="23"/>
        </w:rPr>
        <w:t>Pengabdian</w:t>
      </w:r>
      <w:r>
        <w:rPr>
          <w:rFonts w:ascii="Cambria" w:hAnsi="Cambria"/>
          <w:sz w:val="23"/>
          <w:szCs w:val="23"/>
        </w:rPr>
        <w:t xml:space="preserve"> </w:t>
      </w:r>
      <w:r w:rsidRPr="00EA11DC">
        <w:rPr>
          <w:rFonts w:ascii="Cambria" w:hAnsi="Cambria"/>
          <w:sz w:val="23"/>
          <w:szCs w:val="23"/>
        </w:rPr>
        <w:t>Kepada Masyarakat dan Penjaminan</w:t>
      </w:r>
      <w:r>
        <w:rPr>
          <w:rFonts w:ascii="Cambria" w:hAnsi="Cambria"/>
          <w:sz w:val="23"/>
          <w:szCs w:val="23"/>
        </w:rPr>
        <w:t xml:space="preserve"> </w:t>
      </w:r>
      <w:r w:rsidRPr="00EA11DC">
        <w:rPr>
          <w:rFonts w:ascii="Cambria" w:hAnsi="Cambria"/>
          <w:sz w:val="23"/>
          <w:szCs w:val="23"/>
        </w:rPr>
        <w:t>Mutu (LP2M</w:t>
      </w:r>
      <w:r w:rsidRPr="00EA11DC">
        <w:rPr>
          <w:rFonts w:ascii="Cambria" w:hAnsi="Cambria"/>
          <w:sz w:val="23"/>
          <w:szCs w:val="23"/>
          <w:lang w:val="id-ID"/>
        </w:rPr>
        <w:t xml:space="preserve"> - </w:t>
      </w:r>
      <w:r w:rsidRPr="00EA11DC">
        <w:rPr>
          <w:rFonts w:ascii="Cambria" w:hAnsi="Cambria"/>
          <w:sz w:val="23"/>
          <w:szCs w:val="23"/>
        </w:rPr>
        <w:t xml:space="preserve">PMP) </w:t>
      </w:r>
      <w:r>
        <w:rPr>
          <w:rFonts w:ascii="Cambria" w:hAnsi="Cambria"/>
          <w:sz w:val="23"/>
          <w:szCs w:val="23"/>
        </w:rPr>
        <w:t xml:space="preserve">Universitas Samudra langsa. </w:t>
      </w:r>
      <w:r w:rsidR="00EA11DC" w:rsidRPr="00EA11DC">
        <w:rPr>
          <w:rFonts w:ascii="Cambria" w:hAnsi="Cambria"/>
          <w:sz w:val="23"/>
          <w:szCs w:val="23"/>
          <w:lang w:val="id-ID"/>
        </w:rPr>
        <w:t xml:space="preserve">Terima kasih kepada </w:t>
      </w:r>
      <w:r>
        <w:rPr>
          <w:rFonts w:ascii="Cambria" w:hAnsi="Cambria"/>
          <w:sz w:val="23"/>
          <w:szCs w:val="23"/>
        </w:rPr>
        <w:t xml:space="preserve">guru, siswa dan kepala sekolah SMKN 1 Langsa yang telah mengijinkan dan membantu dalam proses pelaksanaan penelitian, </w:t>
      </w:r>
    </w:p>
    <w:p w:rsidR="00EA11DC" w:rsidRDefault="00EA11DC" w:rsidP="00EA11DC">
      <w:pPr>
        <w:spacing w:line="276" w:lineRule="auto"/>
        <w:jc w:val="both"/>
        <w:rPr>
          <w:rFonts w:ascii="Cambria" w:hAnsi="Cambria"/>
          <w:sz w:val="23"/>
          <w:szCs w:val="23"/>
        </w:rPr>
      </w:pPr>
    </w:p>
    <w:p w:rsidR="00EA63AF" w:rsidRDefault="00EA63AF" w:rsidP="00EA11DC">
      <w:pPr>
        <w:spacing w:line="276" w:lineRule="auto"/>
        <w:jc w:val="both"/>
        <w:rPr>
          <w:rFonts w:ascii="Cambria" w:hAnsi="Cambria"/>
          <w:sz w:val="23"/>
          <w:szCs w:val="23"/>
        </w:rPr>
      </w:pPr>
    </w:p>
    <w:p w:rsidR="00EA63AF" w:rsidRDefault="00EA63AF" w:rsidP="00EA11DC">
      <w:pPr>
        <w:spacing w:line="276" w:lineRule="auto"/>
        <w:jc w:val="both"/>
        <w:rPr>
          <w:rFonts w:ascii="Cambria" w:hAnsi="Cambria"/>
          <w:sz w:val="23"/>
          <w:szCs w:val="23"/>
        </w:rPr>
      </w:pPr>
    </w:p>
    <w:p w:rsidR="00EA63AF" w:rsidRDefault="00EA63AF" w:rsidP="00EA11DC">
      <w:pPr>
        <w:spacing w:line="276" w:lineRule="auto"/>
        <w:jc w:val="both"/>
        <w:rPr>
          <w:rFonts w:ascii="Cambria" w:hAnsi="Cambria"/>
          <w:sz w:val="23"/>
          <w:szCs w:val="23"/>
        </w:rPr>
      </w:pPr>
    </w:p>
    <w:p w:rsidR="00F55AC9" w:rsidRDefault="00F55AC9" w:rsidP="00F55AC9">
      <w:pPr>
        <w:rPr>
          <w:rFonts w:ascii="Cambria" w:hAnsi="Cambria"/>
          <w:b/>
          <w:sz w:val="23"/>
          <w:szCs w:val="23"/>
          <w:lang w:val="id-ID"/>
        </w:rPr>
      </w:pPr>
      <w:r w:rsidRPr="0025448D">
        <w:rPr>
          <w:rFonts w:ascii="Cambria" w:hAnsi="Cambria"/>
          <w:b/>
          <w:sz w:val="23"/>
          <w:szCs w:val="23"/>
          <w:lang w:val="id-ID"/>
        </w:rPr>
        <w:lastRenderedPageBreak/>
        <w:t>Referensi</w:t>
      </w:r>
    </w:p>
    <w:p w:rsidR="004177E5" w:rsidRDefault="004177E5" w:rsidP="004177E5">
      <w:pPr>
        <w:tabs>
          <w:tab w:val="left" w:pos="567"/>
        </w:tabs>
        <w:ind w:left="851" w:hanging="851"/>
        <w:jc w:val="both"/>
        <w:rPr>
          <w:rFonts w:ascii="Cambria" w:hAnsi="Cambria"/>
          <w:sz w:val="23"/>
          <w:szCs w:val="23"/>
        </w:rPr>
      </w:pPr>
      <w:r>
        <w:rPr>
          <w:rFonts w:ascii="Cambria" w:hAnsi="Cambria"/>
          <w:sz w:val="23"/>
          <w:szCs w:val="23"/>
        </w:rPr>
        <w:t>[1]</w:t>
      </w:r>
      <w:r>
        <w:rPr>
          <w:rFonts w:ascii="Cambria" w:hAnsi="Cambria"/>
          <w:sz w:val="23"/>
          <w:szCs w:val="23"/>
        </w:rPr>
        <w:tab/>
      </w:r>
      <w:r w:rsidRPr="000157CC">
        <w:rPr>
          <w:rFonts w:ascii="Cambria" w:hAnsi="Cambria"/>
          <w:sz w:val="23"/>
          <w:szCs w:val="23"/>
        </w:rPr>
        <w:t>Mulyasa, E. 2007</w:t>
      </w:r>
      <w:r>
        <w:rPr>
          <w:rFonts w:ascii="Cambria" w:hAnsi="Cambria"/>
          <w:sz w:val="23"/>
          <w:szCs w:val="23"/>
        </w:rPr>
        <w:t xml:space="preserve"> </w:t>
      </w:r>
      <w:r w:rsidRPr="000157CC">
        <w:rPr>
          <w:rFonts w:ascii="Cambria" w:hAnsi="Cambria"/>
          <w:sz w:val="23"/>
          <w:szCs w:val="23"/>
        </w:rPr>
        <w:t>Kurikulum Tingkat Satuan Pendidikan. Bandung: Rosda</w:t>
      </w:r>
      <w:r w:rsidRPr="008C7F45">
        <w:rPr>
          <w:rFonts w:ascii="Cambria" w:hAnsi="Cambria"/>
          <w:sz w:val="23"/>
          <w:szCs w:val="23"/>
          <w:lang w:val="id-ID"/>
        </w:rPr>
        <w:t xml:space="preserve"> </w:t>
      </w:r>
    </w:p>
    <w:p w:rsidR="004177E5" w:rsidRDefault="004177E5" w:rsidP="004828D5">
      <w:pPr>
        <w:tabs>
          <w:tab w:val="left" w:pos="567"/>
        </w:tabs>
        <w:ind w:left="851" w:hanging="851"/>
        <w:jc w:val="both"/>
        <w:rPr>
          <w:rFonts w:ascii="Cambria" w:hAnsi="Cambria"/>
          <w:sz w:val="23"/>
          <w:szCs w:val="23"/>
        </w:rPr>
      </w:pPr>
    </w:p>
    <w:p w:rsidR="004177E5" w:rsidRDefault="004177E5" w:rsidP="004177E5">
      <w:pPr>
        <w:tabs>
          <w:tab w:val="left" w:pos="567"/>
        </w:tabs>
        <w:ind w:left="851" w:hanging="851"/>
        <w:jc w:val="both"/>
        <w:rPr>
          <w:rFonts w:ascii="Cambria" w:hAnsi="Cambria"/>
          <w:sz w:val="23"/>
          <w:szCs w:val="23"/>
        </w:rPr>
      </w:pPr>
      <w:r w:rsidRPr="0025448D">
        <w:rPr>
          <w:rFonts w:ascii="Cambria" w:hAnsi="Cambria"/>
          <w:sz w:val="23"/>
          <w:szCs w:val="23"/>
        </w:rPr>
        <w:t>[</w:t>
      </w:r>
      <w:r>
        <w:rPr>
          <w:rFonts w:ascii="Cambria" w:hAnsi="Cambria"/>
          <w:sz w:val="23"/>
          <w:szCs w:val="23"/>
        </w:rPr>
        <w:t>2</w:t>
      </w:r>
      <w:r w:rsidRPr="0025448D">
        <w:rPr>
          <w:rFonts w:ascii="Cambria" w:hAnsi="Cambria"/>
          <w:sz w:val="23"/>
          <w:szCs w:val="23"/>
        </w:rPr>
        <w:t>]</w:t>
      </w:r>
      <w:r>
        <w:rPr>
          <w:rFonts w:ascii="Cambria" w:hAnsi="Cambria"/>
          <w:sz w:val="23"/>
          <w:szCs w:val="23"/>
        </w:rPr>
        <w:tab/>
        <w:t xml:space="preserve">Muslih 2016 </w:t>
      </w:r>
      <w:r w:rsidRPr="00373529">
        <w:rPr>
          <w:rFonts w:ascii="Cambria" w:hAnsi="Cambria"/>
          <w:sz w:val="23"/>
          <w:szCs w:val="23"/>
        </w:rPr>
        <w:t>Pemanfaatan Media Pembelajaran Berbasis ICT  pada Lembaga Pendidikan Non-Formal TPQ</w:t>
      </w:r>
      <w:r>
        <w:rPr>
          <w:rFonts w:ascii="Cambria" w:hAnsi="Cambria"/>
          <w:sz w:val="23"/>
          <w:szCs w:val="23"/>
        </w:rPr>
        <w:t xml:space="preserve"> </w:t>
      </w:r>
      <w:r w:rsidRPr="00373529">
        <w:rPr>
          <w:rFonts w:ascii="Cambria" w:hAnsi="Cambria"/>
          <w:sz w:val="23"/>
          <w:szCs w:val="23"/>
        </w:rPr>
        <w:t>DIMAS – Volume 16, Nomor 2</w:t>
      </w:r>
    </w:p>
    <w:p w:rsidR="004177E5" w:rsidRDefault="004177E5" w:rsidP="004177E5">
      <w:pPr>
        <w:tabs>
          <w:tab w:val="left" w:pos="567"/>
        </w:tabs>
        <w:ind w:left="851" w:hanging="851"/>
        <w:jc w:val="both"/>
        <w:rPr>
          <w:rFonts w:ascii="Cambria" w:hAnsi="Cambria"/>
          <w:sz w:val="23"/>
          <w:szCs w:val="23"/>
        </w:rPr>
      </w:pPr>
      <w:r w:rsidRPr="0025448D">
        <w:rPr>
          <w:rFonts w:ascii="Cambria" w:hAnsi="Cambria"/>
          <w:sz w:val="23"/>
          <w:szCs w:val="23"/>
        </w:rPr>
        <w:t xml:space="preserve"> </w:t>
      </w:r>
    </w:p>
    <w:p w:rsidR="00536CF0" w:rsidRDefault="00F55AC9" w:rsidP="004177E5">
      <w:pPr>
        <w:tabs>
          <w:tab w:val="left" w:pos="567"/>
        </w:tabs>
        <w:ind w:left="851" w:hanging="851"/>
        <w:jc w:val="both"/>
        <w:rPr>
          <w:rFonts w:ascii="Cambria" w:hAnsi="Cambria"/>
          <w:sz w:val="23"/>
          <w:szCs w:val="23"/>
        </w:rPr>
      </w:pPr>
      <w:r w:rsidRPr="0025448D">
        <w:rPr>
          <w:rFonts w:ascii="Cambria" w:hAnsi="Cambria"/>
          <w:sz w:val="23"/>
          <w:szCs w:val="23"/>
        </w:rPr>
        <w:t>[</w:t>
      </w:r>
      <w:r w:rsidR="004177E5">
        <w:rPr>
          <w:rFonts w:ascii="Cambria" w:hAnsi="Cambria"/>
          <w:sz w:val="23"/>
          <w:szCs w:val="23"/>
        </w:rPr>
        <w:t>3</w:t>
      </w:r>
      <w:r w:rsidRPr="0025448D">
        <w:rPr>
          <w:rFonts w:ascii="Cambria" w:hAnsi="Cambria"/>
          <w:sz w:val="23"/>
          <w:szCs w:val="23"/>
        </w:rPr>
        <w:t xml:space="preserve">] </w:t>
      </w:r>
      <w:r w:rsidRPr="0025448D">
        <w:rPr>
          <w:rFonts w:ascii="Cambria" w:hAnsi="Cambria"/>
          <w:sz w:val="23"/>
          <w:szCs w:val="23"/>
        </w:rPr>
        <w:tab/>
      </w:r>
      <w:r w:rsidR="00536CF0">
        <w:rPr>
          <w:rFonts w:ascii="Cambria" w:hAnsi="Cambria"/>
          <w:sz w:val="23"/>
          <w:szCs w:val="23"/>
        </w:rPr>
        <w:t xml:space="preserve">Karnasih, Rahman 2014 </w:t>
      </w:r>
      <w:r w:rsidR="00536CF0" w:rsidRPr="00536CF0">
        <w:rPr>
          <w:rFonts w:ascii="Cambria" w:hAnsi="Cambria"/>
          <w:sz w:val="23"/>
          <w:szCs w:val="23"/>
        </w:rPr>
        <w:t xml:space="preserve"> Integrasi Software Dinamis Autograph Dalam Pembelajaran Matematika Menggunakan Pendekatan  Penemuan Terbimbing</w:t>
      </w:r>
      <w:r w:rsidR="00536CF0">
        <w:rPr>
          <w:rFonts w:ascii="Cambria" w:hAnsi="Cambria"/>
          <w:sz w:val="23"/>
          <w:szCs w:val="23"/>
        </w:rPr>
        <w:t xml:space="preserve"> </w:t>
      </w:r>
      <w:r w:rsidR="00536CF0" w:rsidRPr="00536CF0">
        <w:rPr>
          <w:rFonts w:ascii="Cambria" w:hAnsi="Cambria"/>
          <w:sz w:val="23"/>
          <w:szCs w:val="23"/>
        </w:rPr>
        <w:t>AdMathEdu</w:t>
      </w:r>
      <w:r w:rsidR="00536CF0">
        <w:rPr>
          <w:rFonts w:ascii="Cambria" w:hAnsi="Cambria"/>
          <w:sz w:val="23"/>
          <w:szCs w:val="23"/>
        </w:rPr>
        <w:t xml:space="preserve"> </w:t>
      </w:r>
      <w:r w:rsidR="00536CF0" w:rsidRPr="00536CF0">
        <w:rPr>
          <w:rFonts w:ascii="Cambria" w:hAnsi="Cambria"/>
          <w:sz w:val="23"/>
          <w:szCs w:val="23"/>
        </w:rPr>
        <w:t xml:space="preserve"> Vol.4 No.2</w:t>
      </w:r>
      <w:r w:rsidR="00536CF0">
        <w:rPr>
          <w:rFonts w:ascii="Cambria" w:hAnsi="Cambria"/>
          <w:sz w:val="23"/>
          <w:szCs w:val="23"/>
        </w:rPr>
        <w:t xml:space="preserve"> </w:t>
      </w:r>
      <w:r w:rsidR="00536CF0" w:rsidRPr="00536CF0">
        <w:rPr>
          <w:rFonts w:ascii="Cambria" w:hAnsi="Cambria"/>
          <w:sz w:val="23"/>
          <w:szCs w:val="23"/>
        </w:rPr>
        <w:t>ISSN: 2088-687X</w:t>
      </w:r>
    </w:p>
    <w:p w:rsidR="00FA212A" w:rsidRDefault="004177E5" w:rsidP="004828D5">
      <w:pPr>
        <w:tabs>
          <w:tab w:val="left" w:pos="567"/>
        </w:tabs>
        <w:ind w:left="851" w:hanging="851"/>
        <w:jc w:val="both"/>
        <w:rPr>
          <w:sz w:val="24"/>
          <w:szCs w:val="24"/>
        </w:rPr>
      </w:pPr>
      <w:r>
        <w:rPr>
          <w:sz w:val="24"/>
          <w:szCs w:val="24"/>
        </w:rPr>
        <w:t>[4</w:t>
      </w:r>
      <w:r w:rsidR="00FA212A">
        <w:rPr>
          <w:sz w:val="24"/>
          <w:szCs w:val="24"/>
        </w:rPr>
        <w:t>]</w:t>
      </w:r>
      <w:r w:rsidR="00FA212A">
        <w:rPr>
          <w:sz w:val="24"/>
          <w:szCs w:val="24"/>
        </w:rPr>
        <w:tab/>
      </w:r>
      <w:r w:rsidR="00FA212A" w:rsidRPr="00DD18B7">
        <w:rPr>
          <w:sz w:val="24"/>
          <w:szCs w:val="24"/>
        </w:rPr>
        <w:t xml:space="preserve">Kemendikbud 2014 </w:t>
      </w:r>
      <w:r w:rsidR="00FA212A" w:rsidRPr="00DD18B7">
        <w:rPr>
          <w:i/>
          <w:sz w:val="24"/>
          <w:szCs w:val="24"/>
        </w:rPr>
        <w:t>Materi pelatihan guru. Impleme</w:t>
      </w:r>
      <w:r w:rsidR="00FA212A">
        <w:rPr>
          <w:i/>
          <w:sz w:val="24"/>
          <w:szCs w:val="24"/>
        </w:rPr>
        <w:t>ntasi kurikulum 2013 tahun 2014</w:t>
      </w:r>
      <w:r w:rsidR="00FA212A" w:rsidRPr="00DD18B7">
        <w:rPr>
          <w:i/>
          <w:sz w:val="24"/>
          <w:szCs w:val="24"/>
        </w:rPr>
        <w:t xml:space="preserve"> Ma</w:t>
      </w:r>
      <w:r w:rsidR="00FA212A">
        <w:rPr>
          <w:i/>
          <w:sz w:val="24"/>
          <w:szCs w:val="24"/>
        </w:rPr>
        <w:t>ta pelajaran matematika SMA/SMK</w:t>
      </w:r>
      <w:r w:rsidR="00FA212A" w:rsidRPr="00DD18B7">
        <w:rPr>
          <w:i/>
          <w:sz w:val="24"/>
          <w:szCs w:val="24"/>
        </w:rPr>
        <w:t xml:space="preserve"> Untuk guru</w:t>
      </w:r>
      <w:r w:rsidR="00FA212A" w:rsidRPr="00DD18B7">
        <w:rPr>
          <w:sz w:val="24"/>
          <w:szCs w:val="24"/>
        </w:rPr>
        <w:t xml:space="preserve"> Badan pengembangan sumber daya manusia pendidikan dan kebudayaan</w:t>
      </w:r>
      <w:r w:rsidR="00FA212A">
        <w:rPr>
          <w:sz w:val="24"/>
          <w:szCs w:val="24"/>
        </w:rPr>
        <w:t xml:space="preserve"> dan penjaminan mutu pendidikan</w:t>
      </w:r>
      <w:r w:rsidR="00FA212A" w:rsidRPr="00DD18B7">
        <w:rPr>
          <w:sz w:val="24"/>
          <w:szCs w:val="24"/>
        </w:rPr>
        <w:t xml:space="preserve"> Kemedikbud</w:t>
      </w:r>
    </w:p>
    <w:p w:rsidR="007C7D68" w:rsidRPr="007C7D68" w:rsidRDefault="007C7D68" w:rsidP="007C7D68">
      <w:pPr>
        <w:tabs>
          <w:tab w:val="left" w:pos="567"/>
        </w:tabs>
        <w:ind w:left="851" w:hanging="851"/>
        <w:jc w:val="both"/>
        <w:rPr>
          <w:rFonts w:ascii="Cambria" w:hAnsi="Cambria"/>
          <w:sz w:val="23"/>
          <w:szCs w:val="23"/>
        </w:rPr>
      </w:pPr>
      <w:r w:rsidRPr="007C7D68">
        <w:rPr>
          <w:rFonts w:ascii="Cambria" w:hAnsi="Cambria"/>
          <w:sz w:val="23"/>
          <w:szCs w:val="23"/>
        </w:rPr>
        <w:t>[5]</w:t>
      </w:r>
      <w:r w:rsidRPr="007C7D68">
        <w:rPr>
          <w:rFonts w:ascii="Cambria" w:hAnsi="Cambria"/>
          <w:sz w:val="23"/>
          <w:szCs w:val="23"/>
        </w:rPr>
        <w:tab/>
        <w:t>Zulfa, F.S. 2014 Pengaruh Penerapan Metode Penemuan Terbimbing Terhadap Kemampuan Penalaran Matematis Siswa Kelas XI IPA SMAN 1 Padang Panjang  Jurnal Pendidikan Matematika Bagian 1: hal. 1-4. Vol.3 No. 2</w:t>
      </w:r>
    </w:p>
    <w:p w:rsidR="007C7D68" w:rsidRPr="007C7D68" w:rsidRDefault="0054772F" w:rsidP="007C7D68">
      <w:pPr>
        <w:tabs>
          <w:tab w:val="left" w:pos="567"/>
        </w:tabs>
        <w:ind w:left="851" w:hanging="851"/>
        <w:jc w:val="both"/>
        <w:rPr>
          <w:rFonts w:ascii="Cambria" w:hAnsi="Cambria"/>
          <w:sz w:val="23"/>
          <w:szCs w:val="23"/>
        </w:rPr>
      </w:pPr>
      <w:r>
        <w:rPr>
          <w:rFonts w:ascii="Cambria" w:hAnsi="Cambria"/>
          <w:sz w:val="23"/>
          <w:szCs w:val="23"/>
        </w:rPr>
        <w:t>[6]</w:t>
      </w:r>
      <w:r>
        <w:rPr>
          <w:rFonts w:ascii="Cambria" w:hAnsi="Cambria"/>
          <w:sz w:val="23"/>
          <w:szCs w:val="23"/>
        </w:rPr>
        <w:tab/>
        <w:t>Iskandar, A</w:t>
      </w:r>
      <w:r w:rsidR="007C7D68" w:rsidRPr="007C7D68">
        <w:rPr>
          <w:rFonts w:ascii="Cambria" w:hAnsi="Cambria"/>
          <w:sz w:val="23"/>
          <w:szCs w:val="23"/>
        </w:rPr>
        <w:t xml:space="preserve"> 2012 Peningkatan Kemampuan Pemahaman dan Komunikasi Matematika Siswa SD Melalui Pendekatan Realistic Mathematics Education (RME) Prosiding Seminar Nasional Matematika dan Pendidikan Matematika FMIPA UNY </w:t>
      </w:r>
    </w:p>
    <w:p w:rsidR="007C7D68" w:rsidRPr="007C7D68" w:rsidRDefault="007C7D68" w:rsidP="007C7D68">
      <w:pPr>
        <w:tabs>
          <w:tab w:val="left" w:pos="567"/>
        </w:tabs>
        <w:ind w:left="851" w:hanging="851"/>
        <w:jc w:val="both"/>
        <w:rPr>
          <w:rFonts w:ascii="Cambria" w:hAnsi="Cambria"/>
          <w:sz w:val="23"/>
          <w:szCs w:val="23"/>
        </w:rPr>
      </w:pPr>
      <w:r w:rsidRPr="007C7D68">
        <w:rPr>
          <w:rFonts w:ascii="Cambria" w:hAnsi="Cambria"/>
          <w:sz w:val="23"/>
          <w:szCs w:val="23"/>
        </w:rPr>
        <w:t>[7]</w:t>
      </w:r>
      <w:r w:rsidRPr="007C7D68">
        <w:rPr>
          <w:rFonts w:ascii="Cambria" w:hAnsi="Cambria"/>
          <w:sz w:val="23"/>
          <w:szCs w:val="23"/>
        </w:rPr>
        <w:tab/>
        <w:t>Ruseffendi, E.T 1991 Pengantar kepada Membantu Guru Mengembangkan Kompetensinya dalam Pengajaran Matematika untuk Meningkatkan CBSA Bandung: Tarsito</w:t>
      </w:r>
    </w:p>
    <w:p w:rsidR="007C7D68" w:rsidRPr="007C7D68" w:rsidRDefault="007C7D68" w:rsidP="007C7D68">
      <w:pPr>
        <w:tabs>
          <w:tab w:val="left" w:pos="567"/>
        </w:tabs>
        <w:ind w:left="851" w:hanging="851"/>
        <w:jc w:val="both"/>
        <w:rPr>
          <w:rFonts w:ascii="Cambria" w:hAnsi="Cambria"/>
          <w:sz w:val="23"/>
          <w:szCs w:val="23"/>
        </w:rPr>
      </w:pPr>
      <w:r w:rsidRPr="007C7D68">
        <w:rPr>
          <w:rFonts w:ascii="Cambria" w:hAnsi="Cambria"/>
          <w:sz w:val="23"/>
          <w:szCs w:val="23"/>
        </w:rPr>
        <w:t>[8</w:t>
      </w:r>
      <w:r w:rsidR="0054772F">
        <w:rPr>
          <w:rFonts w:ascii="Cambria" w:hAnsi="Cambria"/>
          <w:sz w:val="23"/>
          <w:szCs w:val="23"/>
        </w:rPr>
        <w:t>]</w:t>
      </w:r>
      <w:r w:rsidR="0054772F">
        <w:rPr>
          <w:rFonts w:ascii="Cambria" w:hAnsi="Cambria"/>
          <w:sz w:val="23"/>
          <w:szCs w:val="23"/>
        </w:rPr>
        <w:tab/>
        <w:t>Cartledge, G., &amp; Milburn, J.F 1986</w:t>
      </w:r>
      <w:r w:rsidRPr="007C7D68">
        <w:rPr>
          <w:rFonts w:ascii="Cambria" w:hAnsi="Cambria"/>
          <w:sz w:val="23"/>
          <w:szCs w:val="23"/>
        </w:rPr>
        <w:t xml:space="preserve"> Teaching </w:t>
      </w:r>
      <w:r w:rsidR="0054772F">
        <w:rPr>
          <w:rFonts w:ascii="Cambria" w:hAnsi="Cambria"/>
          <w:sz w:val="23"/>
          <w:szCs w:val="23"/>
        </w:rPr>
        <w:t>social skill to children</w:t>
      </w:r>
      <w:r w:rsidRPr="007C7D68">
        <w:rPr>
          <w:rFonts w:ascii="Cambria" w:hAnsi="Cambria"/>
          <w:sz w:val="23"/>
          <w:szCs w:val="23"/>
        </w:rPr>
        <w:t xml:space="preserve"> New york: pergamon press</w:t>
      </w:r>
    </w:p>
    <w:p w:rsidR="007C7D68" w:rsidRPr="007C7D68" w:rsidRDefault="0054772F" w:rsidP="007C7D68">
      <w:pPr>
        <w:tabs>
          <w:tab w:val="left" w:pos="567"/>
        </w:tabs>
        <w:ind w:left="851" w:hanging="851"/>
        <w:jc w:val="both"/>
        <w:rPr>
          <w:rFonts w:ascii="Cambria" w:hAnsi="Cambria"/>
          <w:sz w:val="23"/>
          <w:szCs w:val="23"/>
        </w:rPr>
      </w:pPr>
      <w:r>
        <w:rPr>
          <w:rFonts w:ascii="Cambria" w:hAnsi="Cambria"/>
          <w:sz w:val="23"/>
          <w:szCs w:val="23"/>
        </w:rPr>
        <w:t>[9]</w:t>
      </w:r>
      <w:r>
        <w:rPr>
          <w:rFonts w:ascii="Cambria" w:hAnsi="Cambria"/>
          <w:sz w:val="23"/>
          <w:szCs w:val="23"/>
        </w:rPr>
        <w:tab/>
        <w:t>Arends. R.I</w:t>
      </w:r>
      <w:r w:rsidR="007C7D68" w:rsidRPr="007C7D68">
        <w:rPr>
          <w:rFonts w:ascii="Cambria" w:hAnsi="Cambria"/>
          <w:sz w:val="23"/>
          <w:szCs w:val="23"/>
        </w:rPr>
        <w:t xml:space="preserve"> 2008 Learning to teach, 7th </w:t>
      </w:r>
      <w:r>
        <w:rPr>
          <w:rFonts w:ascii="Cambria" w:hAnsi="Cambria"/>
          <w:sz w:val="23"/>
          <w:szCs w:val="23"/>
        </w:rPr>
        <w:t>Edition, Belajar untuk mengajar</w:t>
      </w:r>
      <w:r w:rsidR="007C7D68" w:rsidRPr="007C7D68">
        <w:rPr>
          <w:rFonts w:ascii="Cambria" w:hAnsi="Cambria"/>
          <w:sz w:val="23"/>
          <w:szCs w:val="23"/>
        </w:rPr>
        <w:t xml:space="preserve"> Yogyakarta: Pustaka Pelajar</w:t>
      </w:r>
    </w:p>
    <w:p w:rsidR="007C7D68" w:rsidRPr="007C7D68" w:rsidRDefault="0054772F" w:rsidP="007C7D68">
      <w:pPr>
        <w:tabs>
          <w:tab w:val="left" w:pos="567"/>
        </w:tabs>
        <w:ind w:left="851" w:hanging="851"/>
        <w:jc w:val="both"/>
        <w:rPr>
          <w:rFonts w:ascii="Cambria" w:hAnsi="Cambria"/>
          <w:sz w:val="23"/>
          <w:szCs w:val="23"/>
        </w:rPr>
      </w:pPr>
      <w:r>
        <w:rPr>
          <w:rFonts w:ascii="Cambria" w:hAnsi="Cambria"/>
          <w:sz w:val="23"/>
          <w:szCs w:val="23"/>
        </w:rPr>
        <w:t>10]</w:t>
      </w:r>
      <w:r>
        <w:rPr>
          <w:rFonts w:ascii="Cambria" w:hAnsi="Cambria"/>
          <w:sz w:val="23"/>
          <w:szCs w:val="23"/>
        </w:rPr>
        <w:tab/>
        <w:t>Kadir</w:t>
      </w:r>
      <w:r w:rsidR="007C7D68" w:rsidRPr="007C7D68">
        <w:rPr>
          <w:rFonts w:ascii="Cambria" w:hAnsi="Cambria"/>
          <w:sz w:val="23"/>
          <w:szCs w:val="23"/>
        </w:rPr>
        <w:t xml:space="preserve"> 2008 Kemampuan Komunikasi Matematik Dan Keterampilan Sosial Siswa Dalam Pembelajaran Matematika Prosiding seminar nasional matem</w:t>
      </w:r>
      <w:r>
        <w:rPr>
          <w:rFonts w:ascii="Cambria" w:hAnsi="Cambria"/>
          <w:sz w:val="23"/>
          <w:szCs w:val="23"/>
        </w:rPr>
        <w:t>atika dan pendidikan matematika</w:t>
      </w:r>
      <w:r w:rsidR="007C7D68" w:rsidRPr="007C7D68">
        <w:rPr>
          <w:rFonts w:ascii="Cambria" w:hAnsi="Cambria"/>
          <w:sz w:val="23"/>
          <w:szCs w:val="23"/>
        </w:rPr>
        <w:t xml:space="preserve"> Jurusan pendidikan matematika FMIPA UNY, Yogyakarta, 28 November 2008.</w:t>
      </w:r>
    </w:p>
    <w:p w:rsidR="007C7D68" w:rsidRPr="007C7D68" w:rsidRDefault="007C7D68" w:rsidP="007C7D68">
      <w:pPr>
        <w:tabs>
          <w:tab w:val="left" w:pos="567"/>
        </w:tabs>
        <w:ind w:left="851" w:hanging="851"/>
        <w:jc w:val="both"/>
        <w:rPr>
          <w:rFonts w:ascii="Cambria" w:hAnsi="Cambria"/>
          <w:sz w:val="23"/>
          <w:szCs w:val="23"/>
        </w:rPr>
      </w:pPr>
      <w:r w:rsidRPr="007C7D68">
        <w:rPr>
          <w:rFonts w:ascii="Cambria" w:hAnsi="Cambria"/>
          <w:sz w:val="23"/>
          <w:szCs w:val="23"/>
        </w:rPr>
        <w:t>[11]</w:t>
      </w:r>
      <w:r w:rsidR="0054772F">
        <w:rPr>
          <w:rFonts w:ascii="Cambria" w:hAnsi="Cambria"/>
          <w:sz w:val="23"/>
          <w:szCs w:val="23"/>
        </w:rPr>
        <w:tab/>
        <w:t>Bremer, C. D. &amp; Smith, J 2004</w:t>
      </w:r>
      <w:r w:rsidRPr="007C7D68">
        <w:rPr>
          <w:rFonts w:ascii="Cambria" w:hAnsi="Cambria"/>
          <w:sz w:val="23"/>
          <w:szCs w:val="23"/>
        </w:rPr>
        <w:t xml:space="preserve"> Teaching social skill. Information Brief, Addresing Trends and developments in secondary education and transition</w:t>
      </w:r>
      <w:r w:rsidR="0054772F">
        <w:rPr>
          <w:rFonts w:ascii="Cambria" w:hAnsi="Cambria"/>
          <w:sz w:val="23"/>
          <w:szCs w:val="23"/>
        </w:rPr>
        <w:t xml:space="preserve"> October 2004</w:t>
      </w:r>
      <w:r w:rsidRPr="007C7D68">
        <w:rPr>
          <w:rFonts w:ascii="Cambria" w:hAnsi="Cambria"/>
          <w:sz w:val="23"/>
          <w:szCs w:val="23"/>
        </w:rPr>
        <w:t xml:space="preserve"> Vol 3</w:t>
      </w:r>
      <w:r w:rsidR="0054772F">
        <w:rPr>
          <w:rFonts w:ascii="Cambria" w:hAnsi="Cambria"/>
          <w:sz w:val="23"/>
          <w:szCs w:val="23"/>
        </w:rPr>
        <w:t xml:space="preserve"> Issue 5</w:t>
      </w:r>
    </w:p>
    <w:p w:rsidR="007C7D68" w:rsidRPr="007C7D68" w:rsidRDefault="007C7D68" w:rsidP="007C7D68">
      <w:pPr>
        <w:tabs>
          <w:tab w:val="left" w:pos="567"/>
        </w:tabs>
        <w:ind w:left="851" w:hanging="851"/>
        <w:jc w:val="both"/>
        <w:rPr>
          <w:rFonts w:ascii="Cambria" w:hAnsi="Cambria"/>
          <w:sz w:val="23"/>
          <w:szCs w:val="23"/>
        </w:rPr>
      </w:pPr>
      <w:r w:rsidRPr="007C7D68">
        <w:rPr>
          <w:rFonts w:ascii="Cambria" w:hAnsi="Cambria"/>
          <w:sz w:val="23"/>
          <w:szCs w:val="23"/>
        </w:rPr>
        <w:t>[12]</w:t>
      </w:r>
      <w:r w:rsidRPr="007C7D68">
        <w:rPr>
          <w:rFonts w:ascii="Cambria" w:hAnsi="Cambria"/>
          <w:sz w:val="23"/>
          <w:szCs w:val="23"/>
        </w:rPr>
        <w:tab/>
        <w:t>Thiagaraj</w:t>
      </w:r>
      <w:r w:rsidR="0054772F">
        <w:rPr>
          <w:rFonts w:ascii="Cambria" w:hAnsi="Cambria"/>
          <w:sz w:val="23"/>
          <w:szCs w:val="23"/>
        </w:rPr>
        <w:t xml:space="preserve">an,S. Semmel, D.S. Semmel, M.I </w:t>
      </w:r>
      <w:r w:rsidRPr="007C7D68">
        <w:rPr>
          <w:rFonts w:ascii="Cambria" w:hAnsi="Cambria"/>
          <w:sz w:val="23"/>
          <w:szCs w:val="23"/>
        </w:rPr>
        <w:t>1974 Instruksional Development for teacher of exceptional Children Blomington: Indiana University</w:t>
      </w:r>
    </w:p>
    <w:p w:rsidR="007C7D68" w:rsidRPr="007C7D68" w:rsidRDefault="0054772F" w:rsidP="007C7D68">
      <w:pPr>
        <w:tabs>
          <w:tab w:val="left" w:pos="567"/>
        </w:tabs>
        <w:ind w:left="851" w:hanging="851"/>
        <w:jc w:val="both"/>
        <w:rPr>
          <w:rFonts w:ascii="Cambria" w:hAnsi="Cambria"/>
          <w:sz w:val="23"/>
          <w:szCs w:val="23"/>
        </w:rPr>
      </w:pPr>
      <w:r>
        <w:rPr>
          <w:rFonts w:ascii="Cambria" w:hAnsi="Cambria"/>
          <w:sz w:val="23"/>
          <w:szCs w:val="23"/>
        </w:rPr>
        <w:t>[13]</w:t>
      </w:r>
      <w:r>
        <w:rPr>
          <w:rFonts w:ascii="Cambria" w:hAnsi="Cambria"/>
          <w:sz w:val="23"/>
          <w:szCs w:val="23"/>
        </w:rPr>
        <w:tab/>
        <w:t>Muchayat 2011</w:t>
      </w:r>
      <w:r w:rsidR="007C7D68" w:rsidRPr="007C7D68">
        <w:rPr>
          <w:rFonts w:ascii="Cambria" w:hAnsi="Cambria"/>
          <w:sz w:val="23"/>
          <w:szCs w:val="23"/>
        </w:rPr>
        <w:t xml:space="preserve"> Pengembangan Perangkat Pembelajaran dengan Strategi IDEAL Problem Solving Bermuatan Pendidikan Karakter. Jurnal PP, 1 (2): 200-203</w:t>
      </w:r>
    </w:p>
    <w:p w:rsidR="004177E5" w:rsidRDefault="004177E5" w:rsidP="004828D5">
      <w:pPr>
        <w:tabs>
          <w:tab w:val="left" w:pos="567"/>
        </w:tabs>
        <w:ind w:left="851" w:hanging="851"/>
        <w:jc w:val="both"/>
        <w:rPr>
          <w:rFonts w:ascii="Cambria" w:hAnsi="Cambria"/>
          <w:sz w:val="23"/>
          <w:szCs w:val="23"/>
        </w:rPr>
      </w:pPr>
    </w:p>
    <w:p w:rsidR="00536CF0" w:rsidRDefault="00373529" w:rsidP="004828D5">
      <w:pPr>
        <w:tabs>
          <w:tab w:val="left" w:pos="567"/>
        </w:tabs>
        <w:ind w:left="851" w:hanging="851"/>
        <w:jc w:val="both"/>
        <w:rPr>
          <w:rFonts w:ascii="Cambria" w:hAnsi="Cambria"/>
          <w:sz w:val="23"/>
          <w:szCs w:val="23"/>
        </w:rPr>
      </w:pPr>
      <w:r>
        <w:rPr>
          <w:rFonts w:ascii="Cambria" w:hAnsi="Cambria"/>
          <w:sz w:val="23"/>
          <w:szCs w:val="23"/>
        </w:rPr>
        <w:tab/>
      </w:r>
    </w:p>
    <w:sectPr w:rsidR="00536CF0" w:rsidSect="00C35A97">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1134" w:footer="1134" w:gutter="0"/>
      <w:pgNumType w:start="1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306" w:rsidRDefault="00D43306">
      <w:r>
        <w:separator/>
      </w:r>
    </w:p>
  </w:endnote>
  <w:endnote w:type="continuationSeparator" w:id="1">
    <w:p w:rsidR="00D43306" w:rsidRDefault="00D43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BoldItalic">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6F" w:rsidRPr="008B04B3" w:rsidRDefault="00787DB2" w:rsidP="008B04B3">
    <w:pPr>
      <w:pStyle w:val="Header"/>
      <w:tabs>
        <w:tab w:val="clear" w:pos="4320"/>
        <w:tab w:val="clear" w:pos="8640"/>
        <w:tab w:val="left" w:pos="2992"/>
      </w:tabs>
      <w:ind w:right="90"/>
    </w:pPr>
    <w:r w:rsidRPr="00787DB2">
      <w:rPr>
        <w:noProof/>
        <w:lang w:val="id-ID" w:eastAsia="id-ID"/>
      </w:rPr>
      <w:pict>
        <v:line id="Line 3" o:spid="_x0000_s4098" style="position:absolute;z-index:251656704;visibility:visible;mso-wrap-distance-top:-3e-5mm;mso-wrap-distance-bottom:-3e-5mm"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"/>
      </w:pict>
    </w:r>
    <w:r w:rsidR="00D94A6F">
      <w:rPr>
        <w:rFonts w:ascii="Arial" w:hAnsi="Arial" w:cs="Arial"/>
        <w:b/>
        <w:lang w:val="id-ID"/>
      </w:rPr>
      <w:t>JARME</w:t>
    </w:r>
    <w:r w:rsidR="00D94A6F" w:rsidRPr="002D4F50">
      <w:rPr>
        <w:rFonts w:ascii="Arial" w:hAnsi="Arial" w:cs="Arial"/>
      </w:rPr>
      <w:t xml:space="preserve">, </w:t>
    </w:r>
    <w:r w:rsidR="00D94A6F" w:rsidRPr="008B04B3">
      <w:rPr>
        <w:rFonts w:ascii="Arial" w:hAnsi="Arial" w:cs="Arial"/>
      </w:rPr>
      <w:t>Vol</w:t>
    </w:r>
    <w:r w:rsidR="00D94A6F">
      <w:rPr>
        <w:rFonts w:ascii="Arial" w:hAnsi="Arial" w:cs="Arial"/>
        <w:lang w:val="id-ID"/>
      </w:rPr>
      <w:t>ume1</w:t>
    </w:r>
    <w:r w:rsidR="00D94A6F" w:rsidRPr="008B04B3">
      <w:rPr>
        <w:rFonts w:ascii="Arial" w:hAnsi="Arial" w:cs="Arial"/>
      </w:rPr>
      <w:t xml:space="preserve">, No. </w:t>
    </w:r>
    <w:r w:rsidR="00D94A6F">
      <w:rPr>
        <w:rFonts w:ascii="Arial" w:hAnsi="Arial" w:cs="Arial"/>
        <w:lang w:val="id-ID"/>
      </w:rPr>
      <w:t>2</w:t>
    </w:r>
    <w:r w:rsidR="00D94A6F" w:rsidRPr="008B04B3">
      <w:rPr>
        <w:rFonts w:ascii="Arial" w:hAnsi="Arial" w:cs="Arial"/>
      </w:rPr>
      <w:t>,</w:t>
    </w:r>
    <w:r w:rsidR="00D94A6F">
      <w:rPr>
        <w:rFonts w:ascii="Arial" w:hAnsi="Arial" w:cs="Arial"/>
        <w:lang w:val="id-ID"/>
      </w:rPr>
      <w:t>Juli</w:t>
    </w:r>
    <w:r w:rsidR="00D94A6F" w:rsidRPr="008B04B3">
      <w:rPr>
        <w:rFonts w:ascii="Arial" w:hAnsi="Arial" w:cs="Arial"/>
      </w:rPr>
      <w:t>20</w:t>
    </w:r>
    <w:r w:rsidR="00D94A6F">
      <w:rPr>
        <w:rFonts w:ascii="Arial" w:hAnsi="Arial" w:cs="Arial"/>
      </w:rPr>
      <w:t>1</w:t>
    </w:r>
    <w:r w:rsidR="00D94A6F">
      <w:rPr>
        <w:rFonts w:ascii="Arial" w:hAnsi="Arial" w:cs="Arial"/>
        <w:lang w:val="id-ID"/>
      </w:rPr>
      <w:t>9</w:t>
    </w:r>
    <w:r w:rsidR="00D94A6F">
      <w:rPr>
        <w:rFonts w:ascii="Arial" w:hAnsi="Arial" w:cs="Arial"/>
      </w:rPr>
      <w:t xml:space="preserve">, </w:t>
    </w:r>
    <w:r w:rsidR="00D94A6F">
      <w:rPr>
        <w:rFonts w:ascii="Arial" w:hAnsi="Arial" w:cs="Arial"/>
        <w:lang w:val="id-ID"/>
      </w:rPr>
      <w:t>1</w:t>
    </w:r>
    <w:r w:rsidR="00C35A97">
      <w:rPr>
        <w:rFonts w:ascii="Arial" w:hAnsi="Arial" w:cs="Arial"/>
        <w:lang w:val="id-ID"/>
      </w:rPr>
      <w:t>9</w:t>
    </w:r>
    <w:r w:rsidR="00D94A6F">
      <w:rPr>
        <w:rFonts w:ascii="Arial" w:hAnsi="Arial" w:cs="Arial"/>
        <w:lang w:val="id-ID"/>
      </w:rPr>
      <w:t xml:space="preserve"> - </w:t>
    </w:r>
    <w:r w:rsidR="00C35A97">
      <w:rPr>
        <w:rFonts w:ascii="Arial" w:hAnsi="Arial" w:cs="Arial"/>
        <w:lang w:val="id-ID"/>
      </w:rPr>
      <w:t>30</w:t>
    </w:r>
    <w:r w:rsidR="00D94A6F">
      <w:rPr>
        <w:rFonts w:ascii="Arial" w:hAnsi="Arial" w:cs="Arial"/>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C9" w:rsidRPr="008F3761" w:rsidRDefault="00F55AC9" w:rsidP="008F37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6F" w:rsidRDefault="00D94A6F" w:rsidP="00AD508C">
    <w:pPr>
      <w:pStyle w:val="Footer"/>
      <w:pBdr>
        <w:top w:val="single" w:sz="4" w:space="1" w:color="auto"/>
      </w:pBdr>
      <w:jc w:val="center"/>
      <w:rPr>
        <w:rFonts w:ascii="Arial" w:hAnsi="Arial" w:cs="Arial"/>
        <w:szCs w:val="18"/>
        <w:lang w:val="id-ID"/>
      </w:rPr>
    </w:pPr>
  </w:p>
  <w:p w:rsidR="00D94A6F" w:rsidRPr="0025448D" w:rsidRDefault="00D94A6F" w:rsidP="00AD508C">
    <w:pPr>
      <w:pStyle w:val="Footer"/>
      <w:pBdr>
        <w:top w:val="single" w:sz="4" w:space="1" w:color="auto"/>
      </w:pBdr>
      <w:jc w:val="center"/>
      <w:rPr>
        <w:rFonts w:ascii="Arial" w:hAnsi="Arial" w:cs="Arial"/>
        <w:szCs w:val="18"/>
        <w:lang w:val="en-GB"/>
      </w:rPr>
    </w:pPr>
    <w:r w:rsidRPr="00D94A6F">
      <w:rPr>
        <w:rFonts w:ascii="Arial" w:hAnsi="Arial" w:cs="Arial"/>
        <w:szCs w:val="18"/>
        <w:lang w:val="id-ID"/>
      </w:rPr>
      <w:t>1</w:t>
    </w:r>
    <w:r w:rsidR="00C35A97">
      <w:rPr>
        <w:rFonts w:ascii="Arial" w:hAnsi="Arial" w:cs="Arial"/>
        <w:szCs w:val="18"/>
        <w:lang w:val="id-ID"/>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306" w:rsidRDefault="00D43306">
      <w:r>
        <w:separator/>
      </w:r>
    </w:p>
  </w:footnote>
  <w:footnote w:type="continuationSeparator" w:id="1">
    <w:p w:rsidR="00D43306" w:rsidRDefault="00D43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6F" w:rsidRPr="008B04B3" w:rsidRDefault="00787DB2"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D94A6F" w:rsidRPr="00D94A6F">
      <w:rPr>
        <w:rStyle w:val="PageNumber"/>
        <w:rFonts w:ascii="Arial" w:hAnsi="Arial" w:cs="Arial"/>
      </w:rPr>
      <w:instrText xml:space="preserve">PAGE  </w:instrText>
    </w:r>
    <w:r w:rsidRPr="008B04B3">
      <w:rPr>
        <w:rStyle w:val="PageNumber"/>
        <w:rFonts w:ascii="Arial" w:hAnsi="Arial" w:cs="Arial"/>
      </w:rPr>
      <w:fldChar w:fldCharType="separate"/>
    </w:r>
    <w:r w:rsidR="008F3761">
      <w:rPr>
        <w:rStyle w:val="PageNumber"/>
        <w:rFonts w:ascii="Arial" w:hAnsi="Arial" w:cs="Arial"/>
        <w:noProof/>
      </w:rPr>
      <w:t>28</w:t>
    </w:r>
    <w:r w:rsidRPr="008B04B3">
      <w:rPr>
        <w:rStyle w:val="PageNumber"/>
        <w:rFonts w:ascii="Arial" w:hAnsi="Arial" w:cs="Arial"/>
      </w:rPr>
      <w:fldChar w:fldCharType="end"/>
    </w:r>
  </w:p>
  <w:p w:rsidR="00D94A6F" w:rsidRPr="008B04B3" w:rsidRDefault="00787DB2" w:rsidP="002745C7">
    <w:pPr>
      <w:pStyle w:val="Header"/>
      <w:tabs>
        <w:tab w:val="clear" w:pos="4320"/>
        <w:tab w:val="clear" w:pos="8640"/>
        <w:tab w:val="left" w:pos="2992"/>
        <w:tab w:val="right" w:pos="8505"/>
      </w:tabs>
    </w:pPr>
    <w:r w:rsidRPr="00787DB2">
      <w:rPr>
        <w:noProof/>
        <w:lang w:val="id-ID" w:eastAsia="id-ID"/>
      </w:rPr>
      <w:pict>
        <v:line id="Straight Connector 26" o:spid="_x0000_s4099" style="position:absolute;z-index:251658752;visibility:visible;mso-wrap-distance-top:-8e-5mm;mso-wrap-distance-bottom:-8e-5mm"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"/>
      </w:pict>
    </w:r>
    <w:r w:rsidR="00D94A6F">
      <w:sym w:font="Wingdings" w:char="F06E"/>
    </w:r>
    <w:r w:rsidR="00D94A6F">
      <w:tab/>
    </w:r>
    <w:r w:rsidR="00D94A6F">
      <w:tab/>
    </w:r>
    <w:r w:rsidR="00D94A6F" w:rsidRPr="003013A1">
      <w:rPr>
        <w:rFonts w:ascii="Arial" w:hAnsi="Arial" w:cs="Arial"/>
      </w:rPr>
      <w:t xml:space="preserve">E-ISSN: </w:t>
    </w:r>
    <w:hyperlink r:id="rId1" w:tgtFrame="_blank" w:history="1">
      <w:r w:rsidR="00D94A6F" w:rsidRPr="00D94A6F">
        <w:rPr>
          <w:rStyle w:val="Hyperlink"/>
          <w:rFonts w:ascii="Arial" w:hAnsi="Arial" w:cs="Arial"/>
          <w:color w:val="000000"/>
          <w:u w:val="none"/>
          <w:shd w:val="clear" w:color="auto" w:fill="FFFFFF"/>
        </w:rPr>
        <w:t>2655-7762</w:t>
      </w:r>
    </w:hyperlink>
  </w:p>
  <w:p w:rsidR="00D94A6F" w:rsidRPr="002078AF" w:rsidRDefault="00D94A6F" w:rsidP="00A957EE">
    <w:pPr>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6F" w:rsidRPr="00E474DC" w:rsidRDefault="00787DB2"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00D94A6F" w:rsidRPr="00E474DC">
      <w:rPr>
        <w:rStyle w:val="PageNumber"/>
        <w:rFonts w:ascii="Arial" w:hAnsi="Arial" w:cs="Arial"/>
      </w:rPr>
      <w:instrText xml:space="preserve">PAGE  </w:instrText>
    </w:r>
    <w:r w:rsidRPr="00E474DC">
      <w:rPr>
        <w:rStyle w:val="PageNumber"/>
        <w:rFonts w:ascii="Arial" w:hAnsi="Arial" w:cs="Arial"/>
      </w:rPr>
      <w:fldChar w:fldCharType="separate"/>
    </w:r>
    <w:r w:rsidR="008F3761">
      <w:rPr>
        <w:rStyle w:val="PageNumber"/>
        <w:rFonts w:ascii="Arial" w:hAnsi="Arial" w:cs="Arial"/>
        <w:noProof/>
      </w:rPr>
      <w:t>27</w:t>
    </w:r>
    <w:r w:rsidRPr="00E474DC">
      <w:rPr>
        <w:rStyle w:val="PageNumber"/>
        <w:rFonts w:ascii="Arial" w:hAnsi="Arial" w:cs="Arial"/>
      </w:rPr>
      <w:fldChar w:fldCharType="end"/>
    </w:r>
  </w:p>
  <w:p w:rsidR="00D94A6F" w:rsidRPr="00D976EF" w:rsidRDefault="00D94A6F" w:rsidP="00D976EF">
    <w:pPr>
      <w:pStyle w:val="Header"/>
      <w:pBdr>
        <w:bottom w:val="single" w:sz="4" w:space="1" w:color="auto"/>
      </w:pBdr>
      <w:tabs>
        <w:tab w:val="clear" w:pos="8640"/>
        <w:tab w:val="left" w:pos="0"/>
        <w:tab w:val="right" w:pos="8080"/>
        <w:tab w:val="right" w:pos="8364"/>
      </w:tabs>
      <w:rPr>
        <w:rFonts w:ascii="Arial" w:hAnsi="Arial" w:cs="Arial"/>
        <w:lang w:val="id-ID"/>
      </w:rPr>
    </w:pPr>
    <w:r>
      <w:rPr>
        <w:rFonts w:ascii="Arial" w:hAnsi="Arial" w:cs="Arial"/>
        <w:b/>
        <w:lang w:val="id-ID"/>
      </w:rPr>
      <w:t>JARME</w:t>
    </w:r>
    <w:r w:rsidRPr="00E474DC">
      <w:rPr>
        <w:rFonts w:ascii="Arial" w:hAnsi="Arial" w:cs="Arial"/>
      </w:rPr>
      <w:tab/>
      <w:t xml:space="preserve">ISSN: </w:t>
    </w:r>
    <w:hyperlink r:id="rId1" w:tgtFrame="_blank" w:history="1">
      <w:r w:rsidRPr="00D94A6F">
        <w:rPr>
          <w:rStyle w:val="Hyperlink"/>
          <w:rFonts w:ascii="Arial" w:hAnsi="Arial" w:cs="Arial"/>
          <w:color w:val="000000"/>
          <w:u w:val="none"/>
          <w:shd w:val="clear" w:color="auto" w:fill="FFFFFF"/>
        </w:rPr>
        <w:t>2655-7762</w:t>
      </w:r>
    </w:hyperlink>
    <w:r>
      <w:rPr>
        <w:rFonts w:ascii="Arial" w:hAnsi="Arial" w:cs="Arial"/>
      </w:rPr>
      <w:tab/>
    </w:r>
    <w:r>
      <w:sym w:font="Wingdings" w:char="F06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6F" w:rsidRPr="00EA68B7" w:rsidRDefault="00D94A6F" w:rsidP="00EA68B7">
    <w:pPr>
      <w:rPr>
        <w:b/>
        <w:lang w:val="id-ID"/>
      </w:rPr>
    </w:pPr>
    <w:r w:rsidRPr="00EA68B7">
      <w:rPr>
        <w:rFonts w:ascii="Arial" w:hAnsi="Arial" w:cs="Arial"/>
        <w:b/>
      </w:rPr>
      <w:t xml:space="preserve">Journal </w:t>
    </w:r>
    <w:r>
      <w:rPr>
        <w:rFonts w:ascii="Arial" w:hAnsi="Arial" w:cs="Arial"/>
        <w:b/>
        <w:lang w:val="id-ID"/>
      </w:rPr>
      <w:t xml:space="preserve">of </w:t>
    </w:r>
    <w:r w:rsidRPr="00EA68B7">
      <w:rPr>
        <w:rFonts w:ascii="Arial" w:hAnsi="Arial" w:cs="Arial"/>
        <w:b/>
      </w:rPr>
      <w:t>Authentic Research on Mathematics Education</w:t>
    </w:r>
    <w:r>
      <w:rPr>
        <w:rFonts w:ascii="Arial" w:hAnsi="Arial" w:cs="Arial"/>
        <w:b/>
        <w:lang w:val="id-ID"/>
      </w:rPr>
      <w:t xml:space="preserve"> (JARME)</w:t>
    </w:r>
  </w:p>
  <w:p w:rsidR="00D94A6F" w:rsidRPr="0025448D" w:rsidRDefault="00D94A6F" w:rsidP="002745C7">
    <w:pPr>
      <w:pStyle w:val="Header"/>
      <w:tabs>
        <w:tab w:val="clear" w:pos="4320"/>
        <w:tab w:val="clear" w:pos="8640"/>
      </w:tabs>
      <w:ind w:right="45"/>
      <w:rPr>
        <w:rFonts w:ascii="Arial" w:hAnsi="Arial" w:cs="Arial"/>
        <w:lang w:val="en-GB"/>
      </w:rPr>
    </w:pPr>
    <w:r w:rsidRPr="003013A1">
      <w:rPr>
        <w:rFonts w:ascii="Arial" w:hAnsi="Arial" w:cs="Arial"/>
      </w:rPr>
      <w:t>Vol</w:t>
    </w:r>
    <w:r>
      <w:rPr>
        <w:rFonts w:ascii="Arial" w:hAnsi="Arial" w:cs="Arial"/>
        <w:lang w:val="id-ID"/>
      </w:rPr>
      <w:t>ume1</w:t>
    </w:r>
    <w:r w:rsidRPr="003013A1">
      <w:rPr>
        <w:rFonts w:ascii="Arial" w:hAnsi="Arial" w:cs="Arial"/>
      </w:rPr>
      <w:t xml:space="preserve">, No. </w:t>
    </w:r>
    <w:r>
      <w:rPr>
        <w:rFonts w:ascii="Arial" w:hAnsi="Arial" w:cs="Arial"/>
        <w:lang w:val="id-ID"/>
      </w:rPr>
      <w:t>2</w:t>
    </w:r>
    <w:r w:rsidRPr="003013A1">
      <w:rPr>
        <w:rFonts w:ascii="Arial" w:hAnsi="Arial" w:cs="Arial"/>
      </w:rPr>
      <w:t xml:space="preserve">, </w:t>
    </w:r>
    <w:r>
      <w:rPr>
        <w:rFonts w:ascii="Arial" w:hAnsi="Arial" w:cs="Arial"/>
        <w:lang w:val="id-ID"/>
      </w:rPr>
      <w:t>Juli</w:t>
    </w:r>
    <w:r w:rsidRPr="003013A1">
      <w:rPr>
        <w:rFonts w:ascii="Arial" w:hAnsi="Arial" w:cs="Arial"/>
      </w:rPr>
      <w:t xml:space="preserve"> 201</w:t>
    </w:r>
    <w:r>
      <w:rPr>
        <w:rFonts w:ascii="Arial" w:hAnsi="Arial" w:cs="Arial"/>
        <w:lang w:val="id-ID"/>
      </w:rPr>
      <w:t>9</w:t>
    </w:r>
    <w:r w:rsidRPr="003013A1">
      <w:rPr>
        <w:rFonts w:ascii="Arial" w:hAnsi="Arial" w:cs="Arial"/>
      </w:rPr>
      <w:t xml:space="preserve">, pp. </w:t>
    </w:r>
    <w:r>
      <w:rPr>
        <w:rFonts w:ascii="Arial" w:hAnsi="Arial" w:cs="Arial"/>
        <w:lang w:val="id-ID"/>
      </w:rPr>
      <w:t>1</w:t>
    </w:r>
    <w:r w:rsidR="00C35A97">
      <w:rPr>
        <w:rFonts w:ascii="Arial" w:hAnsi="Arial" w:cs="Arial"/>
        <w:lang w:val="id-ID"/>
      </w:rPr>
      <w:t>9</w:t>
    </w:r>
    <w:r>
      <w:rPr>
        <w:rFonts w:ascii="Arial" w:hAnsi="Arial" w:cs="Arial"/>
        <w:lang w:val="id-ID"/>
      </w:rPr>
      <w:t xml:space="preserve"> - </w:t>
    </w:r>
    <w:r w:rsidR="00C35A97">
      <w:rPr>
        <w:rFonts w:ascii="Arial" w:hAnsi="Arial" w:cs="Arial"/>
        <w:lang w:val="id-ID"/>
      </w:rPr>
      <w:t>30</w:t>
    </w:r>
  </w:p>
  <w:p w:rsidR="00D94A6F" w:rsidRPr="003013A1" w:rsidRDefault="00D94A6F"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E-ISSN: </w:t>
    </w:r>
    <w:hyperlink r:id="rId1" w:tgtFrame="_blank" w:history="1">
      <w:r w:rsidRPr="00D94A6F">
        <w:rPr>
          <w:rStyle w:val="Hyperlink"/>
          <w:rFonts w:ascii="Arial" w:hAnsi="Arial" w:cs="Arial"/>
          <w:color w:val="000000"/>
          <w:u w:val="none"/>
          <w:shd w:val="clear" w:color="auto" w:fill="FFFFFF"/>
        </w:rPr>
        <w:t>2655-7762</w:t>
      </w:r>
    </w:hyperlink>
  </w:p>
  <w:p w:rsidR="00D94A6F" w:rsidRPr="002745C7" w:rsidRDefault="00787DB2" w:rsidP="002745C7">
    <w:pPr>
      <w:pStyle w:val="Header"/>
      <w:tabs>
        <w:tab w:val="clear" w:pos="4320"/>
        <w:tab w:val="clear" w:pos="8640"/>
      </w:tabs>
      <w:ind w:right="45"/>
      <w:jc w:val="right"/>
      <w:rPr>
        <w:rStyle w:val="PageNumber"/>
        <w:rFonts w:ascii="Arial" w:hAnsi="Arial" w:cs="Arial"/>
      </w:rPr>
    </w:pPr>
    <w:r w:rsidRPr="00787DB2">
      <w:rPr>
        <w:noProof/>
        <w:lang w:val="id-ID" w:eastAsia="id-ID"/>
      </w:rPr>
      <w:pict>
        <v:line id="Straight Connector 25" o:spid="_x0000_s4097" style="position:absolute;left:0;text-align:left;z-index:251657728;visibility:visible;mso-wrap-distance-top:-1e-4mm;mso-wrap-distance-bottom:-1e-4mm"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"/>
      </w:pict>
    </w:r>
    <w:r w:rsidR="00D94A6F" w:rsidRPr="008B04B3">
      <w:rPr>
        <w:rStyle w:val="PageNumbe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0851"/>
    <w:multiLevelType w:val="multilevel"/>
    <w:tmpl w:val="938A9F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EAD3F73"/>
    <w:multiLevelType w:val="hybridMultilevel"/>
    <w:tmpl w:val="B6D23808"/>
    <w:lvl w:ilvl="0" w:tplc="3D9E263C">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55251"/>
    <w:multiLevelType w:val="hybridMultilevel"/>
    <w:tmpl w:val="42A66CCE"/>
    <w:lvl w:ilvl="0" w:tplc="3D9E263C">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544A96"/>
    <w:multiLevelType w:val="hybridMultilevel"/>
    <w:tmpl w:val="28D027B8"/>
    <w:lvl w:ilvl="0" w:tplc="3D9E26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BD6B0A"/>
    <w:multiLevelType w:val="multilevel"/>
    <w:tmpl w:val="BC36F02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DFA79D7"/>
    <w:multiLevelType w:val="hybridMultilevel"/>
    <w:tmpl w:val="E1669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86414"/>
    <w:multiLevelType w:val="hybridMultilevel"/>
    <w:tmpl w:val="2D6C1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37474"/>
    <w:multiLevelType w:val="multilevel"/>
    <w:tmpl w:val="B9F472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A57158D"/>
    <w:multiLevelType w:val="hybridMultilevel"/>
    <w:tmpl w:val="572CB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1">
    <w:nsid w:val="63E47AFC"/>
    <w:multiLevelType w:val="hybridMultilevel"/>
    <w:tmpl w:val="E5CA05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3">
    <w:nsid w:val="778337E8"/>
    <w:multiLevelType w:val="hybridMultilevel"/>
    <w:tmpl w:val="69565E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7B6575C"/>
    <w:multiLevelType w:val="multilevel"/>
    <w:tmpl w:val="77B6575C"/>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0"/>
  </w:num>
  <w:num w:numId="2">
    <w:abstractNumId w:val="8"/>
  </w:num>
  <w:num w:numId="3">
    <w:abstractNumId w:val="12"/>
  </w:num>
  <w:num w:numId="4">
    <w:abstractNumId w:val="4"/>
  </w:num>
  <w:num w:numId="5">
    <w:abstractNumId w:val="0"/>
  </w:num>
  <w:num w:numId="6">
    <w:abstractNumId w:val="7"/>
  </w:num>
  <w:num w:numId="7">
    <w:abstractNumId w:val="5"/>
  </w:num>
  <w:num w:numId="8">
    <w:abstractNumId w:val="11"/>
  </w:num>
  <w:num w:numId="9">
    <w:abstractNumId w:val="3"/>
  </w:num>
  <w:num w:numId="10">
    <w:abstractNumId w:val="2"/>
  </w:num>
  <w:num w:numId="11">
    <w:abstractNumId w:val="1"/>
  </w:num>
  <w:num w:numId="12">
    <w:abstractNumId w:val="14"/>
  </w:num>
  <w:num w:numId="13">
    <w:abstractNumId w:val="6"/>
  </w:num>
  <w:num w:numId="14">
    <w:abstractNumId w:val="13"/>
  </w:num>
  <w:num w:numId="15">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evenAndOddHeaders/>
  <w:noPunctuationKerning/>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bW0MDM0MTAxsjQ2NDRW0lEKTi0uzszPAykwNKgFANV5oAItAAAA"/>
  </w:docVars>
  <w:rsids>
    <w:rsidRoot w:val="007D0AC6"/>
    <w:rsid w:val="000013CF"/>
    <w:rsid w:val="00002882"/>
    <w:rsid w:val="0000385F"/>
    <w:rsid w:val="00005EFC"/>
    <w:rsid w:val="00007744"/>
    <w:rsid w:val="000106D0"/>
    <w:rsid w:val="00010C71"/>
    <w:rsid w:val="00012CEF"/>
    <w:rsid w:val="00014633"/>
    <w:rsid w:val="000157CC"/>
    <w:rsid w:val="00015F2A"/>
    <w:rsid w:val="00017858"/>
    <w:rsid w:val="000221DD"/>
    <w:rsid w:val="000240A1"/>
    <w:rsid w:val="00027142"/>
    <w:rsid w:val="000279BE"/>
    <w:rsid w:val="00030FA1"/>
    <w:rsid w:val="000340DD"/>
    <w:rsid w:val="00034C84"/>
    <w:rsid w:val="00035058"/>
    <w:rsid w:val="000416A3"/>
    <w:rsid w:val="000437AE"/>
    <w:rsid w:val="00044474"/>
    <w:rsid w:val="000474E3"/>
    <w:rsid w:val="00047710"/>
    <w:rsid w:val="000523C5"/>
    <w:rsid w:val="00053FB7"/>
    <w:rsid w:val="0006020A"/>
    <w:rsid w:val="00060330"/>
    <w:rsid w:val="0006080B"/>
    <w:rsid w:val="00060F5C"/>
    <w:rsid w:val="000617D3"/>
    <w:rsid w:val="00061D77"/>
    <w:rsid w:val="00062720"/>
    <w:rsid w:val="00062BCE"/>
    <w:rsid w:val="00063C88"/>
    <w:rsid w:val="00066063"/>
    <w:rsid w:val="0007154C"/>
    <w:rsid w:val="000722FF"/>
    <w:rsid w:val="0007236F"/>
    <w:rsid w:val="00073635"/>
    <w:rsid w:val="00074980"/>
    <w:rsid w:val="00076C16"/>
    <w:rsid w:val="000776D4"/>
    <w:rsid w:val="00080989"/>
    <w:rsid w:val="00080CCD"/>
    <w:rsid w:val="00081830"/>
    <w:rsid w:val="000830A2"/>
    <w:rsid w:val="00083B9D"/>
    <w:rsid w:val="00083DD6"/>
    <w:rsid w:val="00085121"/>
    <w:rsid w:val="00086551"/>
    <w:rsid w:val="00087028"/>
    <w:rsid w:val="000877AC"/>
    <w:rsid w:val="00087876"/>
    <w:rsid w:val="00087AF7"/>
    <w:rsid w:val="00090B78"/>
    <w:rsid w:val="00092D31"/>
    <w:rsid w:val="00093380"/>
    <w:rsid w:val="00094EB8"/>
    <w:rsid w:val="00095222"/>
    <w:rsid w:val="00095C3E"/>
    <w:rsid w:val="000961A4"/>
    <w:rsid w:val="00096883"/>
    <w:rsid w:val="000973CC"/>
    <w:rsid w:val="00097958"/>
    <w:rsid w:val="00097E2D"/>
    <w:rsid w:val="000A15DA"/>
    <w:rsid w:val="000A1AFA"/>
    <w:rsid w:val="000A1D2B"/>
    <w:rsid w:val="000A592D"/>
    <w:rsid w:val="000A643C"/>
    <w:rsid w:val="000A7ACA"/>
    <w:rsid w:val="000B0641"/>
    <w:rsid w:val="000B2FB7"/>
    <w:rsid w:val="000B5480"/>
    <w:rsid w:val="000B682B"/>
    <w:rsid w:val="000B6A27"/>
    <w:rsid w:val="000C03DA"/>
    <w:rsid w:val="000C3ED5"/>
    <w:rsid w:val="000C4B17"/>
    <w:rsid w:val="000C730A"/>
    <w:rsid w:val="000C758D"/>
    <w:rsid w:val="000C78DF"/>
    <w:rsid w:val="000D099B"/>
    <w:rsid w:val="000D0F9F"/>
    <w:rsid w:val="000D13A5"/>
    <w:rsid w:val="000D47E9"/>
    <w:rsid w:val="000D50C8"/>
    <w:rsid w:val="000D6591"/>
    <w:rsid w:val="000D6BC3"/>
    <w:rsid w:val="000E0AE1"/>
    <w:rsid w:val="000E0C84"/>
    <w:rsid w:val="000E0CE9"/>
    <w:rsid w:val="000E0D0E"/>
    <w:rsid w:val="000E0E3C"/>
    <w:rsid w:val="000E1C9D"/>
    <w:rsid w:val="000E28E0"/>
    <w:rsid w:val="000E4FD6"/>
    <w:rsid w:val="000E708C"/>
    <w:rsid w:val="000F1334"/>
    <w:rsid w:val="000F18FB"/>
    <w:rsid w:val="000F279B"/>
    <w:rsid w:val="000F29E1"/>
    <w:rsid w:val="000F61E2"/>
    <w:rsid w:val="000F7ED5"/>
    <w:rsid w:val="0010046E"/>
    <w:rsid w:val="00102A61"/>
    <w:rsid w:val="00102ACD"/>
    <w:rsid w:val="001041EB"/>
    <w:rsid w:val="00104BF1"/>
    <w:rsid w:val="0010695F"/>
    <w:rsid w:val="00106F02"/>
    <w:rsid w:val="001078A8"/>
    <w:rsid w:val="00107904"/>
    <w:rsid w:val="00110111"/>
    <w:rsid w:val="00110B3F"/>
    <w:rsid w:val="001129DE"/>
    <w:rsid w:val="0011369D"/>
    <w:rsid w:val="00113F18"/>
    <w:rsid w:val="00114470"/>
    <w:rsid w:val="00117326"/>
    <w:rsid w:val="00117C85"/>
    <w:rsid w:val="001203DD"/>
    <w:rsid w:val="00121C37"/>
    <w:rsid w:val="00122833"/>
    <w:rsid w:val="00123331"/>
    <w:rsid w:val="00125C41"/>
    <w:rsid w:val="001262D6"/>
    <w:rsid w:val="00126B1A"/>
    <w:rsid w:val="00130EBF"/>
    <w:rsid w:val="0013179E"/>
    <w:rsid w:val="00131A6C"/>
    <w:rsid w:val="00131E4C"/>
    <w:rsid w:val="00133B59"/>
    <w:rsid w:val="00134062"/>
    <w:rsid w:val="00136716"/>
    <w:rsid w:val="00137465"/>
    <w:rsid w:val="00137E25"/>
    <w:rsid w:val="00137F36"/>
    <w:rsid w:val="001400E5"/>
    <w:rsid w:val="00141B9B"/>
    <w:rsid w:val="00141F7E"/>
    <w:rsid w:val="00142BDF"/>
    <w:rsid w:val="001434C3"/>
    <w:rsid w:val="001441CB"/>
    <w:rsid w:val="00145453"/>
    <w:rsid w:val="0014599C"/>
    <w:rsid w:val="0014611F"/>
    <w:rsid w:val="00146861"/>
    <w:rsid w:val="001517E4"/>
    <w:rsid w:val="00151E7C"/>
    <w:rsid w:val="00153387"/>
    <w:rsid w:val="00154C55"/>
    <w:rsid w:val="00157A6E"/>
    <w:rsid w:val="00157C06"/>
    <w:rsid w:val="00161845"/>
    <w:rsid w:val="00162849"/>
    <w:rsid w:val="00163287"/>
    <w:rsid w:val="00166432"/>
    <w:rsid w:val="00167012"/>
    <w:rsid w:val="001671A8"/>
    <w:rsid w:val="0016761A"/>
    <w:rsid w:val="00167BE2"/>
    <w:rsid w:val="001715FE"/>
    <w:rsid w:val="0017238E"/>
    <w:rsid w:val="001740D7"/>
    <w:rsid w:val="00174FF8"/>
    <w:rsid w:val="00177E2C"/>
    <w:rsid w:val="00180992"/>
    <w:rsid w:val="00180FD2"/>
    <w:rsid w:val="00180FD4"/>
    <w:rsid w:val="00181509"/>
    <w:rsid w:val="00181965"/>
    <w:rsid w:val="00185202"/>
    <w:rsid w:val="00187B69"/>
    <w:rsid w:val="0019050C"/>
    <w:rsid w:val="00192E8C"/>
    <w:rsid w:val="001931A0"/>
    <w:rsid w:val="0019391D"/>
    <w:rsid w:val="00195579"/>
    <w:rsid w:val="0019702A"/>
    <w:rsid w:val="001A0839"/>
    <w:rsid w:val="001A2B70"/>
    <w:rsid w:val="001A33EF"/>
    <w:rsid w:val="001A3D04"/>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5AE"/>
    <w:rsid w:val="001E7DCD"/>
    <w:rsid w:val="001E7FFA"/>
    <w:rsid w:val="001F0AFC"/>
    <w:rsid w:val="001F404E"/>
    <w:rsid w:val="001F470F"/>
    <w:rsid w:val="001F4ACD"/>
    <w:rsid w:val="001F6170"/>
    <w:rsid w:val="001F63D7"/>
    <w:rsid w:val="001F6ACF"/>
    <w:rsid w:val="001F6FB1"/>
    <w:rsid w:val="0020097A"/>
    <w:rsid w:val="00204431"/>
    <w:rsid w:val="0020464A"/>
    <w:rsid w:val="00204A25"/>
    <w:rsid w:val="0020608E"/>
    <w:rsid w:val="002073B6"/>
    <w:rsid w:val="002076CA"/>
    <w:rsid w:val="002078AF"/>
    <w:rsid w:val="002079DD"/>
    <w:rsid w:val="0021201C"/>
    <w:rsid w:val="00212DCC"/>
    <w:rsid w:val="00214093"/>
    <w:rsid w:val="002141C1"/>
    <w:rsid w:val="00215A82"/>
    <w:rsid w:val="00216F2A"/>
    <w:rsid w:val="00217173"/>
    <w:rsid w:val="00220914"/>
    <w:rsid w:val="00221D61"/>
    <w:rsid w:val="00221FB3"/>
    <w:rsid w:val="00224456"/>
    <w:rsid w:val="0022551E"/>
    <w:rsid w:val="00225BEA"/>
    <w:rsid w:val="00230440"/>
    <w:rsid w:val="00230AAB"/>
    <w:rsid w:val="002312B2"/>
    <w:rsid w:val="00232081"/>
    <w:rsid w:val="00232DA1"/>
    <w:rsid w:val="00237B26"/>
    <w:rsid w:val="00240303"/>
    <w:rsid w:val="00241069"/>
    <w:rsid w:val="0024180A"/>
    <w:rsid w:val="0024268D"/>
    <w:rsid w:val="00244AE4"/>
    <w:rsid w:val="00250442"/>
    <w:rsid w:val="002504F5"/>
    <w:rsid w:val="00250A66"/>
    <w:rsid w:val="002543B0"/>
    <w:rsid w:val="0025448D"/>
    <w:rsid w:val="00254EC2"/>
    <w:rsid w:val="002550AB"/>
    <w:rsid w:val="00255581"/>
    <w:rsid w:val="00256322"/>
    <w:rsid w:val="00256FDF"/>
    <w:rsid w:val="002575A8"/>
    <w:rsid w:val="00260476"/>
    <w:rsid w:val="00260490"/>
    <w:rsid w:val="00261B88"/>
    <w:rsid w:val="0026229E"/>
    <w:rsid w:val="002622CD"/>
    <w:rsid w:val="00264323"/>
    <w:rsid w:val="00264720"/>
    <w:rsid w:val="00266574"/>
    <w:rsid w:val="002668F8"/>
    <w:rsid w:val="002707C1"/>
    <w:rsid w:val="00270E78"/>
    <w:rsid w:val="00271390"/>
    <w:rsid w:val="00271AB9"/>
    <w:rsid w:val="0027245E"/>
    <w:rsid w:val="00273258"/>
    <w:rsid w:val="002743A4"/>
    <w:rsid w:val="002745C7"/>
    <w:rsid w:val="00274BCC"/>
    <w:rsid w:val="00275406"/>
    <w:rsid w:val="002769E7"/>
    <w:rsid w:val="00281882"/>
    <w:rsid w:val="00281D99"/>
    <w:rsid w:val="002821B9"/>
    <w:rsid w:val="00282808"/>
    <w:rsid w:val="0028450D"/>
    <w:rsid w:val="0028739F"/>
    <w:rsid w:val="00291EBF"/>
    <w:rsid w:val="00296D8E"/>
    <w:rsid w:val="002A0772"/>
    <w:rsid w:val="002A468F"/>
    <w:rsid w:val="002A6D91"/>
    <w:rsid w:val="002B0601"/>
    <w:rsid w:val="002B10C7"/>
    <w:rsid w:val="002B5830"/>
    <w:rsid w:val="002B6EC9"/>
    <w:rsid w:val="002B7609"/>
    <w:rsid w:val="002C0665"/>
    <w:rsid w:val="002C066D"/>
    <w:rsid w:val="002C21DF"/>
    <w:rsid w:val="002C2C92"/>
    <w:rsid w:val="002C33EA"/>
    <w:rsid w:val="002C4749"/>
    <w:rsid w:val="002C6317"/>
    <w:rsid w:val="002D07B9"/>
    <w:rsid w:val="002D0C71"/>
    <w:rsid w:val="002D0F04"/>
    <w:rsid w:val="002D31A6"/>
    <w:rsid w:val="002D4A56"/>
    <w:rsid w:val="002D4F50"/>
    <w:rsid w:val="002D797A"/>
    <w:rsid w:val="002E0BC4"/>
    <w:rsid w:val="002E2CAE"/>
    <w:rsid w:val="002E3B24"/>
    <w:rsid w:val="002E6409"/>
    <w:rsid w:val="002F137A"/>
    <w:rsid w:val="002F267D"/>
    <w:rsid w:val="002F41A4"/>
    <w:rsid w:val="002F48E3"/>
    <w:rsid w:val="002F6BBA"/>
    <w:rsid w:val="002F6DFA"/>
    <w:rsid w:val="002F7C5F"/>
    <w:rsid w:val="0030038F"/>
    <w:rsid w:val="003004B8"/>
    <w:rsid w:val="00302795"/>
    <w:rsid w:val="00302D7F"/>
    <w:rsid w:val="00302E05"/>
    <w:rsid w:val="00304C48"/>
    <w:rsid w:val="00306131"/>
    <w:rsid w:val="00306442"/>
    <w:rsid w:val="003069FB"/>
    <w:rsid w:val="00312C0C"/>
    <w:rsid w:val="00312C9E"/>
    <w:rsid w:val="00312EA8"/>
    <w:rsid w:val="00313AA2"/>
    <w:rsid w:val="00315366"/>
    <w:rsid w:val="00315835"/>
    <w:rsid w:val="003200C9"/>
    <w:rsid w:val="003209C7"/>
    <w:rsid w:val="00321D14"/>
    <w:rsid w:val="0032306D"/>
    <w:rsid w:val="00326170"/>
    <w:rsid w:val="003263E9"/>
    <w:rsid w:val="00326D35"/>
    <w:rsid w:val="00331183"/>
    <w:rsid w:val="00332063"/>
    <w:rsid w:val="003337E6"/>
    <w:rsid w:val="00333AB9"/>
    <w:rsid w:val="00333C06"/>
    <w:rsid w:val="0033459B"/>
    <w:rsid w:val="00335100"/>
    <w:rsid w:val="00335BE8"/>
    <w:rsid w:val="00337C87"/>
    <w:rsid w:val="003422F9"/>
    <w:rsid w:val="0034265F"/>
    <w:rsid w:val="00343A49"/>
    <w:rsid w:val="00346441"/>
    <w:rsid w:val="003475EC"/>
    <w:rsid w:val="0035076B"/>
    <w:rsid w:val="00352BEB"/>
    <w:rsid w:val="00353885"/>
    <w:rsid w:val="00355C62"/>
    <w:rsid w:val="003619D5"/>
    <w:rsid w:val="00361EB1"/>
    <w:rsid w:val="003629D1"/>
    <w:rsid w:val="003637CE"/>
    <w:rsid w:val="0037011F"/>
    <w:rsid w:val="003708F3"/>
    <w:rsid w:val="003715EC"/>
    <w:rsid w:val="00373529"/>
    <w:rsid w:val="00373753"/>
    <w:rsid w:val="00374EA6"/>
    <w:rsid w:val="00375C70"/>
    <w:rsid w:val="00376867"/>
    <w:rsid w:val="00376A96"/>
    <w:rsid w:val="003772AC"/>
    <w:rsid w:val="0037793A"/>
    <w:rsid w:val="00381E56"/>
    <w:rsid w:val="003826FF"/>
    <w:rsid w:val="00384D1D"/>
    <w:rsid w:val="00390C68"/>
    <w:rsid w:val="00391787"/>
    <w:rsid w:val="00393D9D"/>
    <w:rsid w:val="00393E61"/>
    <w:rsid w:val="00396D02"/>
    <w:rsid w:val="003A0041"/>
    <w:rsid w:val="003A16D8"/>
    <w:rsid w:val="003A1C3E"/>
    <w:rsid w:val="003A2970"/>
    <w:rsid w:val="003A5088"/>
    <w:rsid w:val="003A67A6"/>
    <w:rsid w:val="003A7D80"/>
    <w:rsid w:val="003B0E46"/>
    <w:rsid w:val="003B14AA"/>
    <w:rsid w:val="003B19C7"/>
    <w:rsid w:val="003B25A5"/>
    <w:rsid w:val="003B2CC3"/>
    <w:rsid w:val="003B3120"/>
    <w:rsid w:val="003B3537"/>
    <w:rsid w:val="003B567E"/>
    <w:rsid w:val="003B6932"/>
    <w:rsid w:val="003B79EB"/>
    <w:rsid w:val="003B7ED0"/>
    <w:rsid w:val="003C0D91"/>
    <w:rsid w:val="003C3E42"/>
    <w:rsid w:val="003C4B05"/>
    <w:rsid w:val="003C72E2"/>
    <w:rsid w:val="003D07D2"/>
    <w:rsid w:val="003D328F"/>
    <w:rsid w:val="003D73DB"/>
    <w:rsid w:val="003D79CF"/>
    <w:rsid w:val="003E0207"/>
    <w:rsid w:val="003E304D"/>
    <w:rsid w:val="003E4AA5"/>
    <w:rsid w:val="003E7C33"/>
    <w:rsid w:val="003F0964"/>
    <w:rsid w:val="003F18A1"/>
    <w:rsid w:val="003F1D93"/>
    <w:rsid w:val="003F26F1"/>
    <w:rsid w:val="003F2EB6"/>
    <w:rsid w:val="003F4897"/>
    <w:rsid w:val="003F6587"/>
    <w:rsid w:val="003F7E71"/>
    <w:rsid w:val="00402C7D"/>
    <w:rsid w:val="00403A74"/>
    <w:rsid w:val="00403E47"/>
    <w:rsid w:val="00407351"/>
    <w:rsid w:val="00407475"/>
    <w:rsid w:val="00407C2D"/>
    <w:rsid w:val="004106DF"/>
    <w:rsid w:val="00410752"/>
    <w:rsid w:val="00411A71"/>
    <w:rsid w:val="00411C0C"/>
    <w:rsid w:val="00413954"/>
    <w:rsid w:val="0041399A"/>
    <w:rsid w:val="00414535"/>
    <w:rsid w:val="004177E5"/>
    <w:rsid w:val="00420D64"/>
    <w:rsid w:val="004218B3"/>
    <w:rsid w:val="004239FA"/>
    <w:rsid w:val="00424E85"/>
    <w:rsid w:val="00425BE9"/>
    <w:rsid w:val="00426EBB"/>
    <w:rsid w:val="00427072"/>
    <w:rsid w:val="00433299"/>
    <w:rsid w:val="0043585C"/>
    <w:rsid w:val="00441F35"/>
    <w:rsid w:val="00443205"/>
    <w:rsid w:val="004439D2"/>
    <w:rsid w:val="00444037"/>
    <w:rsid w:val="00445A9E"/>
    <w:rsid w:val="004467C8"/>
    <w:rsid w:val="004474C3"/>
    <w:rsid w:val="004503E9"/>
    <w:rsid w:val="00451861"/>
    <w:rsid w:val="00453463"/>
    <w:rsid w:val="004550E4"/>
    <w:rsid w:val="00456B5F"/>
    <w:rsid w:val="00457B43"/>
    <w:rsid w:val="004637E8"/>
    <w:rsid w:val="00467368"/>
    <w:rsid w:val="004674CD"/>
    <w:rsid w:val="004710EE"/>
    <w:rsid w:val="00472E56"/>
    <w:rsid w:val="00473D67"/>
    <w:rsid w:val="004740EC"/>
    <w:rsid w:val="00474A47"/>
    <w:rsid w:val="004819CF"/>
    <w:rsid w:val="00482112"/>
    <w:rsid w:val="00482432"/>
    <w:rsid w:val="004828D5"/>
    <w:rsid w:val="00484198"/>
    <w:rsid w:val="00484866"/>
    <w:rsid w:val="00484B1C"/>
    <w:rsid w:val="004859D6"/>
    <w:rsid w:val="00485FD1"/>
    <w:rsid w:val="0048797E"/>
    <w:rsid w:val="00487DD3"/>
    <w:rsid w:val="004901F3"/>
    <w:rsid w:val="004902C8"/>
    <w:rsid w:val="004904E6"/>
    <w:rsid w:val="004905D4"/>
    <w:rsid w:val="00492E44"/>
    <w:rsid w:val="004947B9"/>
    <w:rsid w:val="0049514C"/>
    <w:rsid w:val="004958BF"/>
    <w:rsid w:val="00496DFD"/>
    <w:rsid w:val="00497AE9"/>
    <w:rsid w:val="004A0C8B"/>
    <w:rsid w:val="004A187E"/>
    <w:rsid w:val="004A1CD2"/>
    <w:rsid w:val="004A335F"/>
    <w:rsid w:val="004A3F3D"/>
    <w:rsid w:val="004A4FDB"/>
    <w:rsid w:val="004A5FC0"/>
    <w:rsid w:val="004A7671"/>
    <w:rsid w:val="004A7C83"/>
    <w:rsid w:val="004B1FFE"/>
    <w:rsid w:val="004B2F8C"/>
    <w:rsid w:val="004B4EDE"/>
    <w:rsid w:val="004B56C5"/>
    <w:rsid w:val="004B589F"/>
    <w:rsid w:val="004B6560"/>
    <w:rsid w:val="004B661B"/>
    <w:rsid w:val="004B76DC"/>
    <w:rsid w:val="004B7768"/>
    <w:rsid w:val="004C0B2C"/>
    <w:rsid w:val="004C3046"/>
    <w:rsid w:val="004C3357"/>
    <w:rsid w:val="004C3BEB"/>
    <w:rsid w:val="004C583B"/>
    <w:rsid w:val="004C59ED"/>
    <w:rsid w:val="004C65D5"/>
    <w:rsid w:val="004C6E6C"/>
    <w:rsid w:val="004D0094"/>
    <w:rsid w:val="004D7295"/>
    <w:rsid w:val="004E140A"/>
    <w:rsid w:val="004E154B"/>
    <w:rsid w:val="004E1914"/>
    <w:rsid w:val="004E3613"/>
    <w:rsid w:val="004E3CAD"/>
    <w:rsid w:val="004E4E8C"/>
    <w:rsid w:val="004E54DA"/>
    <w:rsid w:val="004E6B22"/>
    <w:rsid w:val="004E6C69"/>
    <w:rsid w:val="004F101E"/>
    <w:rsid w:val="004F2A11"/>
    <w:rsid w:val="004F3166"/>
    <w:rsid w:val="004F3208"/>
    <w:rsid w:val="004F47D8"/>
    <w:rsid w:val="004F54D2"/>
    <w:rsid w:val="004F6193"/>
    <w:rsid w:val="00501713"/>
    <w:rsid w:val="0050186F"/>
    <w:rsid w:val="00505F41"/>
    <w:rsid w:val="0050794C"/>
    <w:rsid w:val="0051075B"/>
    <w:rsid w:val="00511236"/>
    <w:rsid w:val="00511539"/>
    <w:rsid w:val="00512BB4"/>
    <w:rsid w:val="00512DE0"/>
    <w:rsid w:val="0051361F"/>
    <w:rsid w:val="00515455"/>
    <w:rsid w:val="00516317"/>
    <w:rsid w:val="00516E7E"/>
    <w:rsid w:val="005174FF"/>
    <w:rsid w:val="00520EC3"/>
    <w:rsid w:val="0052138C"/>
    <w:rsid w:val="005213A1"/>
    <w:rsid w:val="0052335E"/>
    <w:rsid w:val="00523362"/>
    <w:rsid w:val="00523B26"/>
    <w:rsid w:val="0052442F"/>
    <w:rsid w:val="00524F3A"/>
    <w:rsid w:val="00526CFA"/>
    <w:rsid w:val="00530CAF"/>
    <w:rsid w:val="0053172B"/>
    <w:rsid w:val="00532941"/>
    <w:rsid w:val="005331F9"/>
    <w:rsid w:val="00535A39"/>
    <w:rsid w:val="00536CF0"/>
    <w:rsid w:val="005373E3"/>
    <w:rsid w:val="00540DCE"/>
    <w:rsid w:val="00540DD7"/>
    <w:rsid w:val="00541F86"/>
    <w:rsid w:val="00541FCB"/>
    <w:rsid w:val="0054283A"/>
    <w:rsid w:val="00542FEA"/>
    <w:rsid w:val="0054332B"/>
    <w:rsid w:val="005451BE"/>
    <w:rsid w:val="00545E9C"/>
    <w:rsid w:val="00547122"/>
    <w:rsid w:val="00547658"/>
    <w:rsid w:val="0054768C"/>
    <w:rsid w:val="0054772F"/>
    <w:rsid w:val="0054775B"/>
    <w:rsid w:val="00550FB6"/>
    <w:rsid w:val="005538A8"/>
    <w:rsid w:val="00554577"/>
    <w:rsid w:val="0055649A"/>
    <w:rsid w:val="00560AA6"/>
    <w:rsid w:val="005617BA"/>
    <w:rsid w:val="00563102"/>
    <w:rsid w:val="00572013"/>
    <w:rsid w:val="00573257"/>
    <w:rsid w:val="005778F7"/>
    <w:rsid w:val="00577A3F"/>
    <w:rsid w:val="005805DF"/>
    <w:rsid w:val="00580B02"/>
    <w:rsid w:val="00582F2E"/>
    <w:rsid w:val="0058326E"/>
    <w:rsid w:val="005833B8"/>
    <w:rsid w:val="00583A03"/>
    <w:rsid w:val="00583E9D"/>
    <w:rsid w:val="005841BA"/>
    <w:rsid w:val="00584301"/>
    <w:rsid w:val="005877F2"/>
    <w:rsid w:val="00587E22"/>
    <w:rsid w:val="00592442"/>
    <w:rsid w:val="0059283B"/>
    <w:rsid w:val="00593CED"/>
    <w:rsid w:val="00593E92"/>
    <w:rsid w:val="005949F1"/>
    <w:rsid w:val="005956F7"/>
    <w:rsid w:val="00595CB2"/>
    <w:rsid w:val="0059701D"/>
    <w:rsid w:val="005978C8"/>
    <w:rsid w:val="005A0A0F"/>
    <w:rsid w:val="005A2361"/>
    <w:rsid w:val="005A24ED"/>
    <w:rsid w:val="005A2573"/>
    <w:rsid w:val="005A4783"/>
    <w:rsid w:val="005A6B87"/>
    <w:rsid w:val="005B0290"/>
    <w:rsid w:val="005B0825"/>
    <w:rsid w:val="005B0A84"/>
    <w:rsid w:val="005B0D3E"/>
    <w:rsid w:val="005B2D16"/>
    <w:rsid w:val="005B4DAF"/>
    <w:rsid w:val="005B4E49"/>
    <w:rsid w:val="005B56A0"/>
    <w:rsid w:val="005B5788"/>
    <w:rsid w:val="005B60D5"/>
    <w:rsid w:val="005B693A"/>
    <w:rsid w:val="005B6E1D"/>
    <w:rsid w:val="005C11D6"/>
    <w:rsid w:val="005C12EA"/>
    <w:rsid w:val="005C1759"/>
    <w:rsid w:val="005C234E"/>
    <w:rsid w:val="005D02EE"/>
    <w:rsid w:val="005D0C1B"/>
    <w:rsid w:val="005D210E"/>
    <w:rsid w:val="005D3D27"/>
    <w:rsid w:val="005D464B"/>
    <w:rsid w:val="005D73DA"/>
    <w:rsid w:val="005D7D3A"/>
    <w:rsid w:val="005D7EB1"/>
    <w:rsid w:val="005E1506"/>
    <w:rsid w:val="005E6EF7"/>
    <w:rsid w:val="005E736A"/>
    <w:rsid w:val="005E75FC"/>
    <w:rsid w:val="005F042D"/>
    <w:rsid w:val="005F3C92"/>
    <w:rsid w:val="005F3D1C"/>
    <w:rsid w:val="005F534C"/>
    <w:rsid w:val="005F5DD9"/>
    <w:rsid w:val="005F75F8"/>
    <w:rsid w:val="00601621"/>
    <w:rsid w:val="006044C7"/>
    <w:rsid w:val="006123B6"/>
    <w:rsid w:val="006130BD"/>
    <w:rsid w:val="00613977"/>
    <w:rsid w:val="00614F53"/>
    <w:rsid w:val="00616153"/>
    <w:rsid w:val="0061627D"/>
    <w:rsid w:val="006175CF"/>
    <w:rsid w:val="006206C7"/>
    <w:rsid w:val="00620FC0"/>
    <w:rsid w:val="00622EC4"/>
    <w:rsid w:val="0062488B"/>
    <w:rsid w:val="00625940"/>
    <w:rsid w:val="00631B01"/>
    <w:rsid w:val="006327F1"/>
    <w:rsid w:val="006330D1"/>
    <w:rsid w:val="00635A59"/>
    <w:rsid w:val="00636167"/>
    <w:rsid w:val="00644417"/>
    <w:rsid w:val="00647075"/>
    <w:rsid w:val="0065135F"/>
    <w:rsid w:val="00652EBE"/>
    <w:rsid w:val="00654304"/>
    <w:rsid w:val="006549EF"/>
    <w:rsid w:val="00655C14"/>
    <w:rsid w:val="00656420"/>
    <w:rsid w:val="00656E33"/>
    <w:rsid w:val="006615CD"/>
    <w:rsid w:val="00662070"/>
    <w:rsid w:val="0066237A"/>
    <w:rsid w:val="006628A9"/>
    <w:rsid w:val="00663183"/>
    <w:rsid w:val="00664B00"/>
    <w:rsid w:val="00665A9F"/>
    <w:rsid w:val="00665B37"/>
    <w:rsid w:val="006719D8"/>
    <w:rsid w:val="0067364F"/>
    <w:rsid w:val="00675D81"/>
    <w:rsid w:val="00676455"/>
    <w:rsid w:val="00676BD2"/>
    <w:rsid w:val="00676EB9"/>
    <w:rsid w:val="00680C0D"/>
    <w:rsid w:val="00682B00"/>
    <w:rsid w:val="00682D3B"/>
    <w:rsid w:val="00683FE3"/>
    <w:rsid w:val="00685AA5"/>
    <w:rsid w:val="00685FB4"/>
    <w:rsid w:val="006863DA"/>
    <w:rsid w:val="00687CA7"/>
    <w:rsid w:val="00687D3A"/>
    <w:rsid w:val="006925E2"/>
    <w:rsid w:val="006A0231"/>
    <w:rsid w:val="006A090C"/>
    <w:rsid w:val="006A0C90"/>
    <w:rsid w:val="006A104A"/>
    <w:rsid w:val="006A1384"/>
    <w:rsid w:val="006A34DA"/>
    <w:rsid w:val="006A6AEE"/>
    <w:rsid w:val="006B0965"/>
    <w:rsid w:val="006B11CA"/>
    <w:rsid w:val="006B6754"/>
    <w:rsid w:val="006B71FD"/>
    <w:rsid w:val="006C04CA"/>
    <w:rsid w:val="006C0661"/>
    <w:rsid w:val="006C0E3B"/>
    <w:rsid w:val="006C18AF"/>
    <w:rsid w:val="006C1D12"/>
    <w:rsid w:val="006C20EC"/>
    <w:rsid w:val="006D170A"/>
    <w:rsid w:val="006D29E6"/>
    <w:rsid w:val="006D2ACA"/>
    <w:rsid w:val="006D449D"/>
    <w:rsid w:val="006D5851"/>
    <w:rsid w:val="006D5DAA"/>
    <w:rsid w:val="006D60D9"/>
    <w:rsid w:val="006D6178"/>
    <w:rsid w:val="006E361D"/>
    <w:rsid w:val="006E3810"/>
    <w:rsid w:val="006E44B1"/>
    <w:rsid w:val="006E492E"/>
    <w:rsid w:val="006E4C9D"/>
    <w:rsid w:val="006E5DCF"/>
    <w:rsid w:val="006E5DEC"/>
    <w:rsid w:val="006E669C"/>
    <w:rsid w:val="006E6827"/>
    <w:rsid w:val="006E6C77"/>
    <w:rsid w:val="006E786F"/>
    <w:rsid w:val="006F01C3"/>
    <w:rsid w:val="006F5151"/>
    <w:rsid w:val="006F5A7F"/>
    <w:rsid w:val="006F5B9E"/>
    <w:rsid w:val="006F6E09"/>
    <w:rsid w:val="006F7480"/>
    <w:rsid w:val="0070124C"/>
    <w:rsid w:val="007017C6"/>
    <w:rsid w:val="007027BB"/>
    <w:rsid w:val="00705140"/>
    <w:rsid w:val="007066C5"/>
    <w:rsid w:val="00707D21"/>
    <w:rsid w:val="00712FFF"/>
    <w:rsid w:val="007142C8"/>
    <w:rsid w:val="00717A32"/>
    <w:rsid w:val="00720729"/>
    <w:rsid w:val="00721232"/>
    <w:rsid w:val="007212E2"/>
    <w:rsid w:val="00723203"/>
    <w:rsid w:val="00723DEB"/>
    <w:rsid w:val="00726DFB"/>
    <w:rsid w:val="00730386"/>
    <w:rsid w:val="00731AEB"/>
    <w:rsid w:val="00731C06"/>
    <w:rsid w:val="0073723E"/>
    <w:rsid w:val="007407A2"/>
    <w:rsid w:val="00740C36"/>
    <w:rsid w:val="00741A8F"/>
    <w:rsid w:val="00742008"/>
    <w:rsid w:val="00743BA0"/>
    <w:rsid w:val="00744DEA"/>
    <w:rsid w:val="00747DFD"/>
    <w:rsid w:val="00750CD2"/>
    <w:rsid w:val="00754329"/>
    <w:rsid w:val="007547A1"/>
    <w:rsid w:val="00756A93"/>
    <w:rsid w:val="007570AD"/>
    <w:rsid w:val="0075769A"/>
    <w:rsid w:val="00757F7E"/>
    <w:rsid w:val="00765DEF"/>
    <w:rsid w:val="00766E46"/>
    <w:rsid w:val="00767292"/>
    <w:rsid w:val="0077004B"/>
    <w:rsid w:val="00770E6E"/>
    <w:rsid w:val="00771A7C"/>
    <w:rsid w:val="0077230A"/>
    <w:rsid w:val="00772725"/>
    <w:rsid w:val="00773EB7"/>
    <w:rsid w:val="007746C0"/>
    <w:rsid w:val="00774D9E"/>
    <w:rsid w:val="007751AA"/>
    <w:rsid w:val="00777AD7"/>
    <w:rsid w:val="007820BC"/>
    <w:rsid w:val="00784A9C"/>
    <w:rsid w:val="00784BB2"/>
    <w:rsid w:val="00787DB2"/>
    <w:rsid w:val="00790E7B"/>
    <w:rsid w:val="0079451D"/>
    <w:rsid w:val="007969A6"/>
    <w:rsid w:val="007A04C8"/>
    <w:rsid w:val="007A0866"/>
    <w:rsid w:val="007A11A6"/>
    <w:rsid w:val="007A2F13"/>
    <w:rsid w:val="007A3102"/>
    <w:rsid w:val="007A3B30"/>
    <w:rsid w:val="007A3FC0"/>
    <w:rsid w:val="007A49BA"/>
    <w:rsid w:val="007A5483"/>
    <w:rsid w:val="007A609F"/>
    <w:rsid w:val="007A7484"/>
    <w:rsid w:val="007A7617"/>
    <w:rsid w:val="007B57A1"/>
    <w:rsid w:val="007B5B61"/>
    <w:rsid w:val="007B66C7"/>
    <w:rsid w:val="007B7535"/>
    <w:rsid w:val="007C0D3D"/>
    <w:rsid w:val="007C2A08"/>
    <w:rsid w:val="007C3F35"/>
    <w:rsid w:val="007C60D8"/>
    <w:rsid w:val="007C6DB9"/>
    <w:rsid w:val="007C7D68"/>
    <w:rsid w:val="007D0AC6"/>
    <w:rsid w:val="007D2077"/>
    <w:rsid w:val="007D312C"/>
    <w:rsid w:val="007D4DC5"/>
    <w:rsid w:val="007D564A"/>
    <w:rsid w:val="007D7A78"/>
    <w:rsid w:val="007E4E5C"/>
    <w:rsid w:val="007E5812"/>
    <w:rsid w:val="007E5E3B"/>
    <w:rsid w:val="007E68A5"/>
    <w:rsid w:val="007E7B1D"/>
    <w:rsid w:val="007F0E25"/>
    <w:rsid w:val="007F1EC7"/>
    <w:rsid w:val="007F26A8"/>
    <w:rsid w:val="007F36F4"/>
    <w:rsid w:val="007F3EAF"/>
    <w:rsid w:val="007F40B0"/>
    <w:rsid w:val="007F5F38"/>
    <w:rsid w:val="007F60B8"/>
    <w:rsid w:val="007F665B"/>
    <w:rsid w:val="008041CA"/>
    <w:rsid w:val="008042C8"/>
    <w:rsid w:val="00805CFD"/>
    <w:rsid w:val="008067E7"/>
    <w:rsid w:val="00807F15"/>
    <w:rsid w:val="0081359D"/>
    <w:rsid w:val="008136A0"/>
    <w:rsid w:val="00813CDD"/>
    <w:rsid w:val="00814164"/>
    <w:rsid w:val="00815A2E"/>
    <w:rsid w:val="008168B9"/>
    <w:rsid w:val="00820B4E"/>
    <w:rsid w:val="00822488"/>
    <w:rsid w:val="00823B38"/>
    <w:rsid w:val="00823F1C"/>
    <w:rsid w:val="00824697"/>
    <w:rsid w:val="0082596E"/>
    <w:rsid w:val="00827A30"/>
    <w:rsid w:val="0083046B"/>
    <w:rsid w:val="008318B8"/>
    <w:rsid w:val="00831DDD"/>
    <w:rsid w:val="00832386"/>
    <w:rsid w:val="00832784"/>
    <w:rsid w:val="00832E9D"/>
    <w:rsid w:val="008332DA"/>
    <w:rsid w:val="008344C2"/>
    <w:rsid w:val="00834BAC"/>
    <w:rsid w:val="008363AA"/>
    <w:rsid w:val="00836D01"/>
    <w:rsid w:val="008373ED"/>
    <w:rsid w:val="008379F3"/>
    <w:rsid w:val="00837EA3"/>
    <w:rsid w:val="008405F5"/>
    <w:rsid w:val="00840D4E"/>
    <w:rsid w:val="00842CE1"/>
    <w:rsid w:val="008439A0"/>
    <w:rsid w:val="00843BE9"/>
    <w:rsid w:val="008479E9"/>
    <w:rsid w:val="008508FF"/>
    <w:rsid w:val="00850CAC"/>
    <w:rsid w:val="0085238C"/>
    <w:rsid w:val="008530DA"/>
    <w:rsid w:val="008538D0"/>
    <w:rsid w:val="00853BF4"/>
    <w:rsid w:val="00854ED5"/>
    <w:rsid w:val="00855965"/>
    <w:rsid w:val="00856356"/>
    <w:rsid w:val="008563F2"/>
    <w:rsid w:val="00860671"/>
    <w:rsid w:val="008618AF"/>
    <w:rsid w:val="00862CD2"/>
    <w:rsid w:val="0086508B"/>
    <w:rsid w:val="00866E4F"/>
    <w:rsid w:val="00867D9C"/>
    <w:rsid w:val="008711A0"/>
    <w:rsid w:val="0087156B"/>
    <w:rsid w:val="00872D7E"/>
    <w:rsid w:val="008754E6"/>
    <w:rsid w:val="00875ADA"/>
    <w:rsid w:val="0087776F"/>
    <w:rsid w:val="0088280A"/>
    <w:rsid w:val="00883EB7"/>
    <w:rsid w:val="00892C9F"/>
    <w:rsid w:val="00892FBD"/>
    <w:rsid w:val="00893AD8"/>
    <w:rsid w:val="00893D2C"/>
    <w:rsid w:val="00894D11"/>
    <w:rsid w:val="0089523F"/>
    <w:rsid w:val="008967E5"/>
    <w:rsid w:val="00897BCF"/>
    <w:rsid w:val="008A07FE"/>
    <w:rsid w:val="008A1136"/>
    <w:rsid w:val="008A12AD"/>
    <w:rsid w:val="008A1677"/>
    <w:rsid w:val="008A6436"/>
    <w:rsid w:val="008B04B3"/>
    <w:rsid w:val="008B144F"/>
    <w:rsid w:val="008B279B"/>
    <w:rsid w:val="008B3B85"/>
    <w:rsid w:val="008B42E3"/>
    <w:rsid w:val="008B4E8C"/>
    <w:rsid w:val="008B60B8"/>
    <w:rsid w:val="008C12BE"/>
    <w:rsid w:val="008C14E2"/>
    <w:rsid w:val="008C1B93"/>
    <w:rsid w:val="008C22C7"/>
    <w:rsid w:val="008C388D"/>
    <w:rsid w:val="008C38EB"/>
    <w:rsid w:val="008C414B"/>
    <w:rsid w:val="008C54EA"/>
    <w:rsid w:val="008C671C"/>
    <w:rsid w:val="008D1901"/>
    <w:rsid w:val="008D3BDF"/>
    <w:rsid w:val="008D467C"/>
    <w:rsid w:val="008D6076"/>
    <w:rsid w:val="008D7EA2"/>
    <w:rsid w:val="008E0FFF"/>
    <w:rsid w:val="008E1690"/>
    <w:rsid w:val="008E1CA4"/>
    <w:rsid w:val="008E3FAA"/>
    <w:rsid w:val="008E737C"/>
    <w:rsid w:val="008F05B8"/>
    <w:rsid w:val="008F0A59"/>
    <w:rsid w:val="008F0C9D"/>
    <w:rsid w:val="008F0D5A"/>
    <w:rsid w:val="008F1C12"/>
    <w:rsid w:val="008F3761"/>
    <w:rsid w:val="008F469B"/>
    <w:rsid w:val="008F4F2C"/>
    <w:rsid w:val="008F55DD"/>
    <w:rsid w:val="008F5A4B"/>
    <w:rsid w:val="008F5EF9"/>
    <w:rsid w:val="008F5F6F"/>
    <w:rsid w:val="008F791D"/>
    <w:rsid w:val="00900EC1"/>
    <w:rsid w:val="00901214"/>
    <w:rsid w:val="009038ED"/>
    <w:rsid w:val="00904D6D"/>
    <w:rsid w:val="00904EC8"/>
    <w:rsid w:val="0090524D"/>
    <w:rsid w:val="00906951"/>
    <w:rsid w:val="009077E7"/>
    <w:rsid w:val="0091187A"/>
    <w:rsid w:val="00912FBC"/>
    <w:rsid w:val="00913D39"/>
    <w:rsid w:val="00913D3B"/>
    <w:rsid w:val="00913F75"/>
    <w:rsid w:val="00921D05"/>
    <w:rsid w:val="0092257C"/>
    <w:rsid w:val="00922C15"/>
    <w:rsid w:val="00924891"/>
    <w:rsid w:val="009314C3"/>
    <w:rsid w:val="009317FD"/>
    <w:rsid w:val="00933839"/>
    <w:rsid w:val="009344E6"/>
    <w:rsid w:val="00936AC9"/>
    <w:rsid w:val="00937832"/>
    <w:rsid w:val="009406FF"/>
    <w:rsid w:val="00940D7B"/>
    <w:rsid w:val="009416C1"/>
    <w:rsid w:val="0094248F"/>
    <w:rsid w:val="0094367D"/>
    <w:rsid w:val="00943FA1"/>
    <w:rsid w:val="00944294"/>
    <w:rsid w:val="00945A5C"/>
    <w:rsid w:val="00946389"/>
    <w:rsid w:val="00946799"/>
    <w:rsid w:val="0094738D"/>
    <w:rsid w:val="009474EE"/>
    <w:rsid w:val="00950EF7"/>
    <w:rsid w:val="009514CA"/>
    <w:rsid w:val="00954DC1"/>
    <w:rsid w:val="00955462"/>
    <w:rsid w:val="009617A9"/>
    <w:rsid w:val="009665BE"/>
    <w:rsid w:val="009673AB"/>
    <w:rsid w:val="00967C33"/>
    <w:rsid w:val="00970E84"/>
    <w:rsid w:val="00971153"/>
    <w:rsid w:val="009715F9"/>
    <w:rsid w:val="00974D8F"/>
    <w:rsid w:val="00977904"/>
    <w:rsid w:val="00980E7A"/>
    <w:rsid w:val="00981036"/>
    <w:rsid w:val="00981E5F"/>
    <w:rsid w:val="00983846"/>
    <w:rsid w:val="00990CC8"/>
    <w:rsid w:val="0099227E"/>
    <w:rsid w:val="00993003"/>
    <w:rsid w:val="009949C5"/>
    <w:rsid w:val="009A19B2"/>
    <w:rsid w:val="009A786F"/>
    <w:rsid w:val="009B3EC0"/>
    <w:rsid w:val="009B5FE8"/>
    <w:rsid w:val="009B628A"/>
    <w:rsid w:val="009B62B1"/>
    <w:rsid w:val="009B76C2"/>
    <w:rsid w:val="009C080D"/>
    <w:rsid w:val="009C5293"/>
    <w:rsid w:val="009D41DF"/>
    <w:rsid w:val="009D6E92"/>
    <w:rsid w:val="009D709E"/>
    <w:rsid w:val="009E0249"/>
    <w:rsid w:val="009E055A"/>
    <w:rsid w:val="009E0F0F"/>
    <w:rsid w:val="009E36AC"/>
    <w:rsid w:val="009E43DD"/>
    <w:rsid w:val="009E4FB4"/>
    <w:rsid w:val="009E5694"/>
    <w:rsid w:val="009E585B"/>
    <w:rsid w:val="009F040E"/>
    <w:rsid w:val="009F6990"/>
    <w:rsid w:val="00A02D35"/>
    <w:rsid w:val="00A02DD3"/>
    <w:rsid w:val="00A04D6C"/>
    <w:rsid w:val="00A04F20"/>
    <w:rsid w:val="00A05022"/>
    <w:rsid w:val="00A05622"/>
    <w:rsid w:val="00A1136A"/>
    <w:rsid w:val="00A13CDB"/>
    <w:rsid w:val="00A14113"/>
    <w:rsid w:val="00A16250"/>
    <w:rsid w:val="00A16E85"/>
    <w:rsid w:val="00A17296"/>
    <w:rsid w:val="00A17D28"/>
    <w:rsid w:val="00A21459"/>
    <w:rsid w:val="00A21621"/>
    <w:rsid w:val="00A22457"/>
    <w:rsid w:val="00A22900"/>
    <w:rsid w:val="00A31E71"/>
    <w:rsid w:val="00A3340E"/>
    <w:rsid w:val="00A367AF"/>
    <w:rsid w:val="00A41504"/>
    <w:rsid w:val="00A42248"/>
    <w:rsid w:val="00A426C8"/>
    <w:rsid w:val="00A42ABF"/>
    <w:rsid w:val="00A42B50"/>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1C8A"/>
    <w:rsid w:val="00A71ED6"/>
    <w:rsid w:val="00A72D54"/>
    <w:rsid w:val="00A72DD0"/>
    <w:rsid w:val="00A75132"/>
    <w:rsid w:val="00A77E76"/>
    <w:rsid w:val="00A80090"/>
    <w:rsid w:val="00A85A64"/>
    <w:rsid w:val="00A87FB8"/>
    <w:rsid w:val="00A911D0"/>
    <w:rsid w:val="00A93118"/>
    <w:rsid w:val="00A957EE"/>
    <w:rsid w:val="00AA3EC5"/>
    <w:rsid w:val="00AA4B39"/>
    <w:rsid w:val="00AA504F"/>
    <w:rsid w:val="00AA512B"/>
    <w:rsid w:val="00AA608B"/>
    <w:rsid w:val="00AA77C0"/>
    <w:rsid w:val="00AB1CD7"/>
    <w:rsid w:val="00AB1F5C"/>
    <w:rsid w:val="00AB4311"/>
    <w:rsid w:val="00AB49DA"/>
    <w:rsid w:val="00AB59A7"/>
    <w:rsid w:val="00AB68F7"/>
    <w:rsid w:val="00AC077B"/>
    <w:rsid w:val="00AC0C82"/>
    <w:rsid w:val="00AC1F08"/>
    <w:rsid w:val="00AC3202"/>
    <w:rsid w:val="00AC3481"/>
    <w:rsid w:val="00AC60ED"/>
    <w:rsid w:val="00AD2443"/>
    <w:rsid w:val="00AD508C"/>
    <w:rsid w:val="00AD564C"/>
    <w:rsid w:val="00AD7639"/>
    <w:rsid w:val="00AE2909"/>
    <w:rsid w:val="00AE3182"/>
    <w:rsid w:val="00AE43A3"/>
    <w:rsid w:val="00AF095A"/>
    <w:rsid w:val="00AF1119"/>
    <w:rsid w:val="00AF162C"/>
    <w:rsid w:val="00AF59C3"/>
    <w:rsid w:val="00B011BB"/>
    <w:rsid w:val="00B0163B"/>
    <w:rsid w:val="00B04094"/>
    <w:rsid w:val="00B04312"/>
    <w:rsid w:val="00B0539A"/>
    <w:rsid w:val="00B06669"/>
    <w:rsid w:val="00B06F09"/>
    <w:rsid w:val="00B132EB"/>
    <w:rsid w:val="00B14782"/>
    <w:rsid w:val="00B14B32"/>
    <w:rsid w:val="00B14BA4"/>
    <w:rsid w:val="00B14C9C"/>
    <w:rsid w:val="00B14E05"/>
    <w:rsid w:val="00B162E1"/>
    <w:rsid w:val="00B17156"/>
    <w:rsid w:val="00B17A29"/>
    <w:rsid w:val="00B17D85"/>
    <w:rsid w:val="00B2020A"/>
    <w:rsid w:val="00B21966"/>
    <w:rsid w:val="00B2304F"/>
    <w:rsid w:val="00B2363C"/>
    <w:rsid w:val="00B252F9"/>
    <w:rsid w:val="00B25977"/>
    <w:rsid w:val="00B271D8"/>
    <w:rsid w:val="00B27C45"/>
    <w:rsid w:val="00B313E8"/>
    <w:rsid w:val="00B313EB"/>
    <w:rsid w:val="00B315EB"/>
    <w:rsid w:val="00B3198A"/>
    <w:rsid w:val="00B34812"/>
    <w:rsid w:val="00B357AE"/>
    <w:rsid w:val="00B37E57"/>
    <w:rsid w:val="00B42FA5"/>
    <w:rsid w:val="00B45379"/>
    <w:rsid w:val="00B514D3"/>
    <w:rsid w:val="00B51BC7"/>
    <w:rsid w:val="00B52134"/>
    <w:rsid w:val="00B55AAF"/>
    <w:rsid w:val="00B56063"/>
    <w:rsid w:val="00B570B0"/>
    <w:rsid w:val="00B57714"/>
    <w:rsid w:val="00B57F95"/>
    <w:rsid w:val="00B602FD"/>
    <w:rsid w:val="00B61616"/>
    <w:rsid w:val="00B61620"/>
    <w:rsid w:val="00B61827"/>
    <w:rsid w:val="00B64061"/>
    <w:rsid w:val="00B645E7"/>
    <w:rsid w:val="00B65BB6"/>
    <w:rsid w:val="00B7048C"/>
    <w:rsid w:val="00B71D8A"/>
    <w:rsid w:val="00B73F7D"/>
    <w:rsid w:val="00B743B9"/>
    <w:rsid w:val="00B75304"/>
    <w:rsid w:val="00B7623A"/>
    <w:rsid w:val="00B768D7"/>
    <w:rsid w:val="00B778A3"/>
    <w:rsid w:val="00B809F3"/>
    <w:rsid w:val="00B80B68"/>
    <w:rsid w:val="00B813D4"/>
    <w:rsid w:val="00B82C43"/>
    <w:rsid w:val="00B848CB"/>
    <w:rsid w:val="00B85932"/>
    <w:rsid w:val="00B87588"/>
    <w:rsid w:val="00B87601"/>
    <w:rsid w:val="00B92474"/>
    <w:rsid w:val="00B947A9"/>
    <w:rsid w:val="00BA2419"/>
    <w:rsid w:val="00BA5A15"/>
    <w:rsid w:val="00BA6213"/>
    <w:rsid w:val="00BB0F2F"/>
    <w:rsid w:val="00BB1C66"/>
    <w:rsid w:val="00BB29B1"/>
    <w:rsid w:val="00BB524D"/>
    <w:rsid w:val="00BB5385"/>
    <w:rsid w:val="00BB5653"/>
    <w:rsid w:val="00BB5EFB"/>
    <w:rsid w:val="00BB6E3C"/>
    <w:rsid w:val="00BC133D"/>
    <w:rsid w:val="00BC3DA7"/>
    <w:rsid w:val="00BC3E9C"/>
    <w:rsid w:val="00BC4AF5"/>
    <w:rsid w:val="00BC5AA5"/>
    <w:rsid w:val="00BC5E1F"/>
    <w:rsid w:val="00BC70A3"/>
    <w:rsid w:val="00BC7CC2"/>
    <w:rsid w:val="00BD049F"/>
    <w:rsid w:val="00BD0E9D"/>
    <w:rsid w:val="00BD218A"/>
    <w:rsid w:val="00BD3207"/>
    <w:rsid w:val="00BD399A"/>
    <w:rsid w:val="00BD557E"/>
    <w:rsid w:val="00BD5B18"/>
    <w:rsid w:val="00BD5F64"/>
    <w:rsid w:val="00BE0201"/>
    <w:rsid w:val="00BE3232"/>
    <w:rsid w:val="00BE4F54"/>
    <w:rsid w:val="00BE520C"/>
    <w:rsid w:val="00BE6172"/>
    <w:rsid w:val="00BE7660"/>
    <w:rsid w:val="00BF16AD"/>
    <w:rsid w:val="00BF18F4"/>
    <w:rsid w:val="00BF2C8B"/>
    <w:rsid w:val="00BF34A7"/>
    <w:rsid w:val="00BF3B14"/>
    <w:rsid w:val="00BF6218"/>
    <w:rsid w:val="00C00EA2"/>
    <w:rsid w:val="00C011EE"/>
    <w:rsid w:val="00C02535"/>
    <w:rsid w:val="00C0352A"/>
    <w:rsid w:val="00C03CB2"/>
    <w:rsid w:val="00C0425B"/>
    <w:rsid w:val="00C053C1"/>
    <w:rsid w:val="00C05811"/>
    <w:rsid w:val="00C06444"/>
    <w:rsid w:val="00C1015B"/>
    <w:rsid w:val="00C103A1"/>
    <w:rsid w:val="00C10A10"/>
    <w:rsid w:val="00C10D6A"/>
    <w:rsid w:val="00C10EC0"/>
    <w:rsid w:val="00C1387B"/>
    <w:rsid w:val="00C13B9C"/>
    <w:rsid w:val="00C14063"/>
    <w:rsid w:val="00C15102"/>
    <w:rsid w:val="00C15A56"/>
    <w:rsid w:val="00C15B4B"/>
    <w:rsid w:val="00C15C12"/>
    <w:rsid w:val="00C15DD5"/>
    <w:rsid w:val="00C15EEE"/>
    <w:rsid w:val="00C176C2"/>
    <w:rsid w:val="00C22292"/>
    <w:rsid w:val="00C22F0A"/>
    <w:rsid w:val="00C2325B"/>
    <w:rsid w:val="00C2332C"/>
    <w:rsid w:val="00C24928"/>
    <w:rsid w:val="00C25B1C"/>
    <w:rsid w:val="00C26299"/>
    <w:rsid w:val="00C27D88"/>
    <w:rsid w:val="00C311E4"/>
    <w:rsid w:val="00C322BB"/>
    <w:rsid w:val="00C33540"/>
    <w:rsid w:val="00C34D55"/>
    <w:rsid w:val="00C350F2"/>
    <w:rsid w:val="00C353CF"/>
    <w:rsid w:val="00C35A97"/>
    <w:rsid w:val="00C35B73"/>
    <w:rsid w:val="00C35B8F"/>
    <w:rsid w:val="00C35FBE"/>
    <w:rsid w:val="00C40E59"/>
    <w:rsid w:val="00C418BF"/>
    <w:rsid w:val="00C4258F"/>
    <w:rsid w:val="00C44562"/>
    <w:rsid w:val="00C453FB"/>
    <w:rsid w:val="00C46AA0"/>
    <w:rsid w:val="00C50166"/>
    <w:rsid w:val="00C502FF"/>
    <w:rsid w:val="00C55BED"/>
    <w:rsid w:val="00C55D03"/>
    <w:rsid w:val="00C55F3E"/>
    <w:rsid w:val="00C572CF"/>
    <w:rsid w:val="00C57311"/>
    <w:rsid w:val="00C604B9"/>
    <w:rsid w:val="00C612F1"/>
    <w:rsid w:val="00C61929"/>
    <w:rsid w:val="00C62E71"/>
    <w:rsid w:val="00C63059"/>
    <w:rsid w:val="00C631FE"/>
    <w:rsid w:val="00C63C08"/>
    <w:rsid w:val="00C6549E"/>
    <w:rsid w:val="00C66CCC"/>
    <w:rsid w:val="00C676A4"/>
    <w:rsid w:val="00C700B6"/>
    <w:rsid w:val="00C7182A"/>
    <w:rsid w:val="00C72659"/>
    <w:rsid w:val="00C734AC"/>
    <w:rsid w:val="00C73BD7"/>
    <w:rsid w:val="00C76F9A"/>
    <w:rsid w:val="00C80CAC"/>
    <w:rsid w:val="00C83AEC"/>
    <w:rsid w:val="00C8516B"/>
    <w:rsid w:val="00C85B81"/>
    <w:rsid w:val="00C91601"/>
    <w:rsid w:val="00C9248B"/>
    <w:rsid w:val="00C93434"/>
    <w:rsid w:val="00C93F76"/>
    <w:rsid w:val="00C9655A"/>
    <w:rsid w:val="00C96FCA"/>
    <w:rsid w:val="00C971D9"/>
    <w:rsid w:val="00C9754D"/>
    <w:rsid w:val="00C975DF"/>
    <w:rsid w:val="00CA5D84"/>
    <w:rsid w:val="00CA6843"/>
    <w:rsid w:val="00CB2C50"/>
    <w:rsid w:val="00CC1960"/>
    <w:rsid w:val="00CC3664"/>
    <w:rsid w:val="00CE1C38"/>
    <w:rsid w:val="00CE1CF3"/>
    <w:rsid w:val="00CE22E9"/>
    <w:rsid w:val="00CE70F3"/>
    <w:rsid w:val="00CE7659"/>
    <w:rsid w:val="00CF0CCE"/>
    <w:rsid w:val="00CF0E18"/>
    <w:rsid w:val="00CF1961"/>
    <w:rsid w:val="00CF2910"/>
    <w:rsid w:val="00CF29A4"/>
    <w:rsid w:val="00CF2F2E"/>
    <w:rsid w:val="00CF3E80"/>
    <w:rsid w:val="00CF624D"/>
    <w:rsid w:val="00CF683F"/>
    <w:rsid w:val="00CF6E34"/>
    <w:rsid w:val="00D0019D"/>
    <w:rsid w:val="00D05E03"/>
    <w:rsid w:val="00D066D9"/>
    <w:rsid w:val="00D076EF"/>
    <w:rsid w:val="00D07957"/>
    <w:rsid w:val="00D108C5"/>
    <w:rsid w:val="00D10D7A"/>
    <w:rsid w:val="00D1187F"/>
    <w:rsid w:val="00D11C2D"/>
    <w:rsid w:val="00D1492E"/>
    <w:rsid w:val="00D14E79"/>
    <w:rsid w:val="00D1618D"/>
    <w:rsid w:val="00D167B1"/>
    <w:rsid w:val="00D16D1B"/>
    <w:rsid w:val="00D21EDA"/>
    <w:rsid w:val="00D21F66"/>
    <w:rsid w:val="00D23D44"/>
    <w:rsid w:val="00D24B66"/>
    <w:rsid w:val="00D24C22"/>
    <w:rsid w:val="00D30613"/>
    <w:rsid w:val="00D31492"/>
    <w:rsid w:val="00D3478B"/>
    <w:rsid w:val="00D35E12"/>
    <w:rsid w:val="00D413DD"/>
    <w:rsid w:val="00D4189D"/>
    <w:rsid w:val="00D424E3"/>
    <w:rsid w:val="00D42604"/>
    <w:rsid w:val="00D43306"/>
    <w:rsid w:val="00D43436"/>
    <w:rsid w:val="00D4389A"/>
    <w:rsid w:val="00D4436A"/>
    <w:rsid w:val="00D45829"/>
    <w:rsid w:val="00D45DEF"/>
    <w:rsid w:val="00D45FB7"/>
    <w:rsid w:val="00D46347"/>
    <w:rsid w:val="00D46954"/>
    <w:rsid w:val="00D476FF"/>
    <w:rsid w:val="00D47B3E"/>
    <w:rsid w:val="00D47DEE"/>
    <w:rsid w:val="00D51E72"/>
    <w:rsid w:val="00D54DBC"/>
    <w:rsid w:val="00D570F3"/>
    <w:rsid w:val="00D61219"/>
    <w:rsid w:val="00D61C85"/>
    <w:rsid w:val="00D624E5"/>
    <w:rsid w:val="00D634A8"/>
    <w:rsid w:val="00D63DCD"/>
    <w:rsid w:val="00D64C3D"/>
    <w:rsid w:val="00D65A1C"/>
    <w:rsid w:val="00D66D52"/>
    <w:rsid w:val="00D67099"/>
    <w:rsid w:val="00D71939"/>
    <w:rsid w:val="00D72D27"/>
    <w:rsid w:val="00D73317"/>
    <w:rsid w:val="00D736F0"/>
    <w:rsid w:val="00D743C8"/>
    <w:rsid w:val="00D743DA"/>
    <w:rsid w:val="00D744B5"/>
    <w:rsid w:val="00D745B1"/>
    <w:rsid w:val="00D753F3"/>
    <w:rsid w:val="00D75427"/>
    <w:rsid w:val="00D762CF"/>
    <w:rsid w:val="00D84B3C"/>
    <w:rsid w:val="00D9045B"/>
    <w:rsid w:val="00D90EA9"/>
    <w:rsid w:val="00D941C3"/>
    <w:rsid w:val="00D94A6F"/>
    <w:rsid w:val="00D94A99"/>
    <w:rsid w:val="00D95324"/>
    <w:rsid w:val="00D976EF"/>
    <w:rsid w:val="00D97E97"/>
    <w:rsid w:val="00DA0390"/>
    <w:rsid w:val="00DA1940"/>
    <w:rsid w:val="00DA3C3C"/>
    <w:rsid w:val="00DA47FE"/>
    <w:rsid w:val="00DA6C4F"/>
    <w:rsid w:val="00DB05EC"/>
    <w:rsid w:val="00DB166E"/>
    <w:rsid w:val="00DB3D8C"/>
    <w:rsid w:val="00DB43B8"/>
    <w:rsid w:val="00DB5628"/>
    <w:rsid w:val="00DB5783"/>
    <w:rsid w:val="00DB7BD1"/>
    <w:rsid w:val="00DB7C8A"/>
    <w:rsid w:val="00DC0FDB"/>
    <w:rsid w:val="00DC1504"/>
    <w:rsid w:val="00DC2DC5"/>
    <w:rsid w:val="00DC7231"/>
    <w:rsid w:val="00DC73C5"/>
    <w:rsid w:val="00DD0EAA"/>
    <w:rsid w:val="00DD2B0D"/>
    <w:rsid w:val="00DD35E7"/>
    <w:rsid w:val="00DD53C6"/>
    <w:rsid w:val="00DD5486"/>
    <w:rsid w:val="00DD5EE6"/>
    <w:rsid w:val="00DD650E"/>
    <w:rsid w:val="00DD7968"/>
    <w:rsid w:val="00DE0B7E"/>
    <w:rsid w:val="00DE1418"/>
    <w:rsid w:val="00DE157B"/>
    <w:rsid w:val="00DE2205"/>
    <w:rsid w:val="00DE2CE2"/>
    <w:rsid w:val="00DE421E"/>
    <w:rsid w:val="00DE5454"/>
    <w:rsid w:val="00DE7F41"/>
    <w:rsid w:val="00DF0F50"/>
    <w:rsid w:val="00DF2309"/>
    <w:rsid w:val="00DF28DC"/>
    <w:rsid w:val="00DF350D"/>
    <w:rsid w:val="00DF3915"/>
    <w:rsid w:val="00DF44AC"/>
    <w:rsid w:val="00DF4CE2"/>
    <w:rsid w:val="00E0168F"/>
    <w:rsid w:val="00E0179A"/>
    <w:rsid w:val="00E01C80"/>
    <w:rsid w:val="00E12071"/>
    <w:rsid w:val="00E12660"/>
    <w:rsid w:val="00E12838"/>
    <w:rsid w:val="00E15BBF"/>
    <w:rsid w:val="00E15ECD"/>
    <w:rsid w:val="00E172A2"/>
    <w:rsid w:val="00E23274"/>
    <w:rsid w:val="00E23F00"/>
    <w:rsid w:val="00E26A0F"/>
    <w:rsid w:val="00E318D4"/>
    <w:rsid w:val="00E339EE"/>
    <w:rsid w:val="00E3557A"/>
    <w:rsid w:val="00E4014C"/>
    <w:rsid w:val="00E401FC"/>
    <w:rsid w:val="00E42D1B"/>
    <w:rsid w:val="00E434B9"/>
    <w:rsid w:val="00E44BFB"/>
    <w:rsid w:val="00E46FAB"/>
    <w:rsid w:val="00E474DC"/>
    <w:rsid w:val="00E47A36"/>
    <w:rsid w:val="00E55EA9"/>
    <w:rsid w:val="00E56307"/>
    <w:rsid w:val="00E56D55"/>
    <w:rsid w:val="00E56F52"/>
    <w:rsid w:val="00E57F76"/>
    <w:rsid w:val="00E60696"/>
    <w:rsid w:val="00E60B3D"/>
    <w:rsid w:val="00E60E98"/>
    <w:rsid w:val="00E62028"/>
    <w:rsid w:val="00E6393C"/>
    <w:rsid w:val="00E67E51"/>
    <w:rsid w:val="00E76BE0"/>
    <w:rsid w:val="00E7790B"/>
    <w:rsid w:val="00E81714"/>
    <w:rsid w:val="00E90D57"/>
    <w:rsid w:val="00E91546"/>
    <w:rsid w:val="00E91678"/>
    <w:rsid w:val="00E9206E"/>
    <w:rsid w:val="00E92886"/>
    <w:rsid w:val="00E93438"/>
    <w:rsid w:val="00E93F64"/>
    <w:rsid w:val="00E96737"/>
    <w:rsid w:val="00EA0668"/>
    <w:rsid w:val="00EA089D"/>
    <w:rsid w:val="00EA11DC"/>
    <w:rsid w:val="00EA1F53"/>
    <w:rsid w:val="00EA4376"/>
    <w:rsid w:val="00EA63AF"/>
    <w:rsid w:val="00EA68B7"/>
    <w:rsid w:val="00EA70DC"/>
    <w:rsid w:val="00EB01FF"/>
    <w:rsid w:val="00EB06C6"/>
    <w:rsid w:val="00EB1B47"/>
    <w:rsid w:val="00EB46E1"/>
    <w:rsid w:val="00EB62CF"/>
    <w:rsid w:val="00EB7BD6"/>
    <w:rsid w:val="00EB7D36"/>
    <w:rsid w:val="00EC0243"/>
    <w:rsid w:val="00EC20FD"/>
    <w:rsid w:val="00EC244E"/>
    <w:rsid w:val="00EC2EF8"/>
    <w:rsid w:val="00EC3490"/>
    <w:rsid w:val="00EC3D6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1F8A"/>
    <w:rsid w:val="00EF6FBC"/>
    <w:rsid w:val="00EF754D"/>
    <w:rsid w:val="00F027E9"/>
    <w:rsid w:val="00F04AB2"/>
    <w:rsid w:val="00F0775E"/>
    <w:rsid w:val="00F15F69"/>
    <w:rsid w:val="00F1612D"/>
    <w:rsid w:val="00F173DD"/>
    <w:rsid w:val="00F20B8D"/>
    <w:rsid w:val="00F21119"/>
    <w:rsid w:val="00F246E0"/>
    <w:rsid w:val="00F24787"/>
    <w:rsid w:val="00F25164"/>
    <w:rsid w:val="00F268E0"/>
    <w:rsid w:val="00F277D3"/>
    <w:rsid w:val="00F27EBB"/>
    <w:rsid w:val="00F30997"/>
    <w:rsid w:val="00F32896"/>
    <w:rsid w:val="00F37E75"/>
    <w:rsid w:val="00F40E06"/>
    <w:rsid w:val="00F41AE7"/>
    <w:rsid w:val="00F41F44"/>
    <w:rsid w:val="00F424D1"/>
    <w:rsid w:val="00F42D17"/>
    <w:rsid w:val="00F4439F"/>
    <w:rsid w:val="00F457A0"/>
    <w:rsid w:val="00F46492"/>
    <w:rsid w:val="00F477B5"/>
    <w:rsid w:val="00F47B01"/>
    <w:rsid w:val="00F5057E"/>
    <w:rsid w:val="00F53410"/>
    <w:rsid w:val="00F541F8"/>
    <w:rsid w:val="00F5470A"/>
    <w:rsid w:val="00F551E6"/>
    <w:rsid w:val="00F5563D"/>
    <w:rsid w:val="00F55AC9"/>
    <w:rsid w:val="00F5636A"/>
    <w:rsid w:val="00F56891"/>
    <w:rsid w:val="00F61F3D"/>
    <w:rsid w:val="00F641E6"/>
    <w:rsid w:val="00F64CD4"/>
    <w:rsid w:val="00F65AB2"/>
    <w:rsid w:val="00F73E78"/>
    <w:rsid w:val="00F740C2"/>
    <w:rsid w:val="00F7591E"/>
    <w:rsid w:val="00F75EF9"/>
    <w:rsid w:val="00F77A9B"/>
    <w:rsid w:val="00F83035"/>
    <w:rsid w:val="00F866B0"/>
    <w:rsid w:val="00F869EF"/>
    <w:rsid w:val="00F86BE4"/>
    <w:rsid w:val="00F86C7B"/>
    <w:rsid w:val="00F86D61"/>
    <w:rsid w:val="00F87299"/>
    <w:rsid w:val="00F87A18"/>
    <w:rsid w:val="00F905B6"/>
    <w:rsid w:val="00F90B31"/>
    <w:rsid w:val="00F90F05"/>
    <w:rsid w:val="00F914B2"/>
    <w:rsid w:val="00F926B9"/>
    <w:rsid w:val="00F932C2"/>
    <w:rsid w:val="00F9541D"/>
    <w:rsid w:val="00FA0403"/>
    <w:rsid w:val="00FA05D6"/>
    <w:rsid w:val="00FA1DC1"/>
    <w:rsid w:val="00FA212A"/>
    <w:rsid w:val="00FA597D"/>
    <w:rsid w:val="00FA5B9A"/>
    <w:rsid w:val="00FA6892"/>
    <w:rsid w:val="00FB01B9"/>
    <w:rsid w:val="00FB58E7"/>
    <w:rsid w:val="00FB763A"/>
    <w:rsid w:val="00FB79C0"/>
    <w:rsid w:val="00FC0CAB"/>
    <w:rsid w:val="00FC2EB8"/>
    <w:rsid w:val="00FC5C43"/>
    <w:rsid w:val="00FD1598"/>
    <w:rsid w:val="00FD4E8E"/>
    <w:rsid w:val="00FD576E"/>
    <w:rsid w:val="00FD596B"/>
    <w:rsid w:val="00FD5FC8"/>
    <w:rsid w:val="00FE3F1B"/>
    <w:rsid w:val="00FE58CC"/>
    <w:rsid w:val="00FE75A9"/>
    <w:rsid w:val="00FF058D"/>
    <w:rsid w:val="00FF1D8E"/>
    <w:rsid w:val="00FF2440"/>
    <w:rsid w:val="00FF30B9"/>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53" type="connector" idref="#_x0000_s1138"/>
        <o:r id="V:Rule54" type="connector" idref="#_x0000_s1086"/>
        <o:r id="V:Rule55" type="connector" idref="#_x0000_s1099"/>
        <o:r id="V:Rule56" type="connector" idref="#_x0000_s1051"/>
        <o:r id="V:Rule57" type="connector" idref="#_x0000_s1124"/>
        <o:r id="V:Rule58" type="connector" idref="#_x0000_s1064"/>
        <o:r id="V:Rule59" type="connector" idref="#_x0000_s1128"/>
        <o:r id="V:Rule60" type="connector" idref="#_x0000_s1056"/>
        <o:r id="V:Rule61" type="connector" idref="#_x0000_s1054"/>
        <o:r id="V:Rule62" type="connector" idref="#_x0000_s1131"/>
        <o:r id="V:Rule63" type="connector" idref="#_x0000_s1120"/>
        <o:r id="V:Rule64" type="connector" idref="#_x0000_s1083"/>
        <o:r id="V:Rule65" type="connector" idref="#_x0000_s1078"/>
        <o:r id="V:Rule66" type="connector" idref="#_x0000_s1093"/>
        <o:r id="V:Rule67" type="connector" idref="#_x0000_s1066"/>
        <o:r id="V:Rule68" type="connector" idref="#_x0000_s1077"/>
        <o:r id="V:Rule69" type="connector" idref="#_x0000_s1126"/>
        <o:r id="V:Rule70" type="connector" idref="#_x0000_s1044"/>
        <o:r id="V:Rule71" type="connector" idref="#_x0000_s1046"/>
        <o:r id="V:Rule72" type="connector" idref="#_x0000_s1137"/>
        <o:r id="V:Rule73" type="connector" idref="#_x0000_s1129"/>
        <o:r id="V:Rule74" type="connector" idref="#_x0000_s1098"/>
        <o:r id="V:Rule75" type="connector" idref="#_x0000_s1080"/>
        <o:r id="V:Rule76" type="connector" idref="#_x0000_s1130"/>
        <o:r id="V:Rule77" type="connector" idref="#_x0000_s1052"/>
        <o:r id="V:Rule78" type="connector" idref="#_x0000_s1127"/>
        <o:r id="V:Rule79" type="connector" idref="#_x0000_s1134"/>
        <o:r id="V:Rule80" type="connector" idref="#_x0000_s1062"/>
        <o:r id="V:Rule81" type="connector" idref="#_x0000_s1133"/>
        <o:r id="V:Rule82" type="connector" idref="#_x0000_s1121"/>
        <o:r id="V:Rule83" type="connector" idref="#_x0000_s1088"/>
        <o:r id="V:Rule84" type="connector" idref="#_x0000_s1065"/>
        <o:r id="V:Rule85" type="connector" idref="#_x0000_s1100"/>
        <o:r id="V:Rule86" type="connector" idref="#_x0000_s1048"/>
        <o:r id="V:Rule87" type="connector" idref="#_x0000_s1091"/>
        <o:r id="V:Rule88" type="connector" idref="#_x0000_s1094"/>
        <o:r id="V:Rule89" type="connector" idref="#_x0000_s1085"/>
        <o:r id="V:Rule90" type="connector" idref="#_x0000_s1081"/>
        <o:r id="V:Rule91" type="connector" idref="#_x0000_s1096"/>
        <o:r id="V:Rule92" type="connector" idref="#_x0000_s1125"/>
        <o:r id="V:Rule93" type="connector" idref="#_x0000_s1097"/>
        <o:r id="V:Rule94" type="connector" idref="#_x0000_s1113"/>
        <o:r id="V:Rule95" type="connector" idref="#_x0000_s1135"/>
        <o:r id="V:Rule96" type="connector" idref="#_x0000_s1050"/>
        <o:r id="V:Rule97" type="connector" idref="#_x0000_s1087"/>
        <o:r id="V:Rule98" type="connector" idref="#_x0000_s1084"/>
        <o:r id="V:Rule99" type="connector" idref="#_x0000_s1122"/>
        <o:r id="V:Rule100" type="connector" idref="#_x0000_s1063"/>
        <o:r id="V:Rule101" type="connector" idref="#_x0000_s1119"/>
        <o:r id="V:Rule102" type="connector" idref="#_x0000_s1057"/>
        <o:r id="V:Rule103" type="connector" idref="#_x0000_s1123"/>
        <o:r id="V:Rule104" type="connector" idref="#_x0000_s11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uiPriority w:val="1"/>
    <w:qFormat/>
    <w:rsid w:val="00C15A56"/>
    <w:pPr>
      <w:keepNext/>
      <w:spacing w:line="480" w:lineRule="auto"/>
      <w:jc w:val="center"/>
      <w:outlineLvl w:val="0"/>
    </w:pPr>
    <w:rPr>
      <w:b/>
      <w:bCs/>
    </w:rPr>
  </w:style>
  <w:style w:type="paragraph" w:styleId="Heading2">
    <w:name w:val="heading 2"/>
    <w:basedOn w:val="Normal"/>
    <w:next w:val="Normal"/>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Medium Grid 1 - Accent 21,soal jawab,TABEL,HEADING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oal jawab Char,TABEL Char,HEADING 1 Char"/>
    <w:link w:val="ListParagraph"/>
    <w:uiPriority w:val="34"/>
    <w:qFormat/>
    <w:locked/>
    <w:rsid w:val="005E1506"/>
    <w:rPr>
      <w:rFonts w:ascii="Calibri" w:hAnsi="Calibri"/>
      <w:sz w:val="22"/>
      <w:szCs w:val="22"/>
      <w:lang w:val="en-GB" w:eastAsia="en-GB"/>
    </w:rPr>
  </w:style>
  <w:style w:type="character" w:styleId="CommentReference">
    <w:name w:val="annotation reference"/>
    <w:uiPriority w:val="99"/>
    <w:semiHidden/>
    <w:unhideWhenUsed/>
    <w:rsid w:val="008C388D"/>
    <w:rPr>
      <w:sz w:val="16"/>
      <w:szCs w:val="16"/>
    </w:rPr>
  </w:style>
  <w:style w:type="paragraph" w:styleId="CommentText">
    <w:name w:val="annotation text"/>
    <w:basedOn w:val="Normal"/>
    <w:link w:val="CommentTextChar"/>
    <w:uiPriority w:val="99"/>
    <w:semiHidden/>
    <w:unhideWhenUsed/>
    <w:rsid w:val="008C388D"/>
    <w:pPr>
      <w:spacing w:after="160"/>
    </w:pPr>
    <w:rPr>
      <w:rFonts w:ascii="Calibri" w:eastAsia="Calibri" w:hAnsi="Calibri"/>
    </w:rPr>
  </w:style>
  <w:style w:type="character" w:customStyle="1" w:styleId="CommentTextChar">
    <w:name w:val="Comment Text Char"/>
    <w:link w:val="CommentText"/>
    <w:uiPriority w:val="99"/>
    <w:semiHidden/>
    <w:rsid w:val="008C388D"/>
    <w:rPr>
      <w:rFonts w:ascii="Calibri" w:eastAsia="Calibri" w:hAnsi="Calibri"/>
    </w:rPr>
  </w:style>
  <w:style w:type="character" w:customStyle="1" w:styleId="a">
    <w:name w:val="a"/>
    <w:rsid w:val="00DA47FE"/>
  </w:style>
  <w:style w:type="table" w:customStyle="1" w:styleId="GridTable1Light1">
    <w:name w:val="Grid Table 1 Light1"/>
    <w:basedOn w:val="TableNormal"/>
    <w:uiPriority w:val="46"/>
    <w:rsid w:val="00DA47FE"/>
    <w:rPr>
      <w:rFonts w:ascii="Calibri" w:eastAsia="Calibri" w:hAnsi="Calibri"/>
      <w:sz w:val="22"/>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
    <w:name w:val="Plain Table 2"/>
    <w:basedOn w:val="TableNormal"/>
    <w:uiPriority w:val="42"/>
    <w:rsid w:val="00683FE3"/>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683FE3"/>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itation">
    <w:name w:val="citation"/>
    <w:rsid w:val="00D736F0"/>
  </w:style>
  <w:style w:type="character" w:customStyle="1" w:styleId="printonly">
    <w:name w:val="printonly"/>
    <w:rsid w:val="00D736F0"/>
  </w:style>
  <w:style w:type="character" w:customStyle="1" w:styleId="reference-text">
    <w:name w:val="reference-text"/>
    <w:rsid w:val="00D736F0"/>
  </w:style>
  <w:style w:type="paragraph" w:styleId="CommentSubject">
    <w:name w:val="annotation subject"/>
    <w:basedOn w:val="CommentText"/>
    <w:next w:val="CommentText"/>
    <w:link w:val="CommentSubjectChar"/>
    <w:uiPriority w:val="99"/>
    <w:semiHidden/>
    <w:unhideWhenUsed/>
    <w:rsid w:val="00654304"/>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654304"/>
    <w:rPr>
      <w:rFonts w:ascii="Calibri" w:eastAsia="Calibri" w:hAnsi="Calibri"/>
      <w:b/>
      <w:bCs/>
    </w:rPr>
  </w:style>
  <w:style w:type="character" w:customStyle="1" w:styleId="translation">
    <w:name w:val="translation"/>
    <w:rsid w:val="00D05E03"/>
  </w:style>
  <w:style w:type="character" w:customStyle="1" w:styleId="NoSpacingChar">
    <w:name w:val="No Spacing Char"/>
    <w:link w:val="NoSpacing"/>
    <w:uiPriority w:val="1"/>
    <w:rsid w:val="005451BE"/>
    <w:rPr>
      <w:rFonts w:ascii="Calibri" w:eastAsia="Calibri" w:hAnsi="Calibri"/>
      <w:sz w:val="22"/>
      <w:szCs w:val="22"/>
      <w:lang w:val="en-US" w:eastAsia="en-US"/>
    </w:rPr>
  </w:style>
  <w:style w:type="paragraph" w:customStyle="1" w:styleId="KataKunci">
    <w:name w:val="Kata_Kunci"/>
    <w:basedOn w:val="Normal"/>
    <w:link w:val="KataKunciChar"/>
    <w:qFormat/>
    <w:rsid w:val="00035058"/>
    <w:pPr>
      <w:spacing w:before="240" w:after="240"/>
      <w:contextualSpacing/>
      <w:jc w:val="both"/>
    </w:pPr>
    <w:rPr>
      <w:sz w:val="22"/>
      <w:szCs w:val="22"/>
      <w:lang w:val="id-ID"/>
    </w:rPr>
  </w:style>
  <w:style w:type="character" w:customStyle="1" w:styleId="KataKunciChar">
    <w:name w:val="Kata_Kunci Char"/>
    <w:link w:val="KataKunci"/>
    <w:rsid w:val="00035058"/>
    <w:rPr>
      <w:sz w:val="22"/>
      <w:szCs w:val="22"/>
      <w:lang w:eastAsia="en-US"/>
    </w:rPr>
  </w:style>
  <w:style w:type="paragraph" w:customStyle="1" w:styleId="Keywords">
    <w:name w:val="Keywords"/>
    <w:basedOn w:val="KataKunci"/>
    <w:link w:val="KeywordsChar"/>
    <w:qFormat/>
    <w:rsid w:val="00035058"/>
    <w:rPr>
      <w:i/>
    </w:rPr>
  </w:style>
  <w:style w:type="character" w:customStyle="1" w:styleId="KeywordsChar">
    <w:name w:val="Keywords Char"/>
    <w:link w:val="Keywords"/>
    <w:rsid w:val="00035058"/>
    <w:rPr>
      <w:i/>
      <w:sz w:val="22"/>
      <w:szCs w:val="22"/>
      <w:lang w:eastAsia="en-US"/>
    </w:rPr>
  </w:style>
  <w:style w:type="paragraph" w:customStyle="1" w:styleId="Paragraf1">
    <w:name w:val="Paragraf 1"/>
    <w:basedOn w:val="Normal"/>
    <w:link w:val="Paragraf1Char"/>
    <w:autoRedefine/>
    <w:qFormat/>
    <w:rsid w:val="0065135F"/>
    <w:pPr>
      <w:widowControl w:val="0"/>
      <w:spacing w:line="276" w:lineRule="auto"/>
      <w:jc w:val="both"/>
    </w:pPr>
    <w:rPr>
      <w:rFonts w:ascii="Cambria" w:hAnsi="Cambria" w:cs="Arial"/>
      <w:sz w:val="23"/>
      <w:szCs w:val="23"/>
      <w:lang w:val="id-ID"/>
    </w:rPr>
  </w:style>
  <w:style w:type="character" w:customStyle="1" w:styleId="Paragraf1Char">
    <w:name w:val="Paragraf 1 Char"/>
    <w:link w:val="Paragraf1"/>
    <w:rsid w:val="0065135F"/>
    <w:rPr>
      <w:rFonts w:ascii="Cambria" w:hAnsi="Cambria" w:cs="Arial"/>
      <w:sz w:val="23"/>
      <w:szCs w:val="23"/>
      <w:lang w:eastAsia="en-US"/>
    </w:rPr>
  </w:style>
  <w:style w:type="character" w:styleId="HTMLCite">
    <w:name w:val="HTML Cite"/>
    <w:uiPriority w:val="99"/>
    <w:semiHidden/>
    <w:unhideWhenUsed/>
    <w:rsid w:val="00035058"/>
    <w:rPr>
      <w:i/>
      <w:iCs/>
    </w:rPr>
  </w:style>
  <w:style w:type="character" w:customStyle="1" w:styleId="TitleChar">
    <w:name w:val="Title Char"/>
    <w:link w:val="Title"/>
    <w:uiPriority w:val="10"/>
    <w:rsid w:val="00EC3490"/>
    <w:rPr>
      <w:b/>
      <w:bCs/>
      <w:sz w:val="28"/>
      <w:szCs w:val="24"/>
      <w:lang w:eastAsia="en-US"/>
    </w:rPr>
  </w:style>
  <w:style w:type="paragraph" w:customStyle="1" w:styleId="Paragraph">
    <w:name w:val="Paragraph"/>
    <w:basedOn w:val="Normal"/>
    <w:autoRedefine/>
    <w:qFormat/>
    <w:rsid w:val="00EC3490"/>
    <w:pPr>
      <w:spacing w:line="276" w:lineRule="auto"/>
      <w:ind w:firstLine="567"/>
      <w:jc w:val="both"/>
    </w:pPr>
    <w:rPr>
      <w:rFonts w:eastAsia="Calibri"/>
      <w:sz w:val="24"/>
      <w:szCs w:val="22"/>
      <w:lang w:val="id-ID"/>
    </w:rPr>
  </w:style>
  <w:style w:type="paragraph" w:customStyle="1" w:styleId="TableParagraph">
    <w:name w:val="Table Paragraph"/>
    <w:basedOn w:val="Normal"/>
    <w:uiPriority w:val="1"/>
    <w:qFormat/>
    <w:rsid w:val="006D2ACA"/>
    <w:pPr>
      <w:widowControl w:val="0"/>
    </w:pPr>
    <w:rPr>
      <w:rFonts w:ascii="Calibri" w:eastAsia="Calibri" w:hAnsi="Calibri"/>
      <w:sz w:val="22"/>
      <w:szCs w:val="22"/>
    </w:rPr>
  </w:style>
  <w:style w:type="character" w:customStyle="1" w:styleId="BodyTextChar">
    <w:name w:val="Body Text Char"/>
    <w:link w:val="BodyText"/>
    <w:uiPriority w:val="1"/>
    <w:rsid w:val="006D2ACA"/>
  </w:style>
  <w:style w:type="character" w:customStyle="1" w:styleId="HeaderChar">
    <w:name w:val="Header Char"/>
    <w:link w:val="Header"/>
    <w:uiPriority w:val="99"/>
    <w:rsid w:val="006D2ACA"/>
    <w:rPr>
      <w:lang w:val="en-US" w:eastAsia="en-US"/>
    </w:rPr>
  </w:style>
  <w:style w:type="character" w:customStyle="1" w:styleId="FooterChar">
    <w:name w:val="Footer Char"/>
    <w:link w:val="Footer"/>
    <w:uiPriority w:val="99"/>
    <w:rsid w:val="006D2ACA"/>
    <w:rPr>
      <w:lang w:val="en-US" w:eastAsia="en-US"/>
    </w:rPr>
  </w:style>
  <w:style w:type="character" w:customStyle="1" w:styleId="BalloonTextChar">
    <w:name w:val="Balloon Text Char"/>
    <w:link w:val="BalloonText"/>
    <w:uiPriority w:val="99"/>
    <w:semiHidden/>
    <w:rsid w:val="002078AF"/>
    <w:rPr>
      <w:rFonts w:ascii="Tahoma" w:hAnsi="Tahoma"/>
      <w:sz w:val="16"/>
      <w:szCs w:val="16"/>
      <w:lang w:val="en-US" w:eastAsia="en-US"/>
    </w:rPr>
  </w:style>
  <w:style w:type="character" w:customStyle="1" w:styleId="fontstyle01">
    <w:name w:val="fontstyle01"/>
    <w:rsid w:val="00F55AC9"/>
    <w:rPr>
      <w:rFonts w:ascii="Times New Roman" w:hAnsi="Times New Roman" w:cs="Times New Roman" w:hint="default"/>
      <w:b w:val="0"/>
      <w:bCs w:val="0"/>
      <w:i/>
      <w:iCs/>
      <w:color w:val="000000"/>
      <w:sz w:val="22"/>
      <w:szCs w:val="22"/>
    </w:rPr>
  </w:style>
  <w:style w:type="character" w:customStyle="1" w:styleId="fontstyle21">
    <w:name w:val="fontstyle21"/>
    <w:rsid w:val="00F55AC9"/>
    <w:rPr>
      <w:rFonts w:ascii="Times-BoldItalic" w:hAnsi="Times-BoldItalic" w:hint="default"/>
      <w:b/>
      <w:bCs/>
      <w:i/>
      <w:iCs/>
      <w:color w:val="000000"/>
      <w:sz w:val="24"/>
      <w:szCs w:val="24"/>
    </w:rPr>
  </w:style>
  <w:style w:type="character" w:styleId="PlaceholderText">
    <w:name w:val="Placeholder Text"/>
    <w:basedOn w:val="DefaultParagraphFont"/>
    <w:uiPriority w:val="99"/>
    <w:semiHidden/>
    <w:rsid w:val="0037011F"/>
    <w:rPr>
      <w:color w:val="808080"/>
    </w:rPr>
  </w:style>
</w:styles>
</file>

<file path=word/webSettings.xml><?xml version="1.0" encoding="utf-8"?>
<w:webSettings xmlns:r="http://schemas.openxmlformats.org/officeDocument/2006/relationships" xmlns:w="http://schemas.openxmlformats.org/wordprocessingml/2006/main">
  <w:divs>
    <w:div w:id="43722501">
      <w:bodyDiv w:val="1"/>
      <w:marLeft w:val="0"/>
      <w:marRight w:val="0"/>
      <w:marTop w:val="0"/>
      <w:marBottom w:val="0"/>
      <w:divBdr>
        <w:top w:val="none" w:sz="0" w:space="0" w:color="auto"/>
        <w:left w:val="none" w:sz="0" w:space="0" w:color="auto"/>
        <w:bottom w:val="none" w:sz="0" w:space="0" w:color="auto"/>
        <w:right w:val="none" w:sz="0" w:space="0" w:color="auto"/>
      </w:divBdr>
      <w:divsChild>
        <w:div w:id="728923118">
          <w:marLeft w:val="0"/>
          <w:marRight w:val="0"/>
          <w:marTop w:val="0"/>
          <w:marBottom w:val="0"/>
          <w:divBdr>
            <w:top w:val="none" w:sz="0" w:space="0" w:color="auto"/>
            <w:left w:val="none" w:sz="0" w:space="0" w:color="auto"/>
            <w:bottom w:val="none" w:sz="0" w:space="0" w:color="auto"/>
            <w:right w:val="none" w:sz="0" w:space="0" w:color="auto"/>
          </w:divBdr>
        </w:div>
        <w:div w:id="760030677">
          <w:marLeft w:val="0"/>
          <w:marRight w:val="0"/>
          <w:marTop w:val="0"/>
          <w:marBottom w:val="0"/>
          <w:divBdr>
            <w:top w:val="none" w:sz="0" w:space="0" w:color="auto"/>
            <w:left w:val="none" w:sz="0" w:space="0" w:color="auto"/>
            <w:bottom w:val="none" w:sz="0" w:space="0" w:color="auto"/>
            <w:right w:val="none" w:sz="0" w:space="0" w:color="auto"/>
          </w:divBdr>
        </w:div>
        <w:div w:id="1551916730">
          <w:marLeft w:val="0"/>
          <w:marRight w:val="0"/>
          <w:marTop w:val="0"/>
          <w:marBottom w:val="0"/>
          <w:divBdr>
            <w:top w:val="none" w:sz="0" w:space="0" w:color="auto"/>
            <w:left w:val="none" w:sz="0" w:space="0" w:color="auto"/>
            <w:bottom w:val="none" w:sz="0" w:space="0" w:color="auto"/>
            <w:right w:val="none" w:sz="0" w:space="0" w:color="auto"/>
          </w:divBdr>
        </w:div>
        <w:div w:id="2118331246">
          <w:marLeft w:val="0"/>
          <w:marRight w:val="0"/>
          <w:marTop w:val="0"/>
          <w:marBottom w:val="0"/>
          <w:divBdr>
            <w:top w:val="none" w:sz="0" w:space="0" w:color="auto"/>
            <w:left w:val="none" w:sz="0" w:space="0" w:color="auto"/>
            <w:bottom w:val="none" w:sz="0" w:space="0" w:color="auto"/>
            <w:right w:val="none" w:sz="0" w:space="0" w:color="auto"/>
          </w:divBdr>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03733909">
      <w:bodyDiv w:val="1"/>
      <w:marLeft w:val="0"/>
      <w:marRight w:val="0"/>
      <w:marTop w:val="0"/>
      <w:marBottom w:val="0"/>
      <w:divBdr>
        <w:top w:val="none" w:sz="0" w:space="0" w:color="auto"/>
        <w:left w:val="none" w:sz="0" w:space="0" w:color="auto"/>
        <w:bottom w:val="none" w:sz="0" w:space="0" w:color="auto"/>
        <w:right w:val="none" w:sz="0" w:space="0" w:color="auto"/>
      </w:divBdr>
      <w:divsChild>
        <w:div w:id="586232883">
          <w:marLeft w:val="0"/>
          <w:marRight w:val="0"/>
          <w:marTop w:val="0"/>
          <w:marBottom w:val="0"/>
          <w:divBdr>
            <w:top w:val="none" w:sz="0" w:space="0" w:color="auto"/>
            <w:left w:val="none" w:sz="0" w:space="0" w:color="auto"/>
            <w:bottom w:val="none" w:sz="0" w:space="0" w:color="auto"/>
            <w:right w:val="none" w:sz="0" w:space="0" w:color="auto"/>
          </w:divBdr>
        </w:div>
        <w:div w:id="657534675">
          <w:marLeft w:val="0"/>
          <w:marRight w:val="0"/>
          <w:marTop w:val="0"/>
          <w:marBottom w:val="0"/>
          <w:divBdr>
            <w:top w:val="none" w:sz="0" w:space="0" w:color="auto"/>
            <w:left w:val="none" w:sz="0" w:space="0" w:color="auto"/>
            <w:bottom w:val="none" w:sz="0" w:space="0" w:color="auto"/>
            <w:right w:val="none" w:sz="0" w:space="0" w:color="auto"/>
          </w:divBdr>
        </w:div>
        <w:div w:id="204355349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0160489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73812378">
      <w:bodyDiv w:val="1"/>
      <w:marLeft w:val="0"/>
      <w:marRight w:val="0"/>
      <w:marTop w:val="0"/>
      <w:marBottom w:val="0"/>
      <w:divBdr>
        <w:top w:val="none" w:sz="0" w:space="0" w:color="auto"/>
        <w:left w:val="none" w:sz="0" w:space="0" w:color="auto"/>
        <w:bottom w:val="none" w:sz="0" w:space="0" w:color="auto"/>
        <w:right w:val="none" w:sz="0" w:space="0" w:color="auto"/>
      </w:divBdr>
    </w:div>
    <w:div w:id="1634554433">
      <w:bodyDiv w:val="1"/>
      <w:marLeft w:val="0"/>
      <w:marRight w:val="0"/>
      <w:marTop w:val="0"/>
      <w:marBottom w:val="0"/>
      <w:divBdr>
        <w:top w:val="none" w:sz="0" w:space="0" w:color="auto"/>
        <w:left w:val="none" w:sz="0" w:space="0" w:color="auto"/>
        <w:bottom w:val="none" w:sz="0" w:space="0" w:color="auto"/>
        <w:right w:val="none" w:sz="0" w:space="0" w:color="auto"/>
      </w:divBdr>
      <w:divsChild>
        <w:div w:id="1217160131">
          <w:marLeft w:val="0"/>
          <w:marRight w:val="0"/>
          <w:marTop w:val="0"/>
          <w:marBottom w:val="0"/>
          <w:divBdr>
            <w:top w:val="none" w:sz="0" w:space="0" w:color="auto"/>
            <w:left w:val="none" w:sz="0" w:space="0" w:color="auto"/>
            <w:bottom w:val="none" w:sz="0" w:space="0" w:color="auto"/>
            <w:right w:val="none" w:sz="0" w:space="0" w:color="auto"/>
          </w:divBdr>
        </w:div>
        <w:div w:id="1474519415">
          <w:marLeft w:val="0"/>
          <w:marRight w:val="0"/>
          <w:marTop w:val="0"/>
          <w:marBottom w:val="0"/>
          <w:divBdr>
            <w:top w:val="none" w:sz="0" w:space="0" w:color="auto"/>
            <w:left w:val="none" w:sz="0" w:space="0" w:color="auto"/>
            <w:bottom w:val="none" w:sz="0" w:space="0" w:color="auto"/>
            <w:right w:val="none" w:sz="0" w:space="0" w:color="auto"/>
          </w:divBdr>
        </w:div>
        <w:div w:id="1664240551">
          <w:marLeft w:val="0"/>
          <w:marRight w:val="0"/>
          <w:marTop w:val="0"/>
          <w:marBottom w:val="0"/>
          <w:divBdr>
            <w:top w:val="none" w:sz="0" w:space="0" w:color="auto"/>
            <w:left w:val="none" w:sz="0" w:space="0" w:color="auto"/>
            <w:bottom w:val="none" w:sz="0" w:space="0" w:color="auto"/>
            <w:right w:val="none" w:sz="0" w:space="0" w:color="auto"/>
          </w:divBdr>
        </w:div>
      </w:divsChild>
    </w:div>
    <w:div w:id="164418911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43998650">
      <w:bodyDiv w:val="1"/>
      <w:marLeft w:val="0"/>
      <w:marRight w:val="0"/>
      <w:marTop w:val="0"/>
      <w:marBottom w:val="0"/>
      <w:divBdr>
        <w:top w:val="none" w:sz="0" w:space="0" w:color="auto"/>
        <w:left w:val="none" w:sz="0" w:space="0" w:color="auto"/>
        <w:bottom w:val="none" w:sz="0" w:space="0" w:color="auto"/>
        <w:right w:val="none" w:sz="0" w:space="0" w:color="auto"/>
      </w:divBdr>
      <w:divsChild>
        <w:div w:id="319624994">
          <w:marLeft w:val="0"/>
          <w:marRight w:val="0"/>
          <w:marTop w:val="0"/>
          <w:marBottom w:val="0"/>
          <w:divBdr>
            <w:top w:val="none" w:sz="0" w:space="0" w:color="auto"/>
            <w:left w:val="none" w:sz="0" w:space="0" w:color="auto"/>
            <w:bottom w:val="none" w:sz="0" w:space="0" w:color="auto"/>
            <w:right w:val="none" w:sz="0" w:space="0" w:color="auto"/>
          </w:divBdr>
        </w:div>
        <w:div w:id="321855988">
          <w:marLeft w:val="0"/>
          <w:marRight w:val="0"/>
          <w:marTop w:val="0"/>
          <w:marBottom w:val="0"/>
          <w:divBdr>
            <w:top w:val="none" w:sz="0" w:space="0" w:color="auto"/>
            <w:left w:val="none" w:sz="0" w:space="0" w:color="auto"/>
            <w:bottom w:val="none" w:sz="0" w:space="0" w:color="auto"/>
            <w:right w:val="none" w:sz="0" w:space="0" w:color="auto"/>
          </w:divBdr>
        </w:div>
        <w:div w:id="478350159">
          <w:marLeft w:val="0"/>
          <w:marRight w:val="0"/>
          <w:marTop w:val="0"/>
          <w:marBottom w:val="0"/>
          <w:divBdr>
            <w:top w:val="none" w:sz="0" w:space="0" w:color="auto"/>
            <w:left w:val="none" w:sz="0" w:space="0" w:color="auto"/>
            <w:bottom w:val="none" w:sz="0" w:space="0" w:color="auto"/>
            <w:right w:val="none" w:sz="0" w:space="0" w:color="auto"/>
          </w:divBdr>
        </w:div>
        <w:div w:id="693192162">
          <w:marLeft w:val="0"/>
          <w:marRight w:val="0"/>
          <w:marTop w:val="0"/>
          <w:marBottom w:val="0"/>
          <w:divBdr>
            <w:top w:val="none" w:sz="0" w:space="0" w:color="auto"/>
            <w:left w:val="none" w:sz="0" w:space="0" w:color="auto"/>
            <w:bottom w:val="none" w:sz="0" w:space="0" w:color="auto"/>
            <w:right w:val="none" w:sz="0" w:space="0" w:color="auto"/>
          </w:divBdr>
        </w:div>
      </w:divsChild>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48882-2C2F-4EE7-9AA7-6E651275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3913</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26171</CharactersWithSpaces>
  <SharedDoc>false</SharedDoc>
  <HLinks>
    <vt:vector size="18" baseType="variant">
      <vt:variant>
        <vt:i4>7733310</vt:i4>
      </vt:variant>
      <vt:variant>
        <vt:i4>12</vt:i4>
      </vt:variant>
      <vt:variant>
        <vt:i4>0</vt:i4>
      </vt:variant>
      <vt:variant>
        <vt:i4>5</vt:i4>
      </vt:variant>
      <vt:variant>
        <vt:lpwstr>http://u.lipi.go.id/1546416233</vt:lpwstr>
      </vt:variant>
      <vt:variant>
        <vt:lpwstr/>
      </vt:variant>
      <vt:variant>
        <vt:i4>7733310</vt:i4>
      </vt:variant>
      <vt:variant>
        <vt:i4>9</vt:i4>
      </vt:variant>
      <vt:variant>
        <vt:i4>0</vt:i4>
      </vt:variant>
      <vt:variant>
        <vt:i4>5</vt:i4>
      </vt:variant>
      <vt:variant>
        <vt:lpwstr>http://u.lipi.go.id/1546416233</vt:lpwstr>
      </vt:variant>
      <vt:variant>
        <vt:lpwstr/>
      </vt:variant>
      <vt:variant>
        <vt:i4>7733310</vt:i4>
      </vt:variant>
      <vt:variant>
        <vt:i4>3</vt:i4>
      </vt:variant>
      <vt:variant>
        <vt:i4>0</vt:i4>
      </vt:variant>
      <vt:variant>
        <vt:i4>5</vt:i4>
      </vt:variant>
      <vt:variant>
        <vt:lpwstr>http://u.lipi.go.id/1546416233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37</cp:revision>
  <cp:lastPrinted>2019-07-19T06:44:00Z</cp:lastPrinted>
  <dcterms:created xsi:type="dcterms:W3CDTF">2020-05-26T17:17:00Z</dcterms:created>
  <dcterms:modified xsi:type="dcterms:W3CDTF">2020-05-27T10:15:00Z</dcterms:modified>
</cp:coreProperties>
</file>