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E65EF2" w14:textId="1280B758" w:rsidR="00F55AC9" w:rsidRPr="0025448D" w:rsidRDefault="00FC64F7" w:rsidP="00F55AC9">
      <w:pPr>
        <w:jc w:val="center"/>
        <w:rPr>
          <w:rFonts w:ascii="Cambria" w:hAnsi="Cambria"/>
          <w:b/>
          <w:sz w:val="30"/>
          <w:szCs w:val="30"/>
          <w:lang w:val="id-ID"/>
        </w:rPr>
      </w:pPr>
      <w:r>
        <w:rPr>
          <w:rFonts w:ascii="Cambria" w:hAnsi="Cambria"/>
          <w:b/>
          <w:smallCaps/>
          <w:color w:val="000000"/>
          <w:sz w:val="30"/>
          <w:szCs w:val="30"/>
        </w:rPr>
        <w:t>ANALISIS KEMAMPUAN PEMECAHAN MASALAH MATEMATIS BERDASARKAN TAHAPAN WANKAT-OREOVOCZ DITINJAU DARI GAYA BELAJAR HONEY-MUMFORD</w:t>
      </w:r>
      <w:r w:rsidR="00F55AC9" w:rsidRPr="0025448D">
        <w:rPr>
          <w:rFonts w:ascii="Cambria" w:hAnsi="Cambria"/>
          <w:b/>
          <w:sz w:val="30"/>
          <w:szCs w:val="30"/>
        </w:rPr>
        <w:br/>
      </w:r>
    </w:p>
    <w:p w14:paraId="28D52C87" w14:textId="7044BFB9" w:rsidR="00F55AC9" w:rsidRPr="005F5DD9" w:rsidRDefault="00FC64F7" w:rsidP="00F55AC9">
      <w:pPr>
        <w:jc w:val="center"/>
        <w:rPr>
          <w:rFonts w:ascii="Cambria" w:hAnsi="Cambria"/>
          <w:b/>
          <w:vertAlign w:val="superscript"/>
        </w:rPr>
      </w:pPr>
      <w:r>
        <w:rPr>
          <w:rFonts w:ascii="Cambria" w:hAnsi="Cambria"/>
          <w:b/>
        </w:rPr>
        <w:t>Ai Zulfiha Remsis</w:t>
      </w:r>
      <w:r w:rsidR="00F55AC9" w:rsidRPr="0025448D">
        <w:rPr>
          <w:rFonts w:ascii="Cambria" w:hAnsi="Cambria"/>
          <w:b/>
          <w:lang w:val="id-ID"/>
        </w:rPr>
        <w:t xml:space="preserve">, </w:t>
      </w:r>
      <w:r>
        <w:rPr>
          <w:rFonts w:ascii="Cambria" w:hAnsi="Cambria"/>
          <w:b/>
        </w:rPr>
        <w:t>Nani Ratnaningsih</w:t>
      </w:r>
      <w:r w:rsidR="00F55AC9" w:rsidRPr="0025448D">
        <w:rPr>
          <w:rFonts w:ascii="Cambria" w:hAnsi="Cambria"/>
          <w:b/>
          <w:lang w:val="id-ID"/>
        </w:rPr>
        <w:t xml:space="preserve">, </w:t>
      </w:r>
      <w:r>
        <w:rPr>
          <w:rFonts w:ascii="Cambria" w:hAnsi="Cambria"/>
          <w:b/>
        </w:rPr>
        <w:t>Ike Natalliasari</w:t>
      </w:r>
    </w:p>
    <w:p w14:paraId="1519FCE1" w14:textId="77777777" w:rsidR="00F55AC9" w:rsidRPr="0025448D" w:rsidRDefault="00F55AC9" w:rsidP="00F55AC9">
      <w:pPr>
        <w:jc w:val="center"/>
        <w:rPr>
          <w:rFonts w:ascii="Cambria" w:hAnsi="Cambria"/>
          <w:b/>
          <w:lang w:val="id-ID"/>
        </w:rPr>
      </w:pPr>
    </w:p>
    <w:p w14:paraId="24F03784" w14:textId="347B27C7" w:rsidR="005F5DD9" w:rsidRPr="00FC64F7" w:rsidRDefault="005F5DD9" w:rsidP="00FC64F7">
      <w:pPr>
        <w:jc w:val="center"/>
        <w:rPr>
          <w:rFonts w:ascii="Cambria" w:hAnsi="Cambria"/>
          <w:color w:val="000000"/>
          <w:sz w:val="18"/>
          <w:szCs w:val="18"/>
        </w:rPr>
      </w:pPr>
      <w:r>
        <w:rPr>
          <w:rFonts w:ascii="Cambria" w:hAnsi="Cambria"/>
          <w:color w:val="000000"/>
          <w:sz w:val="18"/>
          <w:szCs w:val="18"/>
          <w:vertAlign w:val="superscript"/>
        </w:rPr>
        <w:t>1</w:t>
      </w:r>
      <w:r w:rsidR="00E60E98" w:rsidRPr="0025448D">
        <w:rPr>
          <w:rFonts w:ascii="Cambria" w:hAnsi="Cambria"/>
          <w:color w:val="000000"/>
          <w:sz w:val="18"/>
          <w:szCs w:val="18"/>
        </w:rPr>
        <w:t>Universitas Siliwangi, Jl</w:t>
      </w:r>
      <w:r>
        <w:rPr>
          <w:rFonts w:ascii="Cambria" w:hAnsi="Cambria"/>
          <w:color w:val="000000"/>
          <w:sz w:val="18"/>
          <w:szCs w:val="18"/>
        </w:rPr>
        <w:t>n</w:t>
      </w:r>
      <w:r w:rsidR="00E60E98" w:rsidRPr="0025448D">
        <w:rPr>
          <w:rFonts w:ascii="Cambria" w:hAnsi="Cambria"/>
          <w:color w:val="000000"/>
          <w:sz w:val="18"/>
          <w:szCs w:val="18"/>
        </w:rPr>
        <w:t>. Siliwangi No. 24, Tasikmalaya 46115, Jawa Barat, Indonesia</w:t>
      </w:r>
    </w:p>
    <w:p w14:paraId="2E8E79E1" w14:textId="04A5353A" w:rsidR="00F55AC9" w:rsidRPr="0025448D" w:rsidRDefault="00FC64F7" w:rsidP="00F55AC9">
      <w:pPr>
        <w:jc w:val="center"/>
        <w:rPr>
          <w:rFonts w:ascii="Cambria" w:hAnsi="Cambria"/>
          <w:sz w:val="18"/>
          <w:szCs w:val="18"/>
          <w:lang w:val="id-ID"/>
        </w:rPr>
      </w:pPr>
      <w:r>
        <w:rPr>
          <w:rFonts w:ascii="Cambria" w:hAnsi="Cambria"/>
          <w:sz w:val="18"/>
          <w:szCs w:val="18"/>
          <w:lang w:val="en-GB"/>
        </w:rPr>
        <w:t>Email</w:t>
      </w:r>
      <w:r w:rsidR="00F55AC9" w:rsidRPr="0025448D">
        <w:rPr>
          <w:rFonts w:ascii="Cambria" w:hAnsi="Cambria"/>
          <w:sz w:val="18"/>
          <w:szCs w:val="18"/>
          <w:lang w:val="en-GB"/>
        </w:rPr>
        <w:t xml:space="preserve">: </w:t>
      </w:r>
      <w:r>
        <w:rPr>
          <w:rFonts w:ascii="Cambria" w:hAnsi="Cambria"/>
          <w:color w:val="000000"/>
          <w:sz w:val="18"/>
          <w:szCs w:val="18"/>
        </w:rPr>
        <w:t>aizulfiharemsis148</w:t>
      </w:r>
      <w:r w:rsidR="00F55AC9" w:rsidRPr="0025448D">
        <w:rPr>
          <w:rFonts w:ascii="Cambria" w:hAnsi="Cambria"/>
          <w:color w:val="000000"/>
          <w:sz w:val="18"/>
          <w:szCs w:val="18"/>
          <w:lang w:val="id-ID"/>
        </w:rPr>
        <w:t>@gmail.com</w:t>
      </w:r>
      <w:r w:rsidR="00F55AC9" w:rsidRPr="0025448D">
        <w:rPr>
          <w:rStyle w:val="Hyperlink"/>
          <w:rFonts w:ascii="Cambria" w:hAnsi="Cambria"/>
          <w:sz w:val="18"/>
          <w:szCs w:val="18"/>
          <w:lang w:val="id-ID"/>
        </w:rPr>
        <w:t xml:space="preserve"> </w:t>
      </w:r>
    </w:p>
    <w:p w14:paraId="2AE665AF" w14:textId="77777777" w:rsidR="00F55AC9" w:rsidRPr="0025448D" w:rsidRDefault="00F55AC9" w:rsidP="00F55AC9">
      <w:pPr>
        <w:jc w:val="center"/>
        <w:rPr>
          <w:rFonts w:ascii="Cambria" w:hAnsi="Cambria"/>
          <w:sz w:val="30"/>
          <w:szCs w:val="30"/>
          <w:lang w:val="id-ID"/>
        </w:rPr>
      </w:pPr>
    </w:p>
    <w:p w14:paraId="63D7C636" w14:textId="77777777" w:rsidR="00F55AC9" w:rsidRPr="0025448D" w:rsidRDefault="00F55AC9" w:rsidP="00F55AC9">
      <w:pPr>
        <w:pStyle w:val="NoSpacing"/>
        <w:jc w:val="center"/>
        <w:outlineLvl w:val="0"/>
        <w:rPr>
          <w:rFonts w:ascii="Cambria" w:hAnsi="Cambria"/>
          <w:b/>
          <w:sz w:val="20"/>
          <w:szCs w:val="20"/>
        </w:rPr>
      </w:pPr>
      <w:r w:rsidRPr="0025448D">
        <w:rPr>
          <w:rFonts w:ascii="Cambria" w:hAnsi="Cambria"/>
          <w:b/>
          <w:sz w:val="20"/>
          <w:szCs w:val="20"/>
        </w:rPr>
        <w:t>Abstrak</w:t>
      </w:r>
    </w:p>
    <w:p w14:paraId="67DBE513" w14:textId="6C9DB519" w:rsidR="00F55AC9" w:rsidRPr="0025448D" w:rsidRDefault="001B6F45" w:rsidP="00F55AC9">
      <w:pPr>
        <w:jc w:val="both"/>
        <w:rPr>
          <w:rFonts w:ascii="Cambria" w:hAnsi="Cambria"/>
        </w:rPr>
      </w:pPr>
      <w:r>
        <w:rPr>
          <w:rFonts w:ascii="Cambria" w:hAnsi="Cambria"/>
          <w:lang w:val="en-ID"/>
        </w:rPr>
        <w:t xml:space="preserve">Tujuan penelitian ini adalah </w:t>
      </w:r>
      <w:r w:rsidR="00FC64F7" w:rsidRPr="00F60717">
        <w:rPr>
          <w:rFonts w:ascii="Cambria" w:hAnsi="Cambria"/>
          <w:lang w:val="en-ID"/>
        </w:rPr>
        <w:t xml:space="preserve">menganalisis dan mendeskripsikan kemampuan pemecahan masalah matematis peserta didik </w:t>
      </w:r>
      <w:r>
        <w:rPr>
          <w:rFonts w:ascii="Cambria" w:hAnsi="Cambria"/>
          <w:lang w:val="en-ID"/>
        </w:rPr>
        <w:t xml:space="preserve">berdasarkan tahapan </w:t>
      </w:r>
      <w:r w:rsidRPr="001B6F45">
        <w:rPr>
          <w:rFonts w:ascii="Cambria" w:hAnsi="Cambria"/>
          <w:i/>
          <w:lang w:val="en-ID"/>
        </w:rPr>
        <w:t>Wankat-Oreovocz</w:t>
      </w:r>
      <w:r>
        <w:rPr>
          <w:rFonts w:ascii="Cambria" w:hAnsi="Cambria"/>
          <w:lang w:val="en-ID"/>
        </w:rPr>
        <w:t xml:space="preserve"> </w:t>
      </w:r>
      <w:r w:rsidR="00FC64F7" w:rsidRPr="00F60717">
        <w:rPr>
          <w:rFonts w:ascii="Cambria" w:hAnsi="Cambria"/>
          <w:lang w:val="en-ID"/>
        </w:rPr>
        <w:t xml:space="preserve">ditinjau dari </w:t>
      </w:r>
      <w:proofErr w:type="gramStart"/>
      <w:r w:rsidR="00FC64F7" w:rsidRPr="00F60717">
        <w:rPr>
          <w:rFonts w:ascii="Cambria" w:hAnsi="Cambria"/>
          <w:lang w:val="en-ID"/>
        </w:rPr>
        <w:t>gaya</w:t>
      </w:r>
      <w:proofErr w:type="gramEnd"/>
      <w:r w:rsidR="00FC64F7" w:rsidRPr="00F60717">
        <w:rPr>
          <w:rFonts w:ascii="Cambria" w:hAnsi="Cambria"/>
          <w:lang w:val="en-ID"/>
        </w:rPr>
        <w:t xml:space="preserve"> belajar aktivis, reflektor, teoris, dan pragmatis. </w:t>
      </w:r>
      <w:r>
        <w:rPr>
          <w:rFonts w:ascii="Cambria" w:hAnsi="Cambria"/>
          <w:lang w:val="en-ID"/>
        </w:rPr>
        <w:t xml:space="preserve">Penelitian ini dilaksanakan di kelas XI IPA 1 SMA Negeri 9 Tasikmalaya. </w:t>
      </w:r>
      <w:r w:rsidR="00FC64F7" w:rsidRPr="00F60717">
        <w:rPr>
          <w:rFonts w:ascii="Cambria" w:hAnsi="Cambria"/>
          <w:lang w:val="en-ID"/>
        </w:rPr>
        <w:t xml:space="preserve">Metode penelitian yang digunakan adalah metode penelitian eksploratif. Teknik pengumpulan data dalam penelitian ini melalui tes kemampuan pemecahan masalah matematis, angket </w:t>
      </w:r>
      <w:proofErr w:type="gramStart"/>
      <w:r w:rsidR="00FC64F7" w:rsidRPr="00F60717">
        <w:rPr>
          <w:rFonts w:ascii="Cambria" w:hAnsi="Cambria"/>
          <w:lang w:val="en-ID"/>
        </w:rPr>
        <w:t>gaya</w:t>
      </w:r>
      <w:proofErr w:type="gramEnd"/>
      <w:r w:rsidR="00FC64F7" w:rsidRPr="00F60717">
        <w:rPr>
          <w:rFonts w:ascii="Cambria" w:hAnsi="Cambria"/>
          <w:lang w:val="en-ID"/>
        </w:rPr>
        <w:t xml:space="preserve"> belajar, dan wawancara. Instrumen penelitian yang digunakan yaitu peneliti sendiri (</w:t>
      </w:r>
      <w:r w:rsidR="00FC64F7" w:rsidRPr="00F60717">
        <w:rPr>
          <w:rFonts w:ascii="Cambria" w:hAnsi="Cambria"/>
          <w:i/>
          <w:lang w:val="en-ID"/>
        </w:rPr>
        <w:t>human instrument</w:t>
      </w:r>
      <w:r w:rsidR="00FC64F7" w:rsidRPr="00F60717">
        <w:rPr>
          <w:rFonts w:ascii="Cambria" w:hAnsi="Cambria"/>
          <w:lang w:val="en-ID"/>
        </w:rPr>
        <w:t>) sebagai instrumen utama dan instrumen tambahan yaitu soal tes kemampuan peme</w:t>
      </w:r>
      <w:r>
        <w:rPr>
          <w:rFonts w:ascii="Cambria" w:hAnsi="Cambria"/>
          <w:lang w:val="en-ID"/>
        </w:rPr>
        <w:t xml:space="preserve">cahan masalah matematis, </w:t>
      </w:r>
      <w:r w:rsidR="00FC64F7" w:rsidRPr="00F60717">
        <w:rPr>
          <w:rFonts w:ascii="Cambria" w:hAnsi="Cambria"/>
          <w:lang w:val="en-ID"/>
        </w:rPr>
        <w:t xml:space="preserve">angket </w:t>
      </w:r>
      <w:proofErr w:type="gramStart"/>
      <w:r w:rsidR="00FC64F7" w:rsidRPr="00F60717">
        <w:rPr>
          <w:rFonts w:ascii="Cambria" w:hAnsi="Cambria"/>
          <w:lang w:val="en-ID"/>
        </w:rPr>
        <w:t>gaya</w:t>
      </w:r>
      <w:proofErr w:type="gramEnd"/>
      <w:r w:rsidR="00FC64F7" w:rsidRPr="00F60717">
        <w:rPr>
          <w:rFonts w:ascii="Cambria" w:hAnsi="Cambria"/>
          <w:lang w:val="en-ID"/>
        </w:rPr>
        <w:t xml:space="preserve"> belajar, dan pedoman wawancara. </w:t>
      </w:r>
      <w:r w:rsidR="0000602E">
        <w:rPr>
          <w:rFonts w:ascii="Cambria" w:hAnsi="Cambria"/>
          <w:lang w:val="en-ID"/>
        </w:rPr>
        <w:t xml:space="preserve">Subjek penelitian diambil sebanyak 4 peserta didik yang masing-masing mewakili </w:t>
      </w:r>
      <w:proofErr w:type="gramStart"/>
      <w:r w:rsidR="0000602E">
        <w:rPr>
          <w:rFonts w:ascii="Cambria" w:hAnsi="Cambria"/>
          <w:lang w:val="en-ID"/>
        </w:rPr>
        <w:t>gaya</w:t>
      </w:r>
      <w:proofErr w:type="gramEnd"/>
      <w:r w:rsidR="0000602E">
        <w:rPr>
          <w:rFonts w:ascii="Cambria" w:hAnsi="Cambria"/>
          <w:lang w:val="en-ID"/>
        </w:rPr>
        <w:t xml:space="preserve"> belajar </w:t>
      </w:r>
      <w:r w:rsidR="0000602E" w:rsidRPr="0000602E">
        <w:rPr>
          <w:rFonts w:ascii="Cambria" w:hAnsi="Cambria"/>
          <w:i/>
          <w:lang w:val="en-ID"/>
        </w:rPr>
        <w:t>Honey-Mumford</w:t>
      </w:r>
      <w:r w:rsidR="0000602E">
        <w:rPr>
          <w:rFonts w:ascii="Cambria" w:hAnsi="Cambria"/>
          <w:lang w:val="en-ID"/>
        </w:rPr>
        <w:t xml:space="preserve"> dengan pertimbangan peserta didik yang mengerjakan soal tes kemampuan pemecahan masalah matematis pada materi matrik</w:t>
      </w:r>
      <w:r w:rsidR="00B57A5E">
        <w:rPr>
          <w:rFonts w:ascii="Cambria" w:hAnsi="Cambria"/>
          <w:lang w:val="en-ID"/>
        </w:rPr>
        <w:t>s dengan benar ataupun salah</w:t>
      </w:r>
      <w:r w:rsidR="0000602E">
        <w:rPr>
          <w:rFonts w:ascii="Cambria" w:hAnsi="Cambria"/>
          <w:lang w:val="en-ID"/>
        </w:rPr>
        <w:t xml:space="preserve">. </w:t>
      </w:r>
      <w:r w:rsidR="00B57A5E">
        <w:rPr>
          <w:rFonts w:ascii="Cambria" w:hAnsi="Cambria"/>
          <w:lang w:val="en-ID"/>
        </w:rPr>
        <w:t xml:space="preserve">Berdasarkan analisis data diperoleh simpulan yaitu </w:t>
      </w:r>
      <w:r w:rsidR="00FC64F7" w:rsidRPr="00F60717">
        <w:rPr>
          <w:rFonts w:ascii="Cambria" w:hAnsi="Cambria"/>
          <w:lang w:val="en-ID"/>
        </w:rPr>
        <w:t>subjek aktivis (S16), reflektor (S4), teoris (S15), dan pragmatis (S6) mampu menentukan hal-hal yang diketahui dan ditanyakan dari soal, menentukan langkah perencanaan penyelesaian masalah, dan melakukan perhitungan sesuai dengan rencana penyelesaian m</w:t>
      </w:r>
      <w:r w:rsidR="00B57A5E">
        <w:rPr>
          <w:rFonts w:ascii="Cambria" w:hAnsi="Cambria"/>
          <w:lang w:val="en-ID"/>
        </w:rPr>
        <w:t xml:space="preserve">asalah secara sistematis. Sedangkan, </w:t>
      </w:r>
      <w:r w:rsidR="00FC64F7" w:rsidRPr="00F60717">
        <w:rPr>
          <w:rFonts w:ascii="Cambria" w:hAnsi="Cambria"/>
          <w:lang w:val="en-ID"/>
        </w:rPr>
        <w:t>keempat subjek kurang mampu mengajukan pertanyaan dan mengeksplorasi semua dimens</w:t>
      </w:r>
      <w:r w:rsidR="00B57A5E">
        <w:rPr>
          <w:rFonts w:ascii="Cambria" w:hAnsi="Cambria"/>
          <w:lang w:val="en-ID"/>
        </w:rPr>
        <w:t xml:space="preserve">i masalah serta </w:t>
      </w:r>
      <w:r w:rsidR="00FC64F7" w:rsidRPr="00F60717">
        <w:rPr>
          <w:rFonts w:ascii="Cambria" w:hAnsi="Cambria"/>
          <w:lang w:val="en-ID"/>
        </w:rPr>
        <w:t xml:space="preserve">subjek aktivis (S16) dan teoris (S15) mampu memeriksa kembali hasil yang diperoleh dengan </w:t>
      </w:r>
      <w:proofErr w:type="gramStart"/>
      <w:r w:rsidR="00FC64F7" w:rsidRPr="00F60717">
        <w:rPr>
          <w:rFonts w:ascii="Cambria" w:hAnsi="Cambria"/>
          <w:lang w:val="en-ID"/>
        </w:rPr>
        <w:t>cara</w:t>
      </w:r>
      <w:proofErr w:type="gramEnd"/>
      <w:r w:rsidR="00FC64F7" w:rsidRPr="00F60717">
        <w:rPr>
          <w:rFonts w:ascii="Cambria" w:hAnsi="Cambria"/>
          <w:lang w:val="en-ID"/>
        </w:rPr>
        <w:t xml:space="preserve"> berbeda dan menyelesaikan masalah sesuai dengan apa yang telah dipelajari.</w:t>
      </w:r>
      <w:r w:rsidR="000C3ED5">
        <w:rPr>
          <w:rFonts w:ascii="Cambria" w:hAnsi="Cambria"/>
        </w:rPr>
        <w:t xml:space="preserve"> </w:t>
      </w:r>
    </w:p>
    <w:p w14:paraId="79EFF379" w14:textId="77777777" w:rsidR="00F55AC9" w:rsidRPr="0025448D" w:rsidRDefault="00F55AC9" w:rsidP="00F55AC9">
      <w:pPr>
        <w:jc w:val="both"/>
        <w:rPr>
          <w:rFonts w:ascii="Cambria" w:hAnsi="Cambria"/>
          <w:lang w:val="id-ID"/>
        </w:rPr>
      </w:pPr>
    </w:p>
    <w:p w14:paraId="055C668A" w14:textId="392B00E5" w:rsidR="00F55AC9" w:rsidRPr="0025448D" w:rsidRDefault="00F55AC9" w:rsidP="00EA11DC">
      <w:pPr>
        <w:ind w:left="1276" w:hanging="1276"/>
        <w:jc w:val="both"/>
        <w:rPr>
          <w:rFonts w:ascii="Cambria" w:hAnsi="Cambria"/>
        </w:rPr>
      </w:pPr>
      <w:r w:rsidRPr="0025448D">
        <w:rPr>
          <w:rFonts w:ascii="Cambria" w:hAnsi="Cambria"/>
          <w:b/>
        </w:rPr>
        <w:t xml:space="preserve">Kata </w:t>
      </w:r>
      <w:r w:rsidR="00774D9E">
        <w:rPr>
          <w:rFonts w:ascii="Cambria" w:hAnsi="Cambria"/>
          <w:b/>
        </w:rPr>
        <w:t>K</w:t>
      </w:r>
      <w:r w:rsidRPr="0025448D">
        <w:rPr>
          <w:rFonts w:ascii="Cambria" w:hAnsi="Cambria"/>
          <w:b/>
        </w:rPr>
        <w:t>unci</w:t>
      </w:r>
      <w:r w:rsidRPr="0025448D">
        <w:rPr>
          <w:rFonts w:ascii="Cambria" w:hAnsi="Cambria"/>
        </w:rPr>
        <w:t xml:space="preserve">: </w:t>
      </w:r>
      <w:r w:rsidR="00FC64F7">
        <w:rPr>
          <w:rFonts w:ascii="Cambria" w:hAnsi="Cambria"/>
        </w:rPr>
        <w:t xml:space="preserve">kemampuan pemecahan masalah matematis, tahapan </w:t>
      </w:r>
      <w:r w:rsidR="00FC64F7" w:rsidRPr="00DD4C7E">
        <w:rPr>
          <w:rFonts w:ascii="Cambria" w:hAnsi="Cambria"/>
          <w:i/>
        </w:rPr>
        <w:t>Wankat-Oreovocz</w:t>
      </w:r>
      <w:r w:rsidR="00FC64F7">
        <w:rPr>
          <w:rFonts w:ascii="Cambria" w:hAnsi="Cambria"/>
        </w:rPr>
        <w:t xml:space="preserve">, </w:t>
      </w:r>
      <w:proofErr w:type="gramStart"/>
      <w:r w:rsidR="00FC64F7">
        <w:rPr>
          <w:rFonts w:ascii="Cambria" w:hAnsi="Cambria"/>
        </w:rPr>
        <w:t>gaya</w:t>
      </w:r>
      <w:proofErr w:type="gramEnd"/>
      <w:r w:rsidR="00FC64F7">
        <w:rPr>
          <w:rFonts w:ascii="Cambria" w:hAnsi="Cambria"/>
        </w:rPr>
        <w:t xml:space="preserve"> belajar </w:t>
      </w:r>
      <w:r w:rsidR="00FC64F7" w:rsidRPr="00DD4C7E">
        <w:rPr>
          <w:rFonts w:ascii="Cambria" w:hAnsi="Cambria"/>
          <w:i/>
        </w:rPr>
        <w:t>Honey-Mumford</w:t>
      </w:r>
      <w:r w:rsidR="00FC64F7">
        <w:rPr>
          <w:rFonts w:ascii="Cambria" w:hAnsi="Cambria"/>
        </w:rPr>
        <w:t>.</w:t>
      </w:r>
    </w:p>
    <w:p w14:paraId="44D68018" w14:textId="77777777" w:rsidR="00F55AC9" w:rsidRPr="0025448D" w:rsidRDefault="00F55AC9" w:rsidP="00F55AC9">
      <w:pPr>
        <w:rPr>
          <w:rFonts w:ascii="Cambria" w:hAnsi="Cambria"/>
          <w:lang w:val="id-ID"/>
        </w:rPr>
      </w:pPr>
    </w:p>
    <w:p w14:paraId="73FCE8E4" w14:textId="77777777" w:rsidR="00F55AC9" w:rsidRPr="0025448D" w:rsidRDefault="00F55AC9" w:rsidP="00F55AC9">
      <w:pPr>
        <w:jc w:val="center"/>
        <w:rPr>
          <w:rFonts w:ascii="Cambria" w:hAnsi="Cambria"/>
          <w:b/>
          <w:lang w:val="id-ID"/>
        </w:rPr>
      </w:pPr>
      <w:r w:rsidRPr="0025448D">
        <w:rPr>
          <w:rFonts w:ascii="Cambria" w:hAnsi="Cambria"/>
          <w:b/>
          <w:lang w:val="en-GB"/>
        </w:rPr>
        <w:t>A</w:t>
      </w:r>
      <w:r w:rsidRPr="0025448D">
        <w:rPr>
          <w:rFonts w:ascii="Cambria" w:hAnsi="Cambria"/>
          <w:b/>
          <w:lang w:val="id-ID"/>
        </w:rPr>
        <w:t>bstract</w:t>
      </w:r>
    </w:p>
    <w:p w14:paraId="58B83654" w14:textId="10645123" w:rsidR="00F55AC9" w:rsidRDefault="007508C7" w:rsidP="007508C7">
      <w:pPr>
        <w:jc w:val="both"/>
        <w:rPr>
          <w:rFonts w:ascii="Cambria" w:hAnsi="Cambria" w:cs="Arial"/>
          <w:color w:val="000000"/>
        </w:rPr>
      </w:pPr>
      <w:r w:rsidRPr="007508C7">
        <w:rPr>
          <w:rFonts w:ascii="Cambria" w:hAnsi="Cambria" w:cs="Arial"/>
          <w:color w:val="000000"/>
        </w:rPr>
        <w:t>The purpose of this study was to analyze and describe students' mathematical problem solving abilities based on the Wankat-Oreovocz stages in terms of activist, reflector, theoretical, and pragmatic learning styles. This research was conducted in class XI IPA 1 SMA Negeri 9 Tasikmalaya. The research method used is an exploratory research method. Data collection techniques in this study were through tests of mathematical problem solving abilities, learning style questionnaires, and interviews. The research instrument used was the researcher himself (human instrument) as the main instrument and additional instruments, namely mathematical problem solving ability tests, learning style questionnaires, and interview guidelines. The research subjects were taken as many as 4 students, each of which represented the Honey-Mumford learning style with the consideration of students who worked on the mathematical problem solving ability test questions on the matrix material correctly or incorrectly. Based on the data analysis, it was concluded that the subject of activist (S16), reflector (S4), theorist (S15), and pragmatist (S6) were able to determine the things that were known and asked from the question, determine the planning steps for problem solving, and perform calculations in accordance with systematic problem solving plan. Meanwhile, the four subjects were less able to ask questions and explore all dimensions of the problem and the activist subjects (S16) and theorists (S15) were able to re-examine the results obtained in different ways and solve problems according to what they had learned.</w:t>
      </w:r>
    </w:p>
    <w:p w14:paraId="35379BFD" w14:textId="77777777" w:rsidR="007508C7" w:rsidRPr="007508C7" w:rsidRDefault="007508C7" w:rsidP="007508C7">
      <w:pPr>
        <w:jc w:val="both"/>
        <w:rPr>
          <w:rFonts w:ascii="Cambria" w:hAnsi="Cambria"/>
          <w:b/>
          <w:lang w:val="id-ID"/>
        </w:rPr>
      </w:pPr>
    </w:p>
    <w:p w14:paraId="34A020AA" w14:textId="3167F90D" w:rsidR="00F55AC9" w:rsidRPr="007508C7" w:rsidRDefault="00F55AC9" w:rsidP="007508C7">
      <w:pPr>
        <w:spacing w:line="276" w:lineRule="auto"/>
        <w:jc w:val="both"/>
        <w:rPr>
          <w:rFonts w:ascii="Cambria" w:hAnsi="Cambria"/>
          <w:lang w:val="en-GB"/>
        </w:rPr>
      </w:pPr>
      <w:r w:rsidRPr="0025448D">
        <w:rPr>
          <w:rFonts w:ascii="Cambria" w:hAnsi="Cambria"/>
          <w:b/>
          <w:lang w:val="id-ID"/>
        </w:rPr>
        <w:t>Keywords:</w:t>
      </w:r>
      <w:r w:rsidRPr="0025448D">
        <w:rPr>
          <w:rFonts w:ascii="Cambria" w:hAnsi="Cambria"/>
          <w:lang w:val="id-ID"/>
        </w:rPr>
        <w:t xml:space="preserve"> </w:t>
      </w:r>
      <w:r w:rsidR="004755FC">
        <w:rPr>
          <w:rFonts w:ascii="Cambria" w:hAnsi="Cambria"/>
          <w:lang w:val="en-GB"/>
        </w:rPr>
        <w:t>mathematical problem solving ability, stages Wankat-Oreovocz, learning style Honey-Mumford.</w:t>
      </w:r>
    </w:p>
    <w:p w14:paraId="7E11EBA7" w14:textId="77777777" w:rsidR="00F55AC9" w:rsidRPr="0025448D" w:rsidRDefault="00F55AC9" w:rsidP="00F55AC9">
      <w:pPr>
        <w:pStyle w:val="ListParagraph"/>
        <w:tabs>
          <w:tab w:val="left" w:pos="284"/>
        </w:tabs>
        <w:spacing w:after="0"/>
        <w:ind w:left="0"/>
        <w:jc w:val="both"/>
        <w:rPr>
          <w:rFonts w:ascii="Cambria" w:hAnsi="Cambria"/>
          <w:b/>
          <w:sz w:val="24"/>
          <w:szCs w:val="24"/>
        </w:rPr>
      </w:pPr>
      <w:r w:rsidRPr="0025448D">
        <w:rPr>
          <w:rFonts w:ascii="Cambria" w:hAnsi="Cambria"/>
          <w:b/>
          <w:sz w:val="24"/>
          <w:szCs w:val="24"/>
          <w:lang w:val="id-ID"/>
        </w:rPr>
        <w:lastRenderedPageBreak/>
        <w:t xml:space="preserve">1. </w:t>
      </w:r>
      <w:r w:rsidRPr="0025448D">
        <w:rPr>
          <w:rFonts w:ascii="Cambria" w:hAnsi="Cambria"/>
          <w:b/>
          <w:sz w:val="24"/>
          <w:szCs w:val="24"/>
        </w:rPr>
        <w:t>Pendahuluan</w:t>
      </w:r>
    </w:p>
    <w:p w14:paraId="66B3927E" w14:textId="0D160696" w:rsidR="00805699" w:rsidRPr="00805699" w:rsidRDefault="00805699" w:rsidP="00805699">
      <w:pPr>
        <w:pStyle w:val="Paragraph"/>
        <w:rPr>
          <w:rFonts w:ascii="Cambria" w:hAnsi="Cambria"/>
          <w:sz w:val="23"/>
          <w:szCs w:val="23"/>
        </w:rPr>
      </w:pPr>
      <w:r w:rsidRPr="00805699">
        <w:rPr>
          <w:rFonts w:ascii="Cambria" w:hAnsi="Cambria"/>
          <w:sz w:val="23"/>
          <w:szCs w:val="23"/>
        </w:rPr>
        <w:t>Dalam kehidupan sehari-hari secara sadar maupun tidak sadar, setiap hari kita dihadapkan dengan berbagai permasalahan yang menuntut kemampuan pe</w:t>
      </w:r>
      <w:r w:rsidR="007508C7">
        <w:rPr>
          <w:rFonts w:ascii="Cambria" w:hAnsi="Cambria"/>
          <w:sz w:val="23"/>
          <w:szCs w:val="23"/>
        </w:rPr>
        <w:t xml:space="preserve">mecahan masalah. </w:t>
      </w:r>
      <w:r w:rsidR="007508C7">
        <w:rPr>
          <w:rFonts w:ascii="Cambria" w:hAnsi="Cambria"/>
          <w:sz w:val="23"/>
          <w:szCs w:val="23"/>
          <w:lang w:val="en-ID"/>
        </w:rPr>
        <w:t>P</w:t>
      </w:r>
      <w:r w:rsidRPr="00805699">
        <w:rPr>
          <w:rFonts w:ascii="Cambria" w:hAnsi="Cambria"/>
          <w:sz w:val="23"/>
          <w:szCs w:val="23"/>
        </w:rPr>
        <w:t>emecahan masalah dianggap sebagai salah satu kegiatan kognitif yang penting digunakan dalam kehidupan sehari-hari, dan pemecahan masalah matematis dianggap sebagai bagian terpenting dalam bidang matematika</w:t>
      </w:r>
      <w:r w:rsidR="007508C7">
        <w:rPr>
          <w:rFonts w:ascii="Cambria" w:hAnsi="Cambria"/>
          <w:sz w:val="23"/>
          <w:szCs w:val="23"/>
          <w:lang w:val="en-ID"/>
        </w:rPr>
        <w:t xml:space="preserve"> [1]</w:t>
      </w:r>
      <w:r w:rsidRPr="00805699">
        <w:rPr>
          <w:rFonts w:ascii="Cambria" w:hAnsi="Cambria"/>
          <w:sz w:val="23"/>
          <w:szCs w:val="23"/>
        </w:rPr>
        <w:t>. Dengan pemecahan masalah peserta didik akan belajar untuk menyusun strategi yang sesuai untuk menyelesaikan permasalahan yang mereka hadapi. Hal tersebut se</w:t>
      </w:r>
      <w:r w:rsidR="00183DBD">
        <w:rPr>
          <w:rFonts w:ascii="Cambria" w:hAnsi="Cambria"/>
          <w:sz w:val="23"/>
          <w:szCs w:val="23"/>
        </w:rPr>
        <w:t xml:space="preserve">nada dengan pernyataan </w:t>
      </w:r>
      <w:r w:rsidRPr="00805699">
        <w:rPr>
          <w:rFonts w:ascii="Cambria" w:hAnsi="Cambria"/>
          <w:sz w:val="23"/>
          <w:szCs w:val="23"/>
        </w:rPr>
        <w:t>bahwa pemecahan masalah selalu memainkan peran penting, karena semua kegiatan kreatif matematika menuntut tindakan pemecahan masalah</w:t>
      </w:r>
      <w:r w:rsidR="00183DBD">
        <w:rPr>
          <w:rFonts w:ascii="Cambria" w:hAnsi="Cambria"/>
          <w:sz w:val="23"/>
          <w:szCs w:val="23"/>
          <w:lang w:val="en-ID"/>
        </w:rPr>
        <w:t xml:space="preserve"> [2]</w:t>
      </w:r>
      <w:r w:rsidRPr="00805699">
        <w:rPr>
          <w:rFonts w:ascii="Cambria" w:hAnsi="Cambria"/>
          <w:sz w:val="23"/>
          <w:szCs w:val="23"/>
        </w:rPr>
        <w:t>. Pentingnya k</w:t>
      </w:r>
      <w:r w:rsidR="00183DBD">
        <w:rPr>
          <w:rFonts w:ascii="Cambria" w:hAnsi="Cambria"/>
          <w:sz w:val="23"/>
          <w:szCs w:val="23"/>
        </w:rPr>
        <w:t xml:space="preserve">emampuan pemecahan masalah yaitu </w:t>
      </w:r>
      <w:r w:rsidRPr="00805699">
        <w:rPr>
          <w:rFonts w:ascii="Cambria" w:hAnsi="Cambria"/>
          <w:sz w:val="23"/>
          <w:szCs w:val="23"/>
        </w:rPr>
        <w:t>pemecahan masalah merupakan bagian dari kurikulum matematika yang sangat penting karena dalam proses penyelesaian masalah, peserta didik dimungkinkan memperoleh pengalaman menggunakan pengetahuan serta keterampilan yang sudah dimiliki untuk diterapkan pada pemecahan masalah yang bersifat tidak rutin</w:t>
      </w:r>
      <w:r w:rsidR="00183DBD">
        <w:rPr>
          <w:rFonts w:ascii="Cambria" w:hAnsi="Cambria"/>
          <w:sz w:val="23"/>
          <w:szCs w:val="23"/>
          <w:lang w:val="en-ID"/>
        </w:rPr>
        <w:t xml:space="preserve"> [3]</w:t>
      </w:r>
      <w:r w:rsidRPr="00805699">
        <w:rPr>
          <w:rFonts w:ascii="Cambria" w:hAnsi="Cambria"/>
          <w:sz w:val="23"/>
          <w:szCs w:val="23"/>
        </w:rPr>
        <w:t>. Seme</w:t>
      </w:r>
      <w:r w:rsidR="00183DBD">
        <w:rPr>
          <w:rFonts w:ascii="Cambria" w:hAnsi="Cambria"/>
          <w:sz w:val="23"/>
          <w:szCs w:val="23"/>
        </w:rPr>
        <w:t xml:space="preserve">ntara itu, </w:t>
      </w:r>
      <w:r w:rsidRPr="00805699">
        <w:rPr>
          <w:rFonts w:ascii="Cambria" w:hAnsi="Cambria"/>
          <w:sz w:val="23"/>
          <w:szCs w:val="23"/>
        </w:rPr>
        <w:t>kemampuan pemecahan masalah matematis dapat mengembangkan cara berpikir peserta didik secara kritis, logis, sistematis, dan teliti</w:t>
      </w:r>
      <w:r w:rsidR="00183DBD">
        <w:rPr>
          <w:rFonts w:ascii="Cambria" w:hAnsi="Cambria"/>
          <w:sz w:val="23"/>
          <w:szCs w:val="23"/>
          <w:lang w:val="en-ID"/>
        </w:rPr>
        <w:t xml:space="preserve"> [4]</w:t>
      </w:r>
      <w:r w:rsidRPr="00805699">
        <w:rPr>
          <w:rFonts w:ascii="Cambria" w:hAnsi="Cambria"/>
          <w:sz w:val="23"/>
          <w:szCs w:val="23"/>
        </w:rPr>
        <w:t>. Oleh karena itu, kemampuan pemecahan masalah merupakan kemampuan yang harus dimiliki peserta didik, karena pemecahan masalah memberikan manfaat yang besar kepada peserta didik dalam melihat relevansi antara matematika dengan mata pelajaran yang lain, serta dalam kehidupan nyata.</w:t>
      </w:r>
    </w:p>
    <w:p w14:paraId="1207D221" w14:textId="4199AF7F" w:rsidR="00805699" w:rsidRPr="00805699" w:rsidRDefault="00805699" w:rsidP="00805699">
      <w:pPr>
        <w:pStyle w:val="Paragraph"/>
        <w:rPr>
          <w:rFonts w:ascii="Cambria" w:hAnsi="Cambria"/>
          <w:sz w:val="23"/>
          <w:szCs w:val="23"/>
        </w:rPr>
      </w:pPr>
      <w:r w:rsidRPr="00805699">
        <w:rPr>
          <w:rFonts w:ascii="Cambria" w:hAnsi="Cambria"/>
          <w:sz w:val="23"/>
          <w:szCs w:val="23"/>
        </w:rPr>
        <w:t>Berdasarkan penelitian yang telah dila</w:t>
      </w:r>
      <w:r w:rsidR="00183DBD">
        <w:rPr>
          <w:rFonts w:ascii="Cambria" w:hAnsi="Cambria"/>
          <w:sz w:val="23"/>
          <w:szCs w:val="23"/>
        </w:rPr>
        <w:t xml:space="preserve">kukan </w:t>
      </w:r>
      <w:r w:rsidRPr="00805699">
        <w:rPr>
          <w:rFonts w:ascii="Cambria" w:hAnsi="Cambria"/>
          <w:sz w:val="23"/>
          <w:szCs w:val="23"/>
        </w:rPr>
        <w:t>menunjukkan bahwa kemampuan pemecahan masalah matematis peserta didik masih tergolong rendah</w:t>
      </w:r>
      <w:r w:rsidR="00183DBD">
        <w:rPr>
          <w:rFonts w:ascii="Cambria" w:hAnsi="Cambria"/>
          <w:sz w:val="23"/>
          <w:szCs w:val="23"/>
          <w:lang w:val="en-ID"/>
        </w:rPr>
        <w:t xml:space="preserve"> [5]</w:t>
      </w:r>
      <w:r w:rsidRPr="00805699">
        <w:rPr>
          <w:rFonts w:ascii="Cambria" w:hAnsi="Cambria"/>
          <w:sz w:val="23"/>
          <w:szCs w:val="23"/>
        </w:rPr>
        <w:t>. Dari 29 peserta didik hanya enam orang yang dapat menyelesaikan soal kemampuan pemecahan masalah matematis dengan baik. Peserta didik yang tidak dapat memahami masalah sebanyak enam orang. Peserta didik yang tidak dapat melakukan perencanaan strategi sebanyak 11 orang. Peserta didik yang tidak dapat mengerjakan soal sesuai rencana penyelesaian dialami sebanyak 18 orang. Peserta didik yang tidak dapat menyimpulkan jawaban dialami sebanyak 23 orang. Hal ini disebabkan peserta didik belum terbiasa mengerjakan soal-soal pemecahan masalah yang bersifat tidak rutin sehingga peserta didik sulit memahami informasi pada soal. Oleh kerena itu, peserta didik perlu dilatih mengerjakan soal-soal yang menuntut berpikir tingkat tinggi agar kemampuan pemecahan masalah matematis peserta didik dapat berkembang dengan baik. Selain itu, peneliti</w:t>
      </w:r>
      <w:r w:rsidR="006A2A3E">
        <w:rPr>
          <w:rFonts w:ascii="Cambria" w:hAnsi="Cambria"/>
          <w:sz w:val="23"/>
          <w:szCs w:val="23"/>
        </w:rPr>
        <w:t xml:space="preserve">an lainnya </w:t>
      </w:r>
      <w:r w:rsidRPr="00805699">
        <w:rPr>
          <w:rFonts w:ascii="Cambria" w:hAnsi="Cambria"/>
          <w:sz w:val="23"/>
          <w:szCs w:val="23"/>
        </w:rPr>
        <w:t>juga menunjukkan bahwa 389 peserta didik yang dijadikan subjek penelitian memiliki kemampuan pemecahan masalah dalam kriteria rendah</w:t>
      </w:r>
      <w:r w:rsidR="006A2A3E">
        <w:rPr>
          <w:rFonts w:ascii="Cambria" w:hAnsi="Cambria"/>
          <w:sz w:val="23"/>
          <w:szCs w:val="23"/>
          <w:lang w:val="en-ID"/>
        </w:rPr>
        <w:t xml:space="preserve"> [6]</w:t>
      </w:r>
      <w:r w:rsidRPr="00805699">
        <w:rPr>
          <w:rFonts w:ascii="Cambria" w:hAnsi="Cambria"/>
          <w:sz w:val="23"/>
          <w:szCs w:val="23"/>
        </w:rPr>
        <w:t>. Faktor-faktor yang menyebabkan keadaan tersebut diantaranya adalah peserta didik kurang memahami informasi pada soal, peserta didik kurang mampu membuat model matematis, dan peserta didik kurang teliti dalam menyelesaikan soal. Sementara itu, penelitia</w:t>
      </w:r>
      <w:r>
        <w:rPr>
          <w:rFonts w:ascii="Cambria" w:hAnsi="Cambria"/>
          <w:sz w:val="23"/>
          <w:szCs w:val="23"/>
        </w:rPr>
        <w:t xml:space="preserve">n </w:t>
      </w:r>
      <w:r w:rsidR="006A2A3E">
        <w:rPr>
          <w:rFonts w:ascii="Cambria" w:hAnsi="Cambria"/>
          <w:sz w:val="23"/>
          <w:szCs w:val="23"/>
          <w:lang w:val="en-ID"/>
        </w:rPr>
        <w:t xml:space="preserve">lain </w:t>
      </w:r>
      <w:r w:rsidRPr="00805699">
        <w:rPr>
          <w:rFonts w:ascii="Cambria" w:hAnsi="Cambria"/>
          <w:sz w:val="23"/>
          <w:szCs w:val="23"/>
        </w:rPr>
        <w:t>menunjukkan bahwa peserta didik seringkali mengalami kesulitan dalam mengerjakan soal pemecahan masalah matematis</w:t>
      </w:r>
      <w:r w:rsidR="006A2A3E">
        <w:rPr>
          <w:rFonts w:ascii="Cambria" w:hAnsi="Cambria"/>
          <w:sz w:val="23"/>
          <w:szCs w:val="23"/>
          <w:lang w:val="en-ID"/>
        </w:rPr>
        <w:t xml:space="preserve"> [7]</w:t>
      </w:r>
      <w:r w:rsidRPr="00805699">
        <w:rPr>
          <w:rFonts w:ascii="Cambria" w:hAnsi="Cambria"/>
          <w:sz w:val="23"/>
          <w:szCs w:val="23"/>
        </w:rPr>
        <w:t xml:space="preserve">. Selain itu, peserta didik lebih mengutamakan hasil dibandingkan dengan tahapan dan teknik dari penyelesaian soal itu sendiri. Jadi, sangatlah perlu bagi peserta didik untuk memecahkan masalah matematis menggunakan tahapan yang tepat, karena pemecahan </w:t>
      </w:r>
      <w:r w:rsidRPr="00805699">
        <w:rPr>
          <w:rFonts w:ascii="Cambria" w:hAnsi="Cambria"/>
          <w:sz w:val="23"/>
          <w:szCs w:val="23"/>
        </w:rPr>
        <w:lastRenderedPageBreak/>
        <w:t>masalah matematis dianggap sebagai suatu penyelesaian masalah matematika untuk mencari jawaban yang tepat.</w:t>
      </w:r>
    </w:p>
    <w:p w14:paraId="5114F41C" w14:textId="0FAB3179" w:rsidR="00805699" w:rsidRPr="00805699" w:rsidRDefault="00805699" w:rsidP="00805699">
      <w:pPr>
        <w:pStyle w:val="Paragraph"/>
        <w:rPr>
          <w:rFonts w:ascii="Cambria" w:hAnsi="Cambria"/>
          <w:sz w:val="23"/>
          <w:szCs w:val="23"/>
        </w:rPr>
      </w:pPr>
      <w:r w:rsidRPr="00805699">
        <w:rPr>
          <w:rFonts w:ascii="Cambria" w:hAnsi="Cambria"/>
          <w:sz w:val="23"/>
          <w:szCs w:val="23"/>
        </w:rPr>
        <w:t xml:space="preserve">Salah satu tahapan pemecahan masalah yang digunakan dalam penelitian ini adalah tahapan pemecahan masalah menurut tahapan </w:t>
      </w:r>
      <w:r w:rsidRPr="00805699">
        <w:rPr>
          <w:rFonts w:ascii="Cambria" w:hAnsi="Cambria"/>
          <w:i/>
          <w:sz w:val="23"/>
          <w:szCs w:val="23"/>
        </w:rPr>
        <w:t>Wankat-Oreovocz</w:t>
      </w:r>
      <w:r w:rsidR="006A2A3E">
        <w:rPr>
          <w:rFonts w:ascii="Cambria" w:hAnsi="Cambria"/>
          <w:sz w:val="23"/>
          <w:szCs w:val="23"/>
        </w:rPr>
        <w:t xml:space="preserve">. Dijelaskan </w:t>
      </w:r>
      <w:r w:rsidRPr="00805699">
        <w:rPr>
          <w:rFonts w:ascii="Cambria" w:hAnsi="Cambria"/>
          <w:sz w:val="23"/>
          <w:szCs w:val="23"/>
        </w:rPr>
        <w:t>dalam bukunya bahwa pemecahan masalah dapat diselesaikan dengan enam tahapan ditambah satu tahapan yang berfokus pada motivasi, tahapan-tahapan tersebut yaitu, (1) saya mampu atau bisa (</w:t>
      </w:r>
      <w:r w:rsidRPr="00805699">
        <w:rPr>
          <w:rFonts w:ascii="Cambria" w:hAnsi="Cambria"/>
          <w:i/>
          <w:sz w:val="23"/>
          <w:szCs w:val="23"/>
        </w:rPr>
        <w:t>I can</w:t>
      </w:r>
      <w:r w:rsidRPr="00805699">
        <w:rPr>
          <w:rFonts w:ascii="Cambria" w:hAnsi="Cambria"/>
          <w:sz w:val="23"/>
          <w:szCs w:val="23"/>
        </w:rPr>
        <w:t>); (2) mendefinisikan (</w:t>
      </w:r>
      <w:r w:rsidRPr="00805699">
        <w:rPr>
          <w:rFonts w:ascii="Cambria" w:hAnsi="Cambria"/>
          <w:i/>
          <w:sz w:val="23"/>
          <w:szCs w:val="23"/>
        </w:rPr>
        <w:t>define</w:t>
      </w:r>
      <w:r w:rsidRPr="00805699">
        <w:rPr>
          <w:rFonts w:ascii="Cambria" w:hAnsi="Cambria"/>
          <w:sz w:val="23"/>
          <w:szCs w:val="23"/>
        </w:rPr>
        <w:t>); (3) mengeksplorasi (</w:t>
      </w:r>
      <w:r w:rsidRPr="00805699">
        <w:rPr>
          <w:rFonts w:ascii="Cambria" w:hAnsi="Cambria"/>
          <w:i/>
          <w:sz w:val="23"/>
          <w:szCs w:val="23"/>
        </w:rPr>
        <w:t>explore</w:t>
      </w:r>
      <w:r w:rsidRPr="00805699">
        <w:rPr>
          <w:rFonts w:ascii="Cambria" w:hAnsi="Cambria"/>
          <w:sz w:val="23"/>
          <w:szCs w:val="23"/>
        </w:rPr>
        <w:t>); (4) merencanakan (</w:t>
      </w:r>
      <w:r w:rsidRPr="00805699">
        <w:rPr>
          <w:rFonts w:ascii="Cambria" w:hAnsi="Cambria"/>
          <w:i/>
          <w:sz w:val="23"/>
          <w:szCs w:val="23"/>
        </w:rPr>
        <w:t>plan</w:t>
      </w:r>
      <w:r w:rsidRPr="00805699">
        <w:rPr>
          <w:rFonts w:ascii="Cambria" w:hAnsi="Cambria"/>
          <w:sz w:val="23"/>
          <w:szCs w:val="23"/>
        </w:rPr>
        <w:t>); (5) mengerjakan (</w:t>
      </w:r>
      <w:r w:rsidRPr="00805699">
        <w:rPr>
          <w:rFonts w:ascii="Cambria" w:hAnsi="Cambria"/>
          <w:i/>
          <w:sz w:val="23"/>
          <w:szCs w:val="23"/>
        </w:rPr>
        <w:t>do it</w:t>
      </w:r>
      <w:r w:rsidRPr="00805699">
        <w:rPr>
          <w:rFonts w:ascii="Cambria" w:hAnsi="Cambria"/>
          <w:sz w:val="23"/>
          <w:szCs w:val="23"/>
        </w:rPr>
        <w:t>); (6) mengoreksi kembali (</w:t>
      </w:r>
      <w:r w:rsidRPr="00805699">
        <w:rPr>
          <w:rFonts w:ascii="Cambria" w:hAnsi="Cambria"/>
          <w:i/>
          <w:sz w:val="23"/>
          <w:szCs w:val="23"/>
        </w:rPr>
        <w:t>check</w:t>
      </w:r>
      <w:r w:rsidRPr="00805699">
        <w:rPr>
          <w:rFonts w:ascii="Cambria" w:hAnsi="Cambria"/>
          <w:sz w:val="23"/>
          <w:szCs w:val="23"/>
        </w:rPr>
        <w:t>); dan (7) generalisasi (</w:t>
      </w:r>
      <w:r w:rsidRPr="00805699">
        <w:rPr>
          <w:rFonts w:ascii="Cambria" w:hAnsi="Cambria"/>
          <w:i/>
          <w:sz w:val="23"/>
          <w:szCs w:val="23"/>
        </w:rPr>
        <w:t>generalize</w:t>
      </w:r>
      <w:r w:rsidRPr="00805699">
        <w:rPr>
          <w:rFonts w:ascii="Cambria" w:hAnsi="Cambria"/>
          <w:sz w:val="23"/>
          <w:szCs w:val="23"/>
        </w:rPr>
        <w:t>)</w:t>
      </w:r>
      <w:r w:rsidR="006A2A3E">
        <w:rPr>
          <w:rFonts w:ascii="Cambria" w:hAnsi="Cambria"/>
          <w:sz w:val="23"/>
          <w:szCs w:val="23"/>
          <w:lang w:val="en-ID"/>
        </w:rPr>
        <w:t xml:space="preserve"> [8]</w:t>
      </w:r>
      <w:r w:rsidRPr="00805699">
        <w:rPr>
          <w:rFonts w:ascii="Cambria" w:hAnsi="Cambria"/>
          <w:sz w:val="23"/>
          <w:szCs w:val="23"/>
        </w:rPr>
        <w:t xml:space="preserve">. Pemilihan tahapan pemecahan masalah </w:t>
      </w:r>
      <w:r w:rsidRPr="00805699">
        <w:rPr>
          <w:rFonts w:ascii="Cambria" w:hAnsi="Cambria"/>
          <w:i/>
          <w:sz w:val="23"/>
          <w:szCs w:val="23"/>
        </w:rPr>
        <w:t>Wankat-Oreovocz</w:t>
      </w:r>
      <w:r w:rsidRPr="00805699">
        <w:rPr>
          <w:rFonts w:ascii="Cambria" w:hAnsi="Cambria"/>
          <w:sz w:val="23"/>
          <w:szCs w:val="23"/>
        </w:rPr>
        <w:t xml:space="preserve"> dalam penelitian ini didasari oleh</w:t>
      </w:r>
      <w:r w:rsidR="006A2A3E">
        <w:rPr>
          <w:rFonts w:ascii="Cambria" w:hAnsi="Cambria"/>
          <w:sz w:val="23"/>
          <w:szCs w:val="23"/>
        </w:rPr>
        <w:t xml:space="preserve"> beberapa penelitian terdahulu </w:t>
      </w:r>
      <w:r w:rsidRPr="00805699">
        <w:rPr>
          <w:rFonts w:ascii="Cambria" w:hAnsi="Cambria"/>
          <w:sz w:val="23"/>
          <w:szCs w:val="23"/>
        </w:rPr>
        <w:t xml:space="preserve">yang menjelaskan bahwa dengan menerapkan tahapan </w:t>
      </w:r>
      <w:r w:rsidRPr="00805699">
        <w:rPr>
          <w:rFonts w:ascii="Cambria" w:hAnsi="Cambria"/>
          <w:i/>
          <w:sz w:val="23"/>
          <w:szCs w:val="23"/>
        </w:rPr>
        <w:t>Wankat-Oreovocz</w:t>
      </w:r>
      <w:r w:rsidRPr="00805699">
        <w:rPr>
          <w:rFonts w:ascii="Cambria" w:hAnsi="Cambria"/>
          <w:sz w:val="23"/>
          <w:szCs w:val="23"/>
        </w:rPr>
        <w:t xml:space="preserve"> memberikan pengaruh yang berarti terhadap kemampuan pemecahan masalah matematis peserta di</w:t>
      </w:r>
      <w:r>
        <w:rPr>
          <w:rFonts w:ascii="Cambria" w:hAnsi="Cambria"/>
          <w:sz w:val="23"/>
          <w:szCs w:val="23"/>
        </w:rPr>
        <w:t>dik</w:t>
      </w:r>
      <w:r w:rsidR="006A2A3E">
        <w:rPr>
          <w:rFonts w:ascii="Cambria" w:hAnsi="Cambria"/>
          <w:sz w:val="23"/>
          <w:szCs w:val="23"/>
          <w:lang w:val="en-ID"/>
        </w:rPr>
        <w:t xml:space="preserve"> [9]</w:t>
      </w:r>
      <w:r>
        <w:rPr>
          <w:rFonts w:ascii="Cambria" w:hAnsi="Cambria"/>
          <w:sz w:val="23"/>
          <w:szCs w:val="23"/>
        </w:rPr>
        <w:t>. Se</w:t>
      </w:r>
      <w:r w:rsidR="006A2A3E">
        <w:rPr>
          <w:rFonts w:ascii="Cambria" w:hAnsi="Cambria"/>
          <w:sz w:val="23"/>
          <w:szCs w:val="23"/>
        </w:rPr>
        <w:t xml:space="preserve">lain itu, </w:t>
      </w:r>
      <w:r w:rsidRPr="00805699">
        <w:rPr>
          <w:rFonts w:ascii="Cambria" w:hAnsi="Cambria"/>
          <w:sz w:val="23"/>
          <w:szCs w:val="23"/>
        </w:rPr>
        <w:t xml:space="preserve">penelitian </w:t>
      </w:r>
      <w:r w:rsidR="006A2A3E">
        <w:rPr>
          <w:rFonts w:ascii="Cambria" w:hAnsi="Cambria"/>
          <w:sz w:val="23"/>
          <w:szCs w:val="23"/>
          <w:lang w:val="en-ID"/>
        </w:rPr>
        <w:t xml:space="preserve">lain </w:t>
      </w:r>
      <w:r w:rsidRPr="00805699">
        <w:rPr>
          <w:rFonts w:ascii="Cambria" w:hAnsi="Cambria"/>
          <w:sz w:val="23"/>
          <w:szCs w:val="23"/>
        </w:rPr>
        <w:t xml:space="preserve">dengan menerapkan tahapan </w:t>
      </w:r>
      <w:r w:rsidRPr="00805699">
        <w:rPr>
          <w:rFonts w:ascii="Cambria" w:hAnsi="Cambria"/>
          <w:i/>
          <w:sz w:val="23"/>
          <w:szCs w:val="23"/>
        </w:rPr>
        <w:t>Wankat-Oreovocz</w:t>
      </w:r>
      <w:r w:rsidRPr="00805699">
        <w:rPr>
          <w:rFonts w:ascii="Cambria" w:hAnsi="Cambria"/>
          <w:sz w:val="23"/>
          <w:szCs w:val="23"/>
        </w:rPr>
        <w:t>, kesimpulan yang dihasilkan adalah tahapan ini memberikan pengaruh yang berarti terhadap hasil belajar matematika peserta didik</w:t>
      </w:r>
      <w:r w:rsidR="006A2A3E">
        <w:rPr>
          <w:rFonts w:ascii="Cambria" w:hAnsi="Cambria"/>
          <w:sz w:val="23"/>
          <w:szCs w:val="23"/>
          <w:lang w:val="en-ID"/>
        </w:rPr>
        <w:t xml:space="preserve"> [10]</w:t>
      </w:r>
      <w:r w:rsidRPr="00805699">
        <w:rPr>
          <w:rFonts w:ascii="Cambria" w:hAnsi="Cambria"/>
          <w:sz w:val="23"/>
          <w:szCs w:val="23"/>
        </w:rPr>
        <w:t>.</w:t>
      </w:r>
    </w:p>
    <w:p w14:paraId="2BE5B1E3" w14:textId="610AE1B7" w:rsidR="00805699" w:rsidRPr="00805699" w:rsidRDefault="00805699" w:rsidP="00805699">
      <w:pPr>
        <w:pStyle w:val="Paragraph"/>
        <w:rPr>
          <w:rFonts w:ascii="Cambria" w:hAnsi="Cambria"/>
          <w:sz w:val="23"/>
          <w:szCs w:val="23"/>
        </w:rPr>
      </w:pPr>
      <w:r w:rsidRPr="00805699">
        <w:rPr>
          <w:rFonts w:ascii="Cambria" w:hAnsi="Cambria"/>
          <w:sz w:val="23"/>
          <w:szCs w:val="23"/>
        </w:rPr>
        <w:t>Sementara itu, dalam menyelesaikan masalah matematika, peserta didik memiliki ciri khas tersendiri. Begitu pula dengan cara peserta didik belajar, antara peserta didik yang satu dengan yang lainnya memiliki karakteristiknya masing-masing. Perbedaan kemampuan seseorang dalam menangkap materi dan informasi dalam menyelesaikan permasalahan matematika itu dipengaruhi oleh gaya belajarnya masing-masing. Hal tersebut sesuai dengan pen</w:t>
      </w:r>
      <w:r w:rsidR="006A2A3E">
        <w:rPr>
          <w:rFonts w:ascii="Cambria" w:hAnsi="Cambria"/>
          <w:sz w:val="23"/>
          <w:szCs w:val="23"/>
        </w:rPr>
        <w:t xml:space="preserve">dapat yang menjelaskan </w:t>
      </w:r>
      <w:r w:rsidRPr="00805699">
        <w:rPr>
          <w:rFonts w:ascii="Cambria" w:hAnsi="Cambria"/>
          <w:sz w:val="23"/>
          <w:szCs w:val="23"/>
        </w:rPr>
        <w:t>bahwa salah satu faktor yang dapat mempengaruhi kemampuan pemecahan masalah adalah gaya bela</w:t>
      </w:r>
      <w:r>
        <w:rPr>
          <w:rFonts w:ascii="Cambria" w:hAnsi="Cambria"/>
          <w:sz w:val="23"/>
          <w:szCs w:val="23"/>
        </w:rPr>
        <w:t>jar</w:t>
      </w:r>
      <w:r w:rsidR="006A2A3E">
        <w:rPr>
          <w:rFonts w:ascii="Cambria" w:hAnsi="Cambria"/>
          <w:sz w:val="23"/>
          <w:szCs w:val="23"/>
          <w:lang w:val="en-ID"/>
        </w:rPr>
        <w:t xml:space="preserve"> [11]</w:t>
      </w:r>
      <w:r w:rsidR="006A2A3E">
        <w:rPr>
          <w:rFonts w:ascii="Cambria" w:hAnsi="Cambria"/>
          <w:sz w:val="23"/>
          <w:szCs w:val="23"/>
        </w:rPr>
        <w:t xml:space="preserve">. Selain itu, </w:t>
      </w:r>
      <w:r w:rsidRPr="00805699">
        <w:rPr>
          <w:rFonts w:ascii="Cambria" w:hAnsi="Cambria"/>
          <w:sz w:val="23"/>
          <w:szCs w:val="23"/>
        </w:rPr>
        <w:t>perbedaan individu dapat dijadikan acuan oleh pendidik untuk mengenali gaya belajar masing-masing peserta didik, karena tidak semua peserta didik memiliki gaya belajar yang sama dan kemampuan yang sama dalam mengikuti pembelajaran</w:t>
      </w:r>
      <w:r w:rsidR="006A2A3E">
        <w:rPr>
          <w:rFonts w:ascii="Cambria" w:hAnsi="Cambria"/>
          <w:sz w:val="23"/>
          <w:szCs w:val="23"/>
          <w:lang w:val="en-ID"/>
        </w:rPr>
        <w:t xml:space="preserve"> [12]</w:t>
      </w:r>
      <w:r w:rsidRPr="00805699">
        <w:rPr>
          <w:rFonts w:ascii="Cambria" w:hAnsi="Cambria"/>
          <w:sz w:val="23"/>
          <w:szCs w:val="23"/>
        </w:rPr>
        <w:t>. Mengenali gaya belajar sendiri memang tidak mudah, tetapi dengan mengenali gaya belajar seseorang dapat menentukan cara yang lebih efektif.</w:t>
      </w:r>
    </w:p>
    <w:p w14:paraId="25E61188" w14:textId="02BEF0C0" w:rsidR="00805699" w:rsidRPr="00805699" w:rsidRDefault="006A2A3E" w:rsidP="00805699">
      <w:pPr>
        <w:pStyle w:val="Paragraph"/>
        <w:rPr>
          <w:rFonts w:ascii="Cambria" w:hAnsi="Cambria"/>
          <w:sz w:val="23"/>
          <w:szCs w:val="23"/>
        </w:rPr>
      </w:pPr>
      <w:r>
        <w:rPr>
          <w:rFonts w:ascii="Cambria" w:hAnsi="Cambria"/>
          <w:sz w:val="23"/>
          <w:szCs w:val="23"/>
          <w:lang w:val="en-ID"/>
        </w:rPr>
        <w:t>C</w:t>
      </w:r>
      <w:r w:rsidR="00805699" w:rsidRPr="00805699">
        <w:rPr>
          <w:rFonts w:ascii="Cambria" w:hAnsi="Cambria"/>
          <w:sz w:val="23"/>
          <w:szCs w:val="23"/>
        </w:rPr>
        <w:t xml:space="preserve">ara belajar seseorang </w:t>
      </w:r>
      <w:proofErr w:type="gramStart"/>
      <w:r w:rsidR="00805699" w:rsidRPr="00805699">
        <w:rPr>
          <w:rFonts w:ascii="Cambria" w:hAnsi="Cambria"/>
          <w:sz w:val="23"/>
          <w:szCs w:val="23"/>
        </w:rPr>
        <w:t>akan</w:t>
      </w:r>
      <w:proofErr w:type="gramEnd"/>
      <w:r w:rsidR="00805699" w:rsidRPr="00805699">
        <w:rPr>
          <w:rFonts w:ascii="Cambria" w:hAnsi="Cambria"/>
          <w:sz w:val="23"/>
          <w:szCs w:val="23"/>
        </w:rPr>
        <w:t xml:space="preserve"> mempengaruhi struktur otaknya, karena terkadang seseorang akan merasa lebih baik jika mereka banyak mendengarkan, ada juga yang merasa nyaman dengan membaca, bahkan ada juga yang merasa hasilnya akan lebih maksimal jika mempraktekkan yang sedang dipelajari</w:t>
      </w:r>
      <w:r>
        <w:rPr>
          <w:rFonts w:ascii="Cambria" w:hAnsi="Cambria"/>
          <w:sz w:val="23"/>
          <w:szCs w:val="23"/>
          <w:lang w:val="en-ID"/>
        </w:rPr>
        <w:t xml:space="preserve"> [13]</w:t>
      </w:r>
      <w:r w:rsidR="00805699" w:rsidRPr="00805699">
        <w:rPr>
          <w:rFonts w:ascii="Cambria" w:hAnsi="Cambria"/>
          <w:sz w:val="23"/>
          <w:szCs w:val="23"/>
        </w:rPr>
        <w:t>. Pendapat tersebut ditegaskan kem</w:t>
      </w:r>
      <w:r>
        <w:rPr>
          <w:rFonts w:ascii="Cambria" w:hAnsi="Cambria"/>
          <w:sz w:val="23"/>
          <w:szCs w:val="23"/>
        </w:rPr>
        <w:t xml:space="preserve">bali </w:t>
      </w:r>
      <w:r w:rsidR="00805699" w:rsidRPr="00805699">
        <w:rPr>
          <w:rFonts w:ascii="Cambria" w:hAnsi="Cambria"/>
          <w:sz w:val="23"/>
          <w:szCs w:val="23"/>
        </w:rPr>
        <w:t xml:space="preserve">bahwa dalam proses belajar yang dilakukan setiap peserta didik tentunya tidak ada yang sama, dan gaya belajar menurut </w:t>
      </w:r>
      <w:r w:rsidR="00805699" w:rsidRPr="00805699">
        <w:rPr>
          <w:rFonts w:ascii="Cambria" w:hAnsi="Cambria"/>
          <w:i/>
          <w:sz w:val="23"/>
          <w:szCs w:val="23"/>
        </w:rPr>
        <w:t>Honey-Mumford</w:t>
      </w:r>
      <w:r w:rsidR="00805699" w:rsidRPr="00805699">
        <w:rPr>
          <w:rFonts w:ascii="Cambria" w:hAnsi="Cambria"/>
          <w:sz w:val="23"/>
          <w:szCs w:val="23"/>
        </w:rPr>
        <w:t xml:space="preserve"> mempengaruhi kemampuan peserta didik dalam menyelesaikan permasalahan matematika</w:t>
      </w:r>
      <w:r>
        <w:rPr>
          <w:rFonts w:ascii="Cambria" w:hAnsi="Cambria"/>
          <w:sz w:val="23"/>
          <w:szCs w:val="23"/>
          <w:lang w:val="en-ID"/>
        </w:rPr>
        <w:t xml:space="preserve"> [14]</w:t>
      </w:r>
      <w:r w:rsidR="00805699" w:rsidRPr="00805699">
        <w:rPr>
          <w:rFonts w:ascii="Cambria" w:hAnsi="Cambria"/>
          <w:sz w:val="23"/>
          <w:szCs w:val="23"/>
        </w:rPr>
        <w:t xml:space="preserve">. Menurut Universitas </w:t>
      </w:r>
      <w:r w:rsidR="00805699">
        <w:rPr>
          <w:rFonts w:ascii="Cambria" w:hAnsi="Cambria"/>
          <w:sz w:val="23"/>
          <w:szCs w:val="23"/>
        </w:rPr>
        <w:t>Guelph</w:t>
      </w:r>
      <w:r w:rsidR="00805699">
        <w:rPr>
          <w:rFonts w:ascii="Cambria" w:hAnsi="Cambria"/>
          <w:sz w:val="23"/>
          <w:szCs w:val="23"/>
          <w:lang w:val="en-US"/>
        </w:rPr>
        <w:t xml:space="preserve"> </w:t>
      </w:r>
      <w:r w:rsidR="00805699" w:rsidRPr="00805699">
        <w:rPr>
          <w:rFonts w:ascii="Cambria" w:hAnsi="Cambria"/>
          <w:sz w:val="23"/>
          <w:szCs w:val="23"/>
        </w:rPr>
        <w:t xml:space="preserve">menyatakan bahwa pendekatan kognitif peserta didik yang paling disukai pelajar dalam memahami dan mengasimilasikan informasi contohnya gaya belajar </w:t>
      </w:r>
      <w:r w:rsidR="00805699" w:rsidRPr="00805699">
        <w:rPr>
          <w:rFonts w:ascii="Cambria" w:hAnsi="Cambria"/>
          <w:i/>
          <w:sz w:val="23"/>
          <w:szCs w:val="23"/>
        </w:rPr>
        <w:t>Honey-Mumford</w:t>
      </w:r>
      <w:r w:rsidR="00805699" w:rsidRPr="00805699">
        <w:rPr>
          <w:rFonts w:ascii="Cambria" w:hAnsi="Cambria"/>
          <w:sz w:val="23"/>
          <w:szCs w:val="23"/>
        </w:rPr>
        <w:t xml:space="preserve">. Sedangkan menurut </w:t>
      </w:r>
      <w:r w:rsidR="00805699" w:rsidRPr="00805699">
        <w:rPr>
          <w:rFonts w:ascii="Cambria" w:hAnsi="Cambria"/>
          <w:i/>
          <w:sz w:val="23"/>
          <w:szCs w:val="23"/>
        </w:rPr>
        <w:t>Honey-Mumford</w:t>
      </w:r>
      <w:r w:rsidR="00805699">
        <w:rPr>
          <w:rFonts w:ascii="Cambria" w:hAnsi="Cambria"/>
          <w:sz w:val="23"/>
          <w:szCs w:val="23"/>
          <w:lang w:val="en-US"/>
        </w:rPr>
        <w:t xml:space="preserve"> </w:t>
      </w:r>
      <w:r w:rsidR="00805699" w:rsidRPr="00805699">
        <w:rPr>
          <w:rFonts w:ascii="Cambria" w:hAnsi="Cambria"/>
          <w:sz w:val="23"/>
          <w:szCs w:val="23"/>
        </w:rPr>
        <w:t>menyatakan bahwa pentingnya setiap individu mengetahui gaya belajarnya dapat meningkatkan kesadaran kita tentang aktivitas belajar mana yang cocok atau tidak cocok, membantu individu untuk merencanakan tujuan belajarnya, menganalisis tingkat</w:t>
      </w:r>
      <w:r w:rsidR="00805699">
        <w:rPr>
          <w:rFonts w:ascii="Cambria" w:hAnsi="Cambria"/>
          <w:sz w:val="23"/>
          <w:szCs w:val="23"/>
        </w:rPr>
        <w:t xml:space="preserve"> keberhasilan seseorang </w:t>
      </w:r>
      <w:r w:rsidR="00805699">
        <w:rPr>
          <w:rFonts w:ascii="Cambria" w:hAnsi="Cambria"/>
          <w:sz w:val="23"/>
          <w:szCs w:val="23"/>
          <w:lang w:val="en-US"/>
        </w:rPr>
        <w:t>[15]</w:t>
      </w:r>
      <w:r w:rsidR="00805699" w:rsidRPr="00805699">
        <w:rPr>
          <w:rFonts w:ascii="Cambria" w:hAnsi="Cambria"/>
          <w:sz w:val="23"/>
          <w:szCs w:val="23"/>
        </w:rPr>
        <w:t>.</w:t>
      </w:r>
    </w:p>
    <w:p w14:paraId="0FE66C9F" w14:textId="3535670D" w:rsidR="00A27E2D" w:rsidRPr="001771C6" w:rsidRDefault="00805699" w:rsidP="001771C6">
      <w:pPr>
        <w:pStyle w:val="Paragraph"/>
        <w:rPr>
          <w:rFonts w:ascii="Cambria" w:hAnsi="Cambria"/>
          <w:sz w:val="23"/>
          <w:szCs w:val="23"/>
          <w:lang w:val="en-US"/>
        </w:rPr>
      </w:pPr>
      <w:r w:rsidRPr="00805699">
        <w:rPr>
          <w:rFonts w:ascii="Cambria" w:hAnsi="Cambria"/>
          <w:sz w:val="23"/>
          <w:szCs w:val="23"/>
        </w:rPr>
        <w:lastRenderedPageBreak/>
        <w:t xml:space="preserve">Berbagai penelitian sebelumnya tentang analisis kemampuan pemecahan masalah </w:t>
      </w:r>
      <w:r>
        <w:rPr>
          <w:rFonts w:ascii="Cambria" w:hAnsi="Cambria"/>
          <w:sz w:val="23"/>
          <w:szCs w:val="23"/>
        </w:rPr>
        <w:t>matematis telah dilakukan oleh Rahayu &amp; Naila</w:t>
      </w:r>
      <w:r>
        <w:rPr>
          <w:rFonts w:ascii="Cambria" w:hAnsi="Cambria"/>
          <w:sz w:val="23"/>
          <w:szCs w:val="23"/>
          <w:lang w:val="en-US"/>
        </w:rPr>
        <w:t xml:space="preserve"> [5], </w:t>
      </w:r>
      <w:r w:rsidRPr="00805699">
        <w:rPr>
          <w:rFonts w:ascii="Cambria" w:hAnsi="Cambria"/>
          <w:sz w:val="23"/>
          <w:szCs w:val="23"/>
        </w:rPr>
        <w:t>Nga</w:t>
      </w:r>
      <w:r>
        <w:rPr>
          <w:rFonts w:ascii="Cambria" w:hAnsi="Cambria"/>
          <w:sz w:val="23"/>
          <w:szCs w:val="23"/>
        </w:rPr>
        <w:t>eniyah</w:t>
      </w:r>
      <w:r>
        <w:rPr>
          <w:rFonts w:ascii="Cambria" w:hAnsi="Cambria"/>
          <w:sz w:val="23"/>
          <w:szCs w:val="23"/>
          <w:lang w:val="en-US"/>
        </w:rPr>
        <w:t xml:space="preserve"> [7]</w:t>
      </w:r>
      <w:r>
        <w:rPr>
          <w:rFonts w:ascii="Cambria" w:hAnsi="Cambria"/>
          <w:sz w:val="23"/>
          <w:szCs w:val="23"/>
        </w:rPr>
        <w:t xml:space="preserve"> Sugiyono</w:t>
      </w:r>
      <w:r>
        <w:rPr>
          <w:rFonts w:ascii="Cambria" w:hAnsi="Cambria"/>
          <w:sz w:val="23"/>
          <w:szCs w:val="23"/>
          <w:lang w:val="en-US"/>
        </w:rPr>
        <w:t xml:space="preserve"> [13], </w:t>
      </w:r>
      <w:r w:rsidR="001771C6">
        <w:rPr>
          <w:rFonts w:ascii="Cambria" w:hAnsi="Cambria"/>
          <w:sz w:val="23"/>
          <w:szCs w:val="23"/>
        </w:rPr>
        <w:t>Arum &amp; Khabibah</w:t>
      </w:r>
      <w:r w:rsidR="001771C6">
        <w:rPr>
          <w:rFonts w:ascii="Cambria" w:hAnsi="Cambria"/>
          <w:sz w:val="23"/>
          <w:szCs w:val="23"/>
          <w:lang w:val="en-US"/>
        </w:rPr>
        <w:t xml:space="preserve"> [14], </w:t>
      </w:r>
      <w:r w:rsidR="001771C6">
        <w:rPr>
          <w:rFonts w:ascii="Cambria" w:hAnsi="Cambria"/>
          <w:sz w:val="23"/>
          <w:szCs w:val="23"/>
        </w:rPr>
        <w:t>Zakirman</w:t>
      </w:r>
      <w:r w:rsidR="001771C6">
        <w:rPr>
          <w:rFonts w:ascii="Cambria" w:hAnsi="Cambria"/>
          <w:sz w:val="23"/>
          <w:szCs w:val="23"/>
          <w:lang w:val="en-US"/>
        </w:rPr>
        <w:t xml:space="preserve"> [12]</w:t>
      </w:r>
      <w:r w:rsidRPr="00805699">
        <w:rPr>
          <w:rFonts w:ascii="Cambria" w:hAnsi="Cambria"/>
          <w:sz w:val="23"/>
          <w:szCs w:val="23"/>
        </w:rPr>
        <w:t xml:space="preserve">, tetapi belum ada yang meneliti tentang kemampuan pemecahan masalah matematis berdasarkan tahapan </w:t>
      </w:r>
      <w:r w:rsidRPr="00805699">
        <w:rPr>
          <w:rFonts w:ascii="Cambria" w:hAnsi="Cambria"/>
          <w:i/>
          <w:sz w:val="23"/>
          <w:szCs w:val="23"/>
        </w:rPr>
        <w:t>Wankat-Oreovocz</w:t>
      </w:r>
      <w:r w:rsidRPr="00805699">
        <w:rPr>
          <w:rFonts w:ascii="Cambria" w:hAnsi="Cambria"/>
          <w:sz w:val="23"/>
          <w:szCs w:val="23"/>
        </w:rPr>
        <w:t xml:space="preserve"> ditinjau dari gaya belajar menurut </w:t>
      </w:r>
      <w:r w:rsidRPr="00805699">
        <w:rPr>
          <w:rFonts w:ascii="Cambria" w:hAnsi="Cambria"/>
          <w:i/>
          <w:sz w:val="23"/>
          <w:szCs w:val="23"/>
        </w:rPr>
        <w:t>Honey-Mumford</w:t>
      </w:r>
      <w:r w:rsidRPr="00805699">
        <w:rPr>
          <w:rFonts w:ascii="Cambria" w:hAnsi="Cambria"/>
          <w:sz w:val="23"/>
          <w:szCs w:val="23"/>
        </w:rPr>
        <w:t xml:space="preserve"> yaitu aktivis, reflektor, teoris, dan pragmatis terutama di SMA Negeri 9 Tasikmalaya. Materi yang diteliti dalam penelitian ini adalah materi matriks karena materi tersebut sangat berkaitan dengan kemampuan pemecahan masalah matematis dan dalam kehidupan sehari-hari. Di samping itu,</w:t>
      </w:r>
      <w:r>
        <w:rPr>
          <w:rFonts w:ascii="Cambria" w:hAnsi="Cambria"/>
          <w:sz w:val="23"/>
          <w:szCs w:val="23"/>
        </w:rPr>
        <w:t xml:space="preserve"> </w:t>
      </w:r>
      <w:r w:rsidR="006A2A3E">
        <w:rPr>
          <w:rFonts w:ascii="Cambria" w:hAnsi="Cambria"/>
          <w:sz w:val="23"/>
          <w:szCs w:val="23"/>
          <w:lang w:val="en-ID"/>
        </w:rPr>
        <w:t xml:space="preserve">salah satu </w:t>
      </w:r>
      <w:r w:rsidR="006A2A3E">
        <w:rPr>
          <w:rFonts w:ascii="Cambria" w:hAnsi="Cambria"/>
          <w:sz w:val="23"/>
          <w:szCs w:val="23"/>
        </w:rPr>
        <w:t xml:space="preserve">penelitian </w:t>
      </w:r>
      <w:r w:rsidR="006A2A3E">
        <w:rPr>
          <w:rFonts w:ascii="Cambria" w:hAnsi="Cambria"/>
          <w:sz w:val="23"/>
          <w:szCs w:val="23"/>
          <w:lang w:val="en-ID"/>
        </w:rPr>
        <w:t xml:space="preserve">lain </w:t>
      </w:r>
      <w:r w:rsidRPr="00805699">
        <w:rPr>
          <w:rFonts w:ascii="Cambria" w:hAnsi="Cambria"/>
          <w:sz w:val="23"/>
          <w:szCs w:val="23"/>
        </w:rPr>
        <w:t>menunjukkan bahwa peserta didik mengalami kesulitan dalam memahami masalah matriks khususnya jika disajikan dalam bentuk soal cerita dan kesulitan menafsirkan permasalahan tersebut ke dalam model matematika</w:t>
      </w:r>
      <w:r w:rsidR="006A2A3E">
        <w:rPr>
          <w:rFonts w:ascii="Cambria" w:hAnsi="Cambria"/>
          <w:sz w:val="23"/>
          <w:szCs w:val="23"/>
          <w:lang w:val="en-ID"/>
        </w:rPr>
        <w:t xml:space="preserve"> [16]</w:t>
      </w:r>
      <w:r w:rsidRPr="00805699">
        <w:rPr>
          <w:rFonts w:ascii="Cambria" w:hAnsi="Cambria"/>
          <w:sz w:val="23"/>
          <w:szCs w:val="23"/>
        </w:rPr>
        <w:t xml:space="preserve">. Berdasarkan beberapa hasil penelitian tersebut, maka peneliti melakukan penelitian dengan judul “Analisis Kemampuan Pemecahan Masalah Matematis Berdasarkan Tahapan </w:t>
      </w:r>
      <w:r w:rsidRPr="00805699">
        <w:rPr>
          <w:rFonts w:ascii="Cambria" w:hAnsi="Cambria"/>
          <w:i/>
          <w:sz w:val="23"/>
          <w:szCs w:val="23"/>
        </w:rPr>
        <w:t>Wankat-Oreovocz</w:t>
      </w:r>
      <w:r w:rsidRPr="00805699">
        <w:rPr>
          <w:rFonts w:ascii="Cambria" w:hAnsi="Cambria"/>
          <w:sz w:val="23"/>
          <w:szCs w:val="23"/>
        </w:rPr>
        <w:t xml:space="preserve"> Ditinjau dari Gaya Belajar </w:t>
      </w:r>
      <w:r w:rsidRPr="00805699">
        <w:rPr>
          <w:rFonts w:ascii="Cambria" w:hAnsi="Cambria"/>
          <w:i/>
          <w:sz w:val="23"/>
          <w:szCs w:val="23"/>
        </w:rPr>
        <w:t>Honey-Mumford</w:t>
      </w:r>
      <w:r w:rsidRPr="00805699">
        <w:rPr>
          <w:rFonts w:ascii="Cambria" w:hAnsi="Cambria"/>
          <w:sz w:val="23"/>
          <w:szCs w:val="23"/>
        </w:rPr>
        <w:t>”.</w:t>
      </w:r>
    </w:p>
    <w:p w14:paraId="68585018" w14:textId="7EF12FE4" w:rsidR="00F55AC9" w:rsidRPr="0025448D" w:rsidRDefault="00F55AC9" w:rsidP="00A27E2D">
      <w:pPr>
        <w:spacing w:line="276" w:lineRule="auto"/>
        <w:jc w:val="both"/>
        <w:rPr>
          <w:rFonts w:ascii="Cambria" w:hAnsi="Cambria"/>
          <w:sz w:val="23"/>
          <w:szCs w:val="23"/>
        </w:rPr>
      </w:pPr>
    </w:p>
    <w:p w14:paraId="1F05907F" w14:textId="77777777" w:rsidR="00F55AC9" w:rsidRPr="0025448D" w:rsidRDefault="00F55AC9" w:rsidP="00F55AC9">
      <w:pPr>
        <w:pStyle w:val="ListParagraph"/>
        <w:spacing w:after="0"/>
        <w:ind w:left="0"/>
        <w:jc w:val="both"/>
        <w:rPr>
          <w:rFonts w:ascii="Cambria" w:hAnsi="Cambria"/>
          <w:b/>
          <w:sz w:val="24"/>
          <w:szCs w:val="24"/>
          <w:lang w:val="id-ID"/>
        </w:rPr>
      </w:pPr>
      <w:r w:rsidRPr="0025448D">
        <w:rPr>
          <w:rFonts w:ascii="Cambria" w:hAnsi="Cambria"/>
          <w:b/>
          <w:sz w:val="24"/>
          <w:szCs w:val="24"/>
          <w:lang w:val="id-ID"/>
        </w:rPr>
        <w:t xml:space="preserve">2. </w:t>
      </w:r>
      <w:r w:rsidRPr="0025448D">
        <w:rPr>
          <w:rFonts w:ascii="Cambria" w:hAnsi="Cambria"/>
          <w:b/>
          <w:sz w:val="24"/>
          <w:szCs w:val="24"/>
        </w:rPr>
        <w:t>Metode</w:t>
      </w:r>
    </w:p>
    <w:p w14:paraId="41359FDB" w14:textId="41425C1E" w:rsidR="0042025C" w:rsidRPr="0042025C" w:rsidRDefault="008B378C" w:rsidP="0042025C">
      <w:pPr>
        <w:pStyle w:val="Paragraph"/>
        <w:rPr>
          <w:rFonts w:ascii="Cambria" w:hAnsi="Cambria"/>
          <w:sz w:val="23"/>
          <w:szCs w:val="23"/>
        </w:rPr>
      </w:pPr>
      <w:r w:rsidRPr="008B378C">
        <w:rPr>
          <w:rFonts w:ascii="Cambria" w:hAnsi="Cambria"/>
          <w:sz w:val="23"/>
          <w:szCs w:val="23"/>
        </w:rPr>
        <w:t>Metode p</w:t>
      </w:r>
      <w:r w:rsidR="00DB7E3A">
        <w:rPr>
          <w:rFonts w:ascii="Cambria" w:hAnsi="Cambria"/>
          <w:sz w:val="23"/>
          <w:szCs w:val="23"/>
        </w:rPr>
        <w:t xml:space="preserve">enelitian </w:t>
      </w:r>
      <w:r w:rsidRPr="008B378C">
        <w:rPr>
          <w:rFonts w:ascii="Cambria" w:hAnsi="Cambria"/>
          <w:sz w:val="23"/>
          <w:szCs w:val="23"/>
        </w:rPr>
        <w:t xml:space="preserve">yang digunakan </w:t>
      </w:r>
      <w:r w:rsidR="00DB7E3A">
        <w:rPr>
          <w:rFonts w:ascii="Cambria" w:hAnsi="Cambria"/>
          <w:sz w:val="23"/>
          <w:szCs w:val="23"/>
          <w:lang w:val="en-ID"/>
        </w:rPr>
        <w:t xml:space="preserve">dalam penelitian ini </w:t>
      </w:r>
      <w:r w:rsidR="00DB7E3A">
        <w:rPr>
          <w:rFonts w:ascii="Cambria" w:hAnsi="Cambria"/>
          <w:sz w:val="23"/>
          <w:szCs w:val="23"/>
        </w:rPr>
        <w:t xml:space="preserve">merupakan </w:t>
      </w:r>
      <w:r w:rsidRPr="008B378C">
        <w:rPr>
          <w:rFonts w:ascii="Cambria" w:hAnsi="Cambria"/>
          <w:sz w:val="23"/>
          <w:szCs w:val="23"/>
        </w:rPr>
        <w:t>metode penelitian eks</w:t>
      </w:r>
      <w:r w:rsidR="00DB7E3A">
        <w:rPr>
          <w:rFonts w:ascii="Cambria" w:hAnsi="Cambria"/>
          <w:sz w:val="23"/>
          <w:szCs w:val="23"/>
        </w:rPr>
        <w:t xml:space="preserve">ploratif. </w:t>
      </w:r>
      <w:r w:rsidR="00DB7E3A">
        <w:rPr>
          <w:rFonts w:ascii="Cambria" w:hAnsi="Cambria"/>
          <w:sz w:val="23"/>
          <w:szCs w:val="23"/>
          <w:lang w:val="en-ID"/>
        </w:rPr>
        <w:t>M</w:t>
      </w:r>
      <w:r w:rsidRPr="008B378C">
        <w:rPr>
          <w:rFonts w:ascii="Cambria" w:hAnsi="Cambria"/>
          <w:sz w:val="23"/>
          <w:szCs w:val="23"/>
        </w:rPr>
        <w:t xml:space="preserve">etode penelitian eksploratif merupakan </w:t>
      </w:r>
      <w:proofErr w:type="gramStart"/>
      <w:r w:rsidRPr="008B378C">
        <w:rPr>
          <w:rFonts w:ascii="Cambria" w:hAnsi="Cambria"/>
          <w:sz w:val="23"/>
          <w:szCs w:val="23"/>
        </w:rPr>
        <w:t>cara</w:t>
      </w:r>
      <w:proofErr w:type="gramEnd"/>
      <w:r w:rsidRPr="008B378C">
        <w:rPr>
          <w:rFonts w:ascii="Cambria" w:hAnsi="Cambria"/>
          <w:sz w:val="23"/>
          <w:szCs w:val="23"/>
        </w:rPr>
        <w:t xml:space="preserve"> yang digunakan peneliti untuk mematakan suatu objek secara relatif mendalam serta untuk mencari sebab atau hal-hal yang mempengaruhi terjadinya sesuatu dan digunakan manakala peneliti belum mengetahui secara persis dan spesifik mengenai objek penelitiannya</w:t>
      </w:r>
      <w:r w:rsidR="00DB7E3A">
        <w:rPr>
          <w:rFonts w:ascii="Cambria" w:hAnsi="Cambria"/>
          <w:sz w:val="23"/>
          <w:szCs w:val="23"/>
          <w:lang w:val="en-ID"/>
        </w:rPr>
        <w:t xml:space="preserve"> [18]</w:t>
      </w:r>
      <w:r w:rsidR="00DB7E3A">
        <w:rPr>
          <w:rFonts w:ascii="Cambria" w:hAnsi="Cambria"/>
          <w:sz w:val="23"/>
          <w:szCs w:val="23"/>
        </w:rPr>
        <w:t xml:space="preserve">. Pada </w:t>
      </w:r>
      <w:r w:rsidR="00DB7E3A">
        <w:rPr>
          <w:rFonts w:ascii="Cambria" w:hAnsi="Cambria"/>
          <w:sz w:val="23"/>
          <w:szCs w:val="23"/>
          <w:lang w:val="en-ID"/>
        </w:rPr>
        <w:t xml:space="preserve">penelitian </w:t>
      </w:r>
      <w:r w:rsidRPr="008B378C">
        <w:rPr>
          <w:rFonts w:ascii="Cambria" w:hAnsi="Cambria"/>
          <w:sz w:val="23"/>
          <w:szCs w:val="23"/>
        </w:rPr>
        <w:t xml:space="preserve">ini, peneliti menggambarkan keadaan atau fenomena tentang kemampuan pemecahan </w:t>
      </w:r>
      <w:r w:rsidR="00DB7E3A">
        <w:rPr>
          <w:rFonts w:ascii="Cambria" w:hAnsi="Cambria"/>
          <w:sz w:val="23"/>
          <w:szCs w:val="23"/>
        </w:rPr>
        <w:t xml:space="preserve">masalah matematis </w:t>
      </w:r>
      <w:r w:rsidRPr="008B378C">
        <w:rPr>
          <w:rFonts w:ascii="Cambria" w:hAnsi="Cambria"/>
          <w:sz w:val="23"/>
          <w:szCs w:val="23"/>
        </w:rPr>
        <w:t xml:space="preserve">berdasarkan tahapan </w:t>
      </w:r>
      <w:r w:rsidRPr="008B378C">
        <w:rPr>
          <w:rFonts w:ascii="Cambria" w:hAnsi="Cambria"/>
          <w:i/>
          <w:sz w:val="23"/>
          <w:szCs w:val="23"/>
        </w:rPr>
        <w:t>Wankat-Oreovocz</w:t>
      </w:r>
      <w:r w:rsidRPr="008B378C">
        <w:rPr>
          <w:rFonts w:ascii="Cambria" w:hAnsi="Cambria"/>
          <w:sz w:val="23"/>
          <w:szCs w:val="23"/>
        </w:rPr>
        <w:t xml:space="preserve"> </w:t>
      </w:r>
      <w:r w:rsidR="00DB7E3A" w:rsidRPr="008B378C">
        <w:rPr>
          <w:rFonts w:ascii="Cambria" w:hAnsi="Cambria"/>
          <w:sz w:val="23"/>
          <w:szCs w:val="23"/>
        </w:rPr>
        <w:t>yang terdiri dari mendefinisikan (</w:t>
      </w:r>
      <w:r w:rsidR="00DB7E3A" w:rsidRPr="008B378C">
        <w:rPr>
          <w:rFonts w:ascii="Cambria" w:hAnsi="Cambria"/>
          <w:i/>
          <w:sz w:val="23"/>
          <w:szCs w:val="23"/>
        </w:rPr>
        <w:t>define</w:t>
      </w:r>
      <w:r w:rsidR="00DB7E3A" w:rsidRPr="008B378C">
        <w:rPr>
          <w:rFonts w:ascii="Cambria" w:hAnsi="Cambria"/>
          <w:sz w:val="23"/>
          <w:szCs w:val="23"/>
        </w:rPr>
        <w:t>), mengeksplorasi (</w:t>
      </w:r>
      <w:r w:rsidR="00DB7E3A" w:rsidRPr="008B378C">
        <w:rPr>
          <w:rFonts w:ascii="Cambria" w:hAnsi="Cambria"/>
          <w:i/>
          <w:sz w:val="23"/>
          <w:szCs w:val="23"/>
        </w:rPr>
        <w:t>explore</w:t>
      </w:r>
      <w:r w:rsidR="00DB7E3A" w:rsidRPr="008B378C">
        <w:rPr>
          <w:rFonts w:ascii="Cambria" w:hAnsi="Cambria"/>
          <w:sz w:val="23"/>
          <w:szCs w:val="23"/>
        </w:rPr>
        <w:t>), merencanakan (</w:t>
      </w:r>
      <w:r w:rsidR="00DB7E3A" w:rsidRPr="008B378C">
        <w:rPr>
          <w:rFonts w:ascii="Cambria" w:hAnsi="Cambria"/>
          <w:i/>
          <w:sz w:val="23"/>
          <w:szCs w:val="23"/>
        </w:rPr>
        <w:t>plan</w:t>
      </w:r>
      <w:r w:rsidR="00DB7E3A" w:rsidRPr="008B378C">
        <w:rPr>
          <w:rFonts w:ascii="Cambria" w:hAnsi="Cambria"/>
          <w:sz w:val="23"/>
          <w:szCs w:val="23"/>
        </w:rPr>
        <w:t>), mengerjakan (</w:t>
      </w:r>
      <w:r w:rsidR="00DB7E3A" w:rsidRPr="008B378C">
        <w:rPr>
          <w:rFonts w:ascii="Cambria" w:hAnsi="Cambria"/>
          <w:i/>
          <w:sz w:val="23"/>
          <w:szCs w:val="23"/>
        </w:rPr>
        <w:t>do it</w:t>
      </w:r>
      <w:r w:rsidR="00DB7E3A" w:rsidRPr="008B378C">
        <w:rPr>
          <w:rFonts w:ascii="Cambria" w:hAnsi="Cambria"/>
          <w:sz w:val="23"/>
          <w:szCs w:val="23"/>
        </w:rPr>
        <w:t>), memeriksa kembali hasil (</w:t>
      </w:r>
      <w:r w:rsidR="00DB7E3A" w:rsidRPr="008B378C">
        <w:rPr>
          <w:rFonts w:ascii="Cambria" w:hAnsi="Cambria"/>
          <w:i/>
          <w:sz w:val="23"/>
          <w:szCs w:val="23"/>
        </w:rPr>
        <w:t>check</w:t>
      </w:r>
      <w:r w:rsidR="00DB7E3A" w:rsidRPr="008B378C">
        <w:rPr>
          <w:rFonts w:ascii="Cambria" w:hAnsi="Cambria"/>
          <w:sz w:val="23"/>
          <w:szCs w:val="23"/>
        </w:rPr>
        <w:t>), dan generalisasi (</w:t>
      </w:r>
      <w:r w:rsidR="00DB7E3A" w:rsidRPr="008B378C">
        <w:rPr>
          <w:rFonts w:ascii="Cambria" w:hAnsi="Cambria"/>
          <w:i/>
          <w:sz w:val="23"/>
          <w:szCs w:val="23"/>
        </w:rPr>
        <w:t>generalize</w:t>
      </w:r>
      <w:r w:rsidR="00DB7E3A" w:rsidRPr="008B378C">
        <w:rPr>
          <w:rFonts w:ascii="Cambria" w:hAnsi="Cambria"/>
          <w:sz w:val="23"/>
          <w:szCs w:val="23"/>
        </w:rPr>
        <w:t>)</w:t>
      </w:r>
      <w:r w:rsidR="00DB7E3A" w:rsidRPr="008B378C">
        <w:rPr>
          <w:rFonts w:ascii="Cambria" w:hAnsi="Cambria"/>
          <w:i/>
          <w:sz w:val="23"/>
          <w:szCs w:val="23"/>
        </w:rPr>
        <w:t xml:space="preserve"> </w:t>
      </w:r>
      <w:r w:rsidR="00DB7E3A">
        <w:rPr>
          <w:rFonts w:ascii="Cambria" w:hAnsi="Cambria"/>
          <w:sz w:val="23"/>
          <w:szCs w:val="23"/>
          <w:lang w:val="en-ID"/>
        </w:rPr>
        <w:t xml:space="preserve">peserta didik </w:t>
      </w:r>
      <w:r w:rsidR="00DB7E3A">
        <w:rPr>
          <w:rFonts w:ascii="Cambria" w:hAnsi="Cambria"/>
          <w:sz w:val="23"/>
          <w:szCs w:val="23"/>
        </w:rPr>
        <w:t>yang mempunyai gaya belajar aktivis, reflektor, teoris, dan pragmatis</w:t>
      </w:r>
      <w:r w:rsidR="00DB7E3A">
        <w:rPr>
          <w:rFonts w:ascii="Cambria" w:hAnsi="Cambria"/>
          <w:sz w:val="23"/>
          <w:szCs w:val="23"/>
          <w:lang w:val="en-ID"/>
        </w:rPr>
        <w:t xml:space="preserve"> pada materi matriks</w:t>
      </w:r>
      <w:r w:rsidRPr="008B378C">
        <w:rPr>
          <w:rFonts w:ascii="Cambria" w:hAnsi="Cambria"/>
          <w:sz w:val="23"/>
          <w:szCs w:val="23"/>
        </w:rPr>
        <w:t xml:space="preserve">. </w:t>
      </w:r>
    </w:p>
    <w:p w14:paraId="59115A0E" w14:textId="0082BB84" w:rsidR="00F55AC9" w:rsidRDefault="0042025C" w:rsidP="00112924">
      <w:pPr>
        <w:spacing w:line="276" w:lineRule="auto"/>
        <w:ind w:firstLine="567"/>
        <w:jc w:val="both"/>
        <w:rPr>
          <w:rFonts w:ascii="Cambria" w:hAnsi="Cambria"/>
          <w:sz w:val="23"/>
          <w:szCs w:val="23"/>
        </w:rPr>
      </w:pPr>
      <w:r>
        <w:rPr>
          <w:rFonts w:ascii="Cambria" w:hAnsi="Cambria"/>
          <w:sz w:val="23"/>
          <w:szCs w:val="23"/>
        </w:rPr>
        <w:t xml:space="preserve">Teknik pengumpulan data dalam penelitian ini dimulai dengan peserta didik melaksanakan tes kemampuan pemecahan masalah matematis yang telah divalidasi oleh dua orang ahli yang bertujuan menggambarkan kemampuan pemecahan masalah matematis </w:t>
      </w:r>
      <w:r w:rsidR="0086505E">
        <w:rPr>
          <w:rFonts w:ascii="Cambria" w:hAnsi="Cambria"/>
          <w:sz w:val="23"/>
          <w:szCs w:val="23"/>
        </w:rPr>
        <w:t xml:space="preserve">berdasarkan enam tahapan </w:t>
      </w:r>
      <w:r w:rsidR="0086505E" w:rsidRPr="0086505E">
        <w:rPr>
          <w:rFonts w:ascii="Cambria" w:hAnsi="Cambria"/>
          <w:i/>
          <w:sz w:val="23"/>
          <w:szCs w:val="23"/>
        </w:rPr>
        <w:t>Wankat-Oreovocz</w:t>
      </w:r>
      <w:r w:rsidR="0086505E">
        <w:rPr>
          <w:rFonts w:ascii="Cambria" w:hAnsi="Cambria"/>
          <w:sz w:val="23"/>
          <w:szCs w:val="23"/>
        </w:rPr>
        <w:t xml:space="preserve"> pada materi matriks. Kemudian peserta didik mengisi angket </w:t>
      </w:r>
      <w:proofErr w:type="gramStart"/>
      <w:r w:rsidR="0086505E">
        <w:rPr>
          <w:rFonts w:ascii="Cambria" w:hAnsi="Cambria"/>
          <w:sz w:val="23"/>
          <w:szCs w:val="23"/>
        </w:rPr>
        <w:t>gaya</w:t>
      </w:r>
      <w:proofErr w:type="gramEnd"/>
      <w:r w:rsidR="0086505E">
        <w:rPr>
          <w:rFonts w:ascii="Cambria" w:hAnsi="Cambria"/>
          <w:sz w:val="23"/>
          <w:szCs w:val="23"/>
        </w:rPr>
        <w:t xml:space="preserve"> belajar </w:t>
      </w:r>
      <w:r w:rsidR="0086505E" w:rsidRPr="0086505E">
        <w:rPr>
          <w:rFonts w:ascii="Cambria" w:hAnsi="Cambria"/>
          <w:i/>
          <w:sz w:val="23"/>
          <w:szCs w:val="23"/>
        </w:rPr>
        <w:t>Honey-Mumford</w:t>
      </w:r>
      <w:r w:rsidR="0086505E">
        <w:rPr>
          <w:rFonts w:ascii="Cambria" w:hAnsi="Cambria"/>
          <w:sz w:val="23"/>
          <w:szCs w:val="23"/>
        </w:rPr>
        <w:t xml:space="preserve"> untuk diambil subjek penelitian yang memiliki gaya belajar aktivis, reflektor, teoris, dan pragmatis. Setelah itu, dilakukan wawancara terbuka atau wawancara tidak terstruktur sehingga peneliti dapat mengajukan berbagai pertanyaan yang mendalam pada peserta didik yang memiliki </w:t>
      </w:r>
      <w:proofErr w:type="gramStart"/>
      <w:r w:rsidR="0086505E">
        <w:rPr>
          <w:rFonts w:ascii="Cambria" w:hAnsi="Cambria"/>
          <w:sz w:val="23"/>
          <w:szCs w:val="23"/>
        </w:rPr>
        <w:t>gaya</w:t>
      </w:r>
      <w:proofErr w:type="gramEnd"/>
      <w:r w:rsidR="0086505E">
        <w:rPr>
          <w:rFonts w:ascii="Cambria" w:hAnsi="Cambria"/>
          <w:sz w:val="23"/>
          <w:szCs w:val="23"/>
        </w:rPr>
        <w:t xml:space="preserve"> belajar aktivis, </w:t>
      </w:r>
      <w:r w:rsidR="00CA47B4">
        <w:rPr>
          <w:rFonts w:ascii="Cambria" w:hAnsi="Cambria"/>
          <w:sz w:val="23"/>
          <w:szCs w:val="23"/>
        </w:rPr>
        <w:t>reflek</w:t>
      </w:r>
      <w:r w:rsidR="0086505E">
        <w:rPr>
          <w:rFonts w:ascii="Cambria" w:hAnsi="Cambria"/>
          <w:sz w:val="23"/>
          <w:szCs w:val="23"/>
        </w:rPr>
        <w:t xml:space="preserve">tor, teoris, dan pragmatis terkait kemampuan </w:t>
      </w:r>
      <w:r w:rsidR="00CA47B4">
        <w:rPr>
          <w:rFonts w:ascii="Cambria" w:hAnsi="Cambria"/>
          <w:sz w:val="23"/>
          <w:szCs w:val="23"/>
        </w:rPr>
        <w:t xml:space="preserve">pemecahan masalah matemats dalam menyelesaikan permasalahan matematika didasarkan pada tahapan </w:t>
      </w:r>
      <w:r w:rsidR="00CA47B4" w:rsidRPr="00CA47B4">
        <w:rPr>
          <w:rFonts w:ascii="Cambria" w:hAnsi="Cambria"/>
          <w:i/>
          <w:sz w:val="23"/>
          <w:szCs w:val="23"/>
        </w:rPr>
        <w:t>Wankat-Oreovocz</w:t>
      </w:r>
      <w:r w:rsidR="00CA47B4">
        <w:rPr>
          <w:rFonts w:ascii="Cambria" w:hAnsi="Cambria"/>
          <w:sz w:val="23"/>
          <w:szCs w:val="23"/>
        </w:rPr>
        <w:t>. Setelah semua data terkumpul, maka dibuat kesimpulan.</w:t>
      </w:r>
    </w:p>
    <w:p w14:paraId="68CFA1E5" w14:textId="24C3E1AC" w:rsidR="00CA47B4" w:rsidRDefault="00CA47B4" w:rsidP="00112924">
      <w:pPr>
        <w:spacing w:line="276" w:lineRule="auto"/>
        <w:ind w:firstLine="567"/>
        <w:jc w:val="both"/>
        <w:rPr>
          <w:rFonts w:ascii="Cambria" w:hAnsi="Cambria"/>
          <w:sz w:val="23"/>
          <w:szCs w:val="23"/>
        </w:rPr>
      </w:pPr>
      <w:r>
        <w:rPr>
          <w:rFonts w:ascii="Cambria" w:hAnsi="Cambria"/>
          <w:sz w:val="23"/>
          <w:szCs w:val="23"/>
        </w:rPr>
        <w:t>Langkah dalam menen</w:t>
      </w:r>
      <w:r w:rsidR="0092513B">
        <w:rPr>
          <w:rFonts w:ascii="Cambria" w:hAnsi="Cambria"/>
          <w:sz w:val="23"/>
          <w:szCs w:val="23"/>
        </w:rPr>
        <w:t xml:space="preserve">tukan subjek penelitian yaitu 16 peserta didik kelas XI IPA 1 secara bergantian diberikan tes kemampuan pemecahan masalah matematis pada materi matriks. Kemudian hasil pekerjaan peserta didik diperiksa dan dianalisis sesuai dengan tahapan </w:t>
      </w:r>
      <w:r w:rsidR="0092513B" w:rsidRPr="00112924">
        <w:rPr>
          <w:rFonts w:ascii="Cambria" w:hAnsi="Cambria"/>
          <w:i/>
          <w:sz w:val="23"/>
          <w:szCs w:val="23"/>
        </w:rPr>
        <w:t>Wankat-Oreovocz</w:t>
      </w:r>
      <w:r w:rsidR="0092513B">
        <w:rPr>
          <w:rFonts w:ascii="Cambria" w:hAnsi="Cambria"/>
          <w:sz w:val="23"/>
          <w:szCs w:val="23"/>
        </w:rPr>
        <w:t xml:space="preserve"> benar atau salahnya. Setelah itu, 16 peserta didik </w:t>
      </w:r>
      <w:r w:rsidR="0092513B">
        <w:rPr>
          <w:rFonts w:ascii="Cambria" w:hAnsi="Cambria"/>
          <w:sz w:val="23"/>
          <w:szCs w:val="23"/>
        </w:rPr>
        <w:lastRenderedPageBreak/>
        <w:t xml:space="preserve">tersebut mengisi angket </w:t>
      </w:r>
      <w:proofErr w:type="gramStart"/>
      <w:r w:rsidR="0092513B">
        <w:rPr>
          <w:rFonts w:ascii="Cambria" w:hAnsi="Cambria"/>
          <w:sz w:val="23"/>
          <w:szCs w:val="23"/>
        </w:rPr>
        <w:t>gaya</w:t>
      </w:r>
      <w:proofErr w:type="gramEnd"/>
      <w:r w:rsidR="0092513B">
        <w:rPr>
          <w:rFonts w:ascii="Cambria" w:hAnsi="Cambria"/>
          <w:sz w:val="23"/>
          <w:szCs w:val="23"/>
        </w:rPr>
        <w:t xml:space="preserve"> belajar agar peneliti mengetahui apakah peserta didik termasuk gaya belajar aktivis, reflektor, teoris, atau pragmatis</w:t>
      </w:r>
      <w:r w:rsidR="004D4758">
        <w:rPr>
          <w:rFonts w:ascii="Cambria" w:hAnsi="Cambria"/>
          <w:sz w:val="23"/>
          <w:szCs w:val="23"/>
        </w:rPr>
        <w:t>. Dari proses tersebut didapatkan 1 peserta didik cenderung ke gaya belajar aktivis, 8 peserta didik cenderugn ke gaya belajar reflektor, 3 peserta didik cenderung ke gaya belajar teoris, dan 2 peserta didik cenderung ke gaya belajar pragmatis, serta 2 peserta didik cenderung ke gaya belajar reflektor dan teoris.</w:t>
      </w:r>
    </w:p>
    <w:p w14:paraId="3CBBE5C0" w14:textId="26E7AF98" w:rsidR="004D4758" w:rsidRDefault="004D4758" w:rsidP="00112924">
      <w:pPr>
        <w:spacing w:line="276" w:lineRule="auto"/>
        <w:ind w:firstLine="567"/>
        <w:jc w:val="both"/>
        <w:rPr>
          <w:rFonts w:ascii="Cambria" w:hAnsi="Cambria"/>
          <w:sz w:val="23"/>
          <w:szCs w:val="23"/>
        </w:rPr>
      </w:pPr>
      <w:r>
        <w:rPr>
          <w:rFonts w:ascii="Cambria" w:hAnsi="Cambria"/>
          <w:sz w:val="23"/>
          <w:szCs w:val="23"/>
        </w:rPr>
        <w:t xml:space="preserve">Dari setiap </w:t>
      </w:r>
      <w:proofErr w:type="gramStart"/>
      <w:r>
        <w:rPr>
          <w:rFonts w:ascii="Cambria" w:hAnsi="Cambria"/>
          <w:sz w:val="23"/>
          <w:szCs w:val="23"/>
        </w:rPr>
        <w:t>gaya</w:t>
      </w:r>
      <w:proofErr w:type="gramEnd"/>
      <w:r>
        <w:rPr>
          <w:rFonts w:ascii="Cambria" w:hAnsi="Cambria"/>
          <w:sz w:val="23"/>
          <w:szCs w:val="23"/>
        </w:rPr>
        <w:t xml:space="preserve"> belajar, satu peserta didik diambil untuk diwawancara tidak terstruktur secara berurutan dimulai dari yang memperoleh skor paling tinggi </w:t>
      </w:r>
      <w:r w:rsidR="00AA610B">
        <w:rPr>
          <w:rFonts w:ascii="Cambria" w:hAnsi="Cambria"/>
          <w:sz w:val="23"/>
          <w:szCs w:val="23"/>
        </w:rPr>
        <w:t xml:space="preserve">untuk mendapatkan informasi mengenai kemampuan pemecahan masalah matematis. Proses tersebut diulang sampai didapatkan data lengkap. Dengan </w:t>
      </w:r>
      <w:r w:rsidR="00AA610B" w:rsidRPr="00112924">
        <w:rPr>
          <w:rFonts w:ascii="Cambria" w:hAnsi="Cambria"/>
          <w:i/>
          <w:sz w:val="23"/>
          <w:szCs w:val="23"/>
        </w:rPr>
        <w:t>purposive</w:t>
      </w:r>
      <w:r w:rsidR="00AA610B">
        <w:rPr>
          <w:rFonts w:ascii="Cambria" w:hAnsi="Cambria"/>
          <w:sz w:val="23"/>
          <w:szCs w:val="23"/>
        </w:rPr>
        <w:t>, peserta didik yang dapat memberikan informasi yang cukup dan dapat berkomunikasi dengan baik dijadikan subjek penelitian dengan alasan supaya dapat memberikan informasi yang cukup untuk menjawab tujuan dari penelitian. Dari proses tersebut didapatkan 1 subjek penelitian dari tipe gaya belajar aktivis (S16), 1 subjek penelitian tipe gaya belajar reflektor (S4), 1 subjek penelitian tipe gaya belajar teoris</w:t>
      </w:r>
      <w:r w:rsidR="00112924">
        <w:rPr>
          <w:rFonts w:ascii="Cambria" w:hAnsi="Cambria"/>
          <w:sz w:val="23"/>
          <w:szCs w:val="23"/>
        </w:rPr>
        <w:t xml:space="preserve"> (S15), dan 1 subjek dari tipe gaya belajar pragmatis (S6). Teknik analisis data dalam penelitian ini mengacu pada model analisis data dari Miles dan Huberman yaitu dilakukan melalui reduksi data, penyajian data, </w:t>
      </w:r>
      <w:proofErr w:type="gramStart"/>
      <w:r w:rsidR="00112924">
        <w:rPr>
          <w:rFonts w:ascii="Cambria" w:hAnsi="Cambria"/>
          <w:sz w:val="23"/>
          <w:szCs w:val="23"/>
        </w:rPr>
        <w:t>dan</w:t>
      </w:r>
      <w:proofErr w:type="gramEnd"/>
      <w:r w:rsidR="00112924">
        <w:rPr>
          <w:rFonts w:ascii="Cambria" w:hAnsi="Cambria"/>
          <w:sz w:val="23"/>
          <w:szCs w:val="23"/>
        </w:rPr>
        <w:t xml:space="preserve"> verifikasi.</w:t>
      </w:r>
    </w:p>
    <w:p w14:paraId="54F2622F" w14:textId="77777777" w:rsidR="0042025C" w:rsidRPr="0025448D" w:rsidRDefault="0042025C" w:rsidP="00F55AC9">
      <w:pPr>
        <w:ind w:firstLine="567"/>
        <w:jc w:val="both"/>
        <w:rPr>
          <w:rFonts w:ascii="Cambria" w:hAnsi="Cambria"/>
          <w:sz w:val="23"/>
          <w:szCs w:val="23"/>
          <w:lang w:val="id-ID"/>
        </w:rPr>
      </w:pPr>
    </w:p>
    <w:p w14:paraId="0E4AEADD" w14:textId="3C5FE9AE" w:rsidR="00F55AC9" w:rsidRPr="008B378C" w:rsidRDefault="00F55AC9" w:rsidP="008B378C">
      <w:pPr>
        <w:pStyle w:val="ListParagraph"/>
        <w:spacing w:after="0"/>
        <w:ind w:left="0"/>
        <w:jc w:val="both"/>
        <w:rPr>
          <w:rFonts w:ascii="Cambria" w:hAnsi="Cambria"/>
          <w:b/>
          <w:sz w:val="24"/>
          <w:szCs w:val="24"/>
        </w:rPr>
      </w:pPr>
      <w:r w:rsidRPr="0025448D">
        <w:rPr>
          <w:rFonts w:ascii="Cambria" w:hAnsi="Cambria"/>
          <w:b/>
          <w:sz w:val="24"/>
          <w:szCs w:val="24"/>
          <w:lang w:val="id-ID"/>
        </w:rPr>
        <w:t xml:space="preserve">3. Hasil </w:t>
      </w:r>
      <w:r w:rsidRPr="0025448D">
        <w:rPr>
          <w:rFonts w:ascii="Cambria" w:hAnsi="Cambria"/>
          <w:b/>
          <w:sz w:val="24"/>
          <w:szCs w:val="24"/>
        </w:rPr>
        <w:t>d</w:t>
      </w:r>
      <w:r w:rsidRPr="0025448D">
        <w:rPr>
          <w:rFonts w:ascii="Cambria" w:hAnsi="Cambria"/>
          <w:b/>
          <w:sz w:val="24"/>
          <w:szCs w:val="24"/>
          <w:lang w:val="id-ID"/>
        </w:rPr>
        <w:t xml:space="preserve">an </w:t>
      </w:r>
      <w:r w:rsidR="00707D21">
        <w:rPr>
          <w:rFonts w:ascii="Cambria" w:hAnsi="Cambria"/>
          <w:b/>
          <w:sz w:val="24"/>
          <w:szCs w:val="24"/>
        </w:rPr>
        <w:t>Diskusi</w:t>
      </w:r>
    </w:p>
    <w:p w14:paraId="4E09DF01" w14:textId="77777777" w:rsidR="008B378C" w:rsidRPr="008B378C" w:rsidRDefault="008B378C" w:rsidP="008B378C">
      <w:pPr>
        <w:pStyle w:val="Paragraph"/>
        <w:rPr>
          <w:rFonts w:ascii="Cambria" w:hAnsi="Cambria"/>
          <w:sz w:val="23"/>
          <w:szCs w:val="23"/>
        </w:rPr>
      </w:pPr>
      <w:r w:rsidRPr="008B378C">
        <w:rPr>
          <w:rFonts w:ascii="Cambria" w:hAnsi="Cambria"/>
          <w:sz w:val="23"/>
          <w:szCs w:val="23"/>
        </w:rPr>
        <w:t xml:space="preserve">Hasil yang diperoleh dari penelitian ini adalah data hasil tes kemampuan pemecahan masalah matematis peserta didik pada materi matriks, hasil angket gaya belajar </w:t>
      </w:r>
      <w:r w:rsidRPr="008B378C">
        <w:rPr>
          <w:rFonts w:ascii="Cambria" w:hAnsi="Cambria"/>
          <w:i/>
          <w:sz w:val="23"/>
          <w:szCs w:val="23"/>
        </w:rPr>
        <w:t>Honey-Mumford</w:t>
      </w:r>
      <w:r w:rsidRPr="008B378C">
        <w:rPr>
          <w:rFonts w:ascii="Cambria" w:hAnsi="Cambria"/>
          <w:sz w:val="23"/>
          <w:szCs w:val="23"/>
        </w:rPr>
        <w:t xml:space="preserve"> peserta didik, dan hasil wawancara. Tujuan dari penelitian ini adalah untuk menganalisis kemampuan pemecahan masalah matematis peserta didik berdasarkan tahapan </w:t>
      </w:r>
      <w:r w:rsidRPr="008B378C">
        <w:rPr>
          <w:rFonts w:ascii="Cambria" w:hAnsi="Cambria"/>
          <w:i/>
          <w:sz w:val="23"/>
          <w:szCs w:val="23"/>
        </w:rPr>
        <w:t>Wankat-Oroevocz</w:t>
      </w:r>
      <w:r w:rsidRPr="008B378C">
        <w:rPr>
          <w:rFonts w:ascii="Cambria" w:hAnsi="Cambria"/>
          <w:sz w:val="23"/>
          <w:szCs w:val="23"/>
        </w:rPr>
        <w:t xml:space="preserve"> yaitu mendefinisikan (</w:t>
      </w:r>
      <w:r w:rsidRPr="008B378C">
        <w:rPr>
          <w:rFonts w:ascii="Cambria" w:hAnsi="Cambria"/>
          <w:i/>
          <w:sz w:val="23"/>
          <w:szCs w:val="23"/>
        </w:rPr>
        <w:t>define</w:t>
      </w:r>
      <w:r w:rsidRPr="008B378C">
        <w:rPr>
          <w:rFonts w:ascii="Cambria" w:hAnsi="Cambria"/>
          <w:sz w:val="23"/>
          <w:szCs w:val="23"/>
        </w:rPr>
        <w:t>), mengeksplorasi, (</w:t>
      </w:r>
      <w:r w:rsidRPr="008B378C">
        <w:rPr>
          <w:rFonts w:ascii="Cambria" w:hAnsi="Cambria"/>
          <w:i/>
          <w:sz w:val="23"/>
          <w:szCs w:val="23"/>
        </w:rPr>
        <w:t>explore</w:t>
      </w:r>
      <w:r w:rsidRPr="008B378C">
        <w:rPr>
          <w:rFonts w:ascii="Cambria" w:hAnsi="Cambria"/>
          <w:sz w:val="23"/>
          <w:szCs w:val="23"/>
        </w:rPr>
        <w:t>), merencanakan (</w:t>
      </w:r>
      <w:r w:rsidRPr="008B378C">
        <w:rPr>
          <w:rFonts w:ascii="Cambria" w:hAnsi="Cambria"/>
          <w:i/>
          <w:sz w:val="23"/>
          <w:szCs w:val="23"/>
        </w:rPr>
        <w:t>plan</w:t>
      </w:r>
      <w:r w:rsidRPr="008B378C">
        <w:rPr>
          <w:rFonts w:ascii="Cambria" w:hAnsi="Cambria"/>
          <w:sz w:val="23"/>
          <w:szCs w:val="23"/>
        </w:rPr>
        <w:t>), mengerjakan (</w:t>
      </w:r>
      <w:r w:rsidRPr="008B378C">
        <w:rPr>
          <w:rFonts w:ascii="Cambria" w:hAnsi="Cambria"/>
          <w:i/>
          <w:sz w:val="23"/>
          <w:szCs w:val="23"/>
        </w:rPr>
        <w:t>do it</w:t>
      </w:r>
      <w:r w:rsidRPr="008B378C">
        <w:rPr>
          <w:rFonts w:ascii="Cambria" w:hAnsi="Cambria"/>
          <w:sz w:val="23"/>
          <w:szCs w:val="23"/>
        </w:rPr>
        <w:t>), memeriksa kembali hasil (</w:t>
      </w:r>
      <w:r w:rsidRPr="008B378C">
        <w:rPr>
          <w:rFonts w:ascii="Cambria" w:hAnsi="Cambria"/>
          <w:i/>
          <w:sz w:val="23"/>
          <w:szCs w:val="23"/>
        </w:rPr>
        <w:t>check</w:t>
      </w:r>
      <w:r w:rsidRPr="008B378C">
        <w:rPr>
          <w:rFonts w:ascii="Cambria" w:hAnsi="Cambria"/>
          <w:sz w:val="23"/>
          <w:szCs w:val="23"/>
        </w:rPr>
        <w:t>), generalisasi (</w:t>
      </w:r>
      <w:r w:rsidRPr="008B378C">
        <w:rPr>
          <w:rFonts w:ascii="Cambria" w:hAnsi="Cambria"/>
          <w:i/>
          <w:sz w:val="23"/>
          <w:szCs w:val="23"/>
        </w:rPr>
        <w:t>generalize</w:t>
      </w:r>
      <w:r w:rsidRPr="008B378C">
        <w:rPr>
          <w:rFonts w:ascii="Cambria" w:hAnsi="Cambria"/>
          <w:sz w:val="23"/>
          <w:szCs w:val="23"/>
        </w:rPr>
        <w:t xml:space="preserve">) yang ditinjau dari gaya belajar </w:t>
      </w:r>
      <w:r w:rsidRPr="008B378C">
        <w:rPr>
          <w:rFonts w:ascii="Cambria" w:hAnsi="Cambria"/>
          <w:i/>
          <w:sz w:val="23"/>
          <w:szCs w:val="23"/>
        </w:rPr>
        <w:t>Honey-Mumford</w:t>
      </w:r>
      <w:r w:rsidRPr="008B378C">
        <w:rPr>
          <w:rFonts w:ascii="Cambria" w:hAnsi="Cambria"/>
          <w:sz w:val="23"/>
          <w:szCs w:val="23"/>
        </w:rPr>
        <w:t xml:space="preserve"> yaitu aktivis, reflektor, teoris, dan pragmatis pada materi matriks.</w:t>
      </w:r>
    </w:p>
    <w:p w14:paraId="6BBD0B11" w14:textId="5128B42F" w:rsidR="008B378C" w:rsidRDefault="008B378C" w:rsidP="008B378C">
      <w:pPr>
        <w:pStyle w:val="Paragraph"/>
        <w:rPr>
          <w:rFonts w:ascii="Cambria" w:hAnsi="Cambria"/>
          <w:sz w:val="23"/>
          <w:szCs w:val="23"/>
          <w:lang w:val="en-ID"/>
        </w:rPr>
      </w:pPr>
      <w:r w:rsidRPr="008B378C">
        <w:rPr>
          <w:rFonts w:ascii="Cambria" w:hAnsi="Cambria"/>
          <w:sz w:val="23"/>
          <w:szCs w:val="23"/>
        </w:rPr>
        <w:t xml:space="preserve">Penelitian yang dilakukan oleh peneliti dilaksanakan secara </w:t>
      </w:r>
      <w:r w:rsidRPr="008B378C">
        <w:rPr>
          <w:rFonts w:ascii="Cambria" w:hAnsi="Cambria"/>
          <w:i/>
          <w:sz w:val="23"/>
          <w:szCs w:val="23"/>
        </w:rPr>
        <w:t>online</w:t>
      </w:r>
      <w:r w:rsidRPr="008B378C">
        <w:rPr>
          <w:rFonts w:ascii="Cambria" w:hAnsi="Cambria"/>
          <w:sz w:val="23"/>
          <w:szCs w:val="23"/>
        </w:rPr>
        <w:t xml:space="preserve"> dikarenakan kondisi pandemi </w:t>
      </w:r>
      <w:r w:rsidRPr="008B378C">
        <w:rPr>
          <w:rFonts w:ascii="Cambria" w:hAnsi="Cambria"/>
          <w:i/>
          <w:sz w:val="23"/>
          <w:szCs w:val="23"/>
        </w:rPr>
        <w:t>Covid</w:t>
      </w:r>
      <w:r w:rsidRPr="008B378C">
        <w:rPr>
          <w:rFonts w:ascii="Cambria" w:hAnsi="Cambria"/>
          <w:sz w:val="23"/>
          <w:szCs w:val="23"/>
        </w:rPr>
        <w:t xml:space="preserve">-19 sehingga peneliti tidak dapat melakukan penelitian secara langsung dengan peserta didik. Langkah pertama peneliti menyebarkan soal tes kemampuan pemecahan masalah matematis secara </w:t>
      </w:r>
      <w:r w:rsidRPr="008B378C">
        <w:rPr>
          <w:rFonts w:ascii="Cambria" w:hAnsi="Cambria"/>
          <w:i/>
          <w:sz w:val="23"/>
          <w:szCs w:val="23"/>
        </w:rPr>
        <w:t>online</w:t>
      </w:r>
      <w:r w:rsidRPr="008B378C">
        <w:rPr>
          <w:rFonts w:ascii="Cambria" w:hAnsi="Cambria"/>
          <w:sz w:val="23"/>
          <w:szCs w:val="23"/>
        </w:rPr>
        <w:t xml:space="preserve"> melalui </w:t>
      </w:r>
      <w:r w:rsidRPr="008B378C">
        <w:rPr>
          <w:rFonts w:ascii="Cambria" w:hAnsi="Cambria"/>
          <w:i/>
          <w:sz w:val="23"/>
          <w:szCs w:val="23"/>
        </w:rPr>
        <w:t>Whatsapp</w:t>
      </w:r>
      <w:r w:rsidRPr="008B378C">
        <w:rPr>
          <w:rFonts w:ascii="Cambria" w:hAnsi="Cambria"/>
          <w:sz w:val="23"/>
          <w:szCs w:val="23"/>
        </w:rPr>
        <w:t xml:space="preserve"> kepada 16 peserta didik. Kemudian, hasil pekerjaan peserta didik diperiksa dan dianalisis sesuai dengan tahapan </w:t>
      </w:r>
      <w:r w:rsidRPr="008B378C">
        <w:rPr>
          <w:rFonts w:ascii="Cambria" w:hAnsi="Cambria"/>
          <w:i/>
          <w:sz w:val="23"/>
          <w:szCs w:val="23"/>
        </w:rPr>
        <w:t>Wankat-Oreovocz</w:t>
      </w:r>
      <w:r w:rsidR="00112924">
        <w:rPr>
          <w:rFonts w:ascii="Cambria" w:hAnsi="Cambria"/>
          <w:i/>
          <w:sz w:val="23"/>
          <w:szCs w:val="23"/>
          <w:lang w:val="en-ID"/>
        </w:rPr>
        <w:t xml:space="preserve"> </w:t>
      </w:r>
      <w:r w:rsidR="00112924">
        <w:rPr>
          <w:rFonts w:ascii="Cambria" w:hAnsi="Cambria"/>
          <w:sz w:val="23"/>
          <w:szCs w:val="23"/>
          <w:lang w:val="en-ID"/>
        </w:rPr>
        <w:t>benar atau salahnya</w:t>
      </w:r>
      <w:r w:rsidRPr="008B378C">
        <w:rPr>
          <w:rFonts w:ascii="Cambria" w:hAnsi="Cambria"/>
          <w:sz w:val="23"/>
          <w:szCs w:val="23"/>
        </w:rPr>
        <w:t xml:space="preserve">. </w:t>
      </w:r>
      <w:r w:rsidR="00112924">
        <w:rPr>
          <w:rFonts w:ascii="Cambria" w:hAnsi="Cambria"/>
          <w:sz w:val="23"/>
          <w:szCs w:val="23"/>
          <w:lang w:val="en-ID"/>
        </w:rPr>
        <w:t>Berikut hasil kemampuan pemecahan masalah matematis dari 16 peserta didik.</w:t>
      </w:r>
    </w:p>
    <w:p w14:paraId="51566547" w14:textId="77777777" w:rsidR="00A066A2" w:rsidRPr="00112924" w:rsidRDefault="00A066A2" w:rsidP="008B378C">
      <w:pPr>
        <w:pStyle w:val="Paragraph"/>
        <w:rPr>
          <w:rFonts w:ascii="Cambria" w:hAnsi="Cambria"/>
          <w:sz w:val="23"/>
          <w:szCs w:val="23"/>
          <w:lang w:val="en-ID"/>
        </w:rPr>
      </w:pPr>
    </w:p>
    <w:p w14:paraId="4E5E85FC" w14:textId="5C76C9E0" w:rsidR="008B378C" w:rsidRPr="00112924" w:rsidRDefault="008B378C" w:rsidP="008B378C">
      <w:pPr>
        <w:pStyle w:val="Paragraph"/>
        <w:jc w:val="center"/>
        <w:rPr>
          <w:rFonts w:ascii="Cambria" w:hAnsi="Cambria"/>
          <w:b/>
          <w:sz w:val="23"/>
          <w:szCs w:val="23"/>
          <w:lang w:val="en-ID"/>
        </w:rPr>
      </w:pPr>
      <w:r>
        <w:rPr>
          <w:rFonts w:ascii="Cambria" w:hAnsi="Cambria"/>
          <w:b/>
          <w:sz w:val="23"/>
          <w:szCs w:val="23"/>
        </w:rPr>
        <w:t xml:space="preserve">Tabel </w:t>
      </w:r>
      <w:r>
        <w:rPr>
          <w:rFonts w:ascii="Cambria" w:hAnsi="Cambria"/>
          <w:b/>
          <w:sz w:val="23"/>
          <w:szCs w:val="23"/>
          <w:lang w:val="en-US"/>
        </w:rPr>
        <w:t>1</w:t>
      </w:r>
      <w:r w:rsidR="00C73E8C">
        <w:rPr>
          <w:rFonts w:ascii="Cambria" w:hAnsi="Cambria"/>
          <w:b/>
          <w:sz w:val="23"/>
          <w:szCs w:val="23"/>
        </w:rPr>
        <w:t xml:space="preserve">. </w:t>
      </w:r>
      <w:r w:rsidRPr="00C73E8C">
        <w:rPr>
          <w:rFonts w:ascii="Cambria" w:hAnsi="Cambria"/>
          <w:sz w:val="23"/>
          <w:szCs w:val="23"/>
        </w:rPr>
        <w:t>Hasil Tes Kemampuan Pemecahan Masalah Matemati</w:t>
      </w:r>
      <w:r w:rsidR="00112924" w:rsidRPr="00C73E8C">
        <w:rPr>
          <w:rFonts w:ascii="Cambria" w:hAnsi="Cambria"/>
          <w:sz w:val="23"/>
          <w:szCs w:val="23"/>
        </w:rPr>
        <w:t xml:space="preserve">s </w:t>
      </w:r>
      <w:r w:rsidR="00112924" w:rsidRPr="00C73E8C">
        <w:rPr>
          <w:rFonts w:ascii="Cambria" w:hAnsi="Cambria"/>
          <w:sz w:val="23"/>
          <w:szCs w:val="23"/>
          <w:lang w:val="en-ID"/>
        </w:rPr>
        <w:t>Peserta Didik</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302"/>
        <w:gridCol w:w="1012"/>
        <w:gridCol w:w="1052"/>
        <w:gridCol w:w="961"/>
        <w:gridCol w:w="867"/>
        <w:gridCol w:w="995"/>
        <w:gridCol w:w="1320"/>
      </w:tblGrid>
      <w:tr w:rsidR="00112924" w:rsidRPr="008B378C" w14:paraId="0047DD87" w14:textId="77777777" w:rsidTr="00DD35C8">
        <w:trPr>
          <w:jc w:val="center"/>
        </w:trPr>
        <w:tc>
          <w:tcPr>
            <w:tcW w:w="1302" w:type="dxa"/>
            <w:vMerge w:val="restart"/>
            <w:shd w:val="clear" w:color="auto" w:fill="B4C6E7" w:themeFill="accent1" w:themeFillTint="66"/>
            <w:vAlign w:val="center"/>
          </w:tcPr>
          <w:p w14:paraId="098AB0C8" w14:textId="5323F13A" w:rsidR="00112924" w:rsidRPr="008B378C" w:rsidRDefault="00112924" w:rsidP="008B378C">
            <w:pPr>
              <w:jc w:val="center"/>
              <w:rPr>
                <w:rFonts w:ascii="Cambria" w:hAnsi="Cambria"/>
                <w:b/>
                <w:sz w:val="23"/>
                <w:szCs w:val="23"/>
                <w:lang w:val="en-ID"/>
              </w:rPr>
            </w:pPr>
            <w:r>
              <w:rPr>
                <w:rFonts w:ascii="Cambria" w:hAnsi="Cambria"/>
                <w:b/>
                <w:sz w:val="23"/>
                <w:szCs w:val="23"/>
                <w:lang w:val="en-ID"/>
              </w:rPr>
              <w:t>Kode Subjek</w:t>
            </w:r>
          </w:p>
        </w:tc>
        <w:tc>
          <w:tcPr>
            <w:tcW w:w="6207" w:type="dxa"/>
            <w:gridSpan w:val="6"/>
            <w:shd w:val="clear" w:color="auto" w:fill="B4C6E7" w:themeFill="accent1" w:themeFillTint="66"/>
            <w:vAlign w:val="center"/>
          </w:tcPr>
          <w:p w14:paraId="28AC97CA" w14:textId="77777777" w:rsidR="00112924" w:rsidRPr="008B378C" w:rsidRDefault="00112924" w:rsidP="008B378C">
            <w:pPr>
              <w:jc w:val="center"/>
              <w:rPr>
                <w:rFonts w:ascii="Cambria" w:hAnsi="Cambria"/>
                <w:b/>
                <w:sz w:val="23"/>
                <w:szCs w:val="23"/>
                <w:lang w:val="en-ID"/>
              </w:rPr>
            </w:pPr>
            <w:r w:rsidRPr="008B378C">
              <w:rPr>
                <w:rFonts w:ascii="Cambria" w:hAnsi="Cambria"/>
                <w:b/>
                <w:sz w:val="23"/>
                <w:szCs w:val="23"/>
                <w:lang w:val="en-ID"/>
              </w:rPr>
              <w:t xml:space="preserve">Tahapan </w:t>
            </w:r>
            <w:r w:rsidRPr="008B378C">
              <w:rPr>
                <w:rFonts w:ascii="Cambria" w:hAnsi="Cambria"/>
                <w:b/>
                <w:i/>
                <w:sz w:val="23"/>
                <w:szCs w:val="23"/>
                <w:lang w:val="en-ID"/>
              </w:rPr>
              <w:t>Wankat-Oreovocz</w:t>
            </w:r>
          </w:p>
        </w:tc>
      </w:tr>
      <w:tr w:rsidR="00112924" w:rsidRPr="008B378C" w14:paraId="53C46E07" w14:textId="77777777" w:rsidTr="00DD35C8">
        <w:trPr>
          <w:jc w:val="center"/>
        </w:trPr>
        <w:tc>
          <w:tcPr>
            <w:tcW w:w="1302" w:type="dxa"/>
            <w:vMerge/>
            <w:shd w:val="clear" w:color="auto" w:fill="B4C6E7" w:themeFill="accent1" w:themeFillTint="66"/>
            <w:vAlign w:val="center"/>
          </w:tcPr>
          <w:p w14:paraId="0442AC82" w14:textId="77777777" w:rsidR="00112924" w:rsidRPr="008B378C" w:rsidRDefault="00112924" w:rsidP="008B378C">
            <w:pPr>
              <w:jc w:val="center"/>
              <w:rPr>
                <w:rFonts w:ascii="Cambria" w:hAnsi="Cambria"/>
                <w:b/>
                <w:sz w:val="23"/>
                <w:szCs w:val="23"/>
                <w:lang w:val="en-ID"/>
              </w:rPr>
            </w:pPr>
          </w:p>
        </w:tc>
        <w:tc>
          <w:tcPr>
            <w:tcW w:w="1012" w:type="dxa"/>
            <w:shd w:val="clear" w:color="auto" w:fill="B4C6E7" w:themeFill="accent1" w:themeFillTint="66"/>
            <w:vAlign w:val="center"/>
          </w:tcPr>
          <w:p w14:paraId="0CE0B772" w14:textId="77777777" w:rsidR="00112924" w:rsidRPr="008B378C" w:rsidRDefault="00112924" w:rsidP="008B378C">
            <w:pPr>
              <w:jc w:val="center"/>
              <w:rPr>
                <w:rFonts w:ascii="Cambria" w:hAnsi="Cambria"/>
                <w:b/>
                <w:i/>
                <w:sz w:val="23"/>
                <w:szCs w:val="23"/>
                <w:lang w:val="en-ID"/>
              </w:rPr>
            </w:pPr>
            <w:r w:rsidRPr="008B378C">
              <w:rPr>
                <w:rFonts w:ascii="Cambria" w:hAnsi="Cambria"/>
                <w:b/>
                <w:i/>
                <w:sz w:val="23"/>
                <w:szCs w:val="23"/>
                <w:lang w:val="en-ID"/>
              </w:rPr>
              <w:t>Define</w:t>
            </w:r>
          </w:p>
        </w:tc>
        <w:tc>
          <w:tcPr>
            <w:tcW w:w="1052" w:type="dxa"/>
            <w:shd w:val="clear" w:color="auto" w:fill="B4C6E7" w:themeFill="accent1" w:themeFillTint="66"/>
            <w:vAlign w:val="center"/>
          </w:tcPr>
          <w:p w14:paraId="23EA3714" w14:textId="77777777" w:rsidR="00112924" w:rsidRPr="008B378C" w:rsidRDefault="00112924" w:rsidP="008B378C">
            <w:pPr>
              <w:jc w:val="center"/>
              <w:rPr>
                <w:rFonts w:ascii="Cambria" w:hAnsi="Cambria"/>
                <w:b/>
                <w:i/>
                <w:sz w:val="23"/>
                <w:szCs w:val="23"/>
                <w:lang w:val="en-ID"/>
              </w:rPr>
            </w:pPr>
            <w:r w:rsidRPr="008B378C">
              <w:rPr>
                <w:rFonts w:ascii="Cambria" w:hAnsi="Cambria"/>
                <w:b/>
                <w:i/>
                <w:sz w:val="23"/>
                <w:szCs w:val="23"/>
                <w:lang w:val="en-ID"/>
              </w:rPr>
              <w:t>Explore</w:t>
            </w:r>
          </w:p>
        </w:tc>
        <w:tc>
          <w:tcPr>
            <w:tcW w:w="961" w:type="dxa"/>
            <w:shd w:val="clear" w:color="auto" w:fill="B4C6E7" w:themeFill="accent1" w:themeFillTint="66"/>
            <w:vAlign w:val="center"/>
          </w:tcPr>
          <w:p w14:paraId="6B4FC99D" w14:textId="77777777" w:rsidR="00112924" w:rsidRPr="008B378C" w:rsidRDefault="00112924" w:rsidP="008B378C">
            <w:pPr>
              <w:jc w:val="center"/>
              <w:rPr>
                <w:rFonts w:ascii="Cambria" w:hAnsi="Cambria"/>
                <w:b/>
                <w:i/>
                <w:sz w:val="23"/>
                <w:szCs w:val="23"/>
                <w:lang w:val="en-ID"/>
              </w:rPr>
            </w:pPr>
            <w:r w:rsidRPr="008B378C">
              <w:rPr>
                <w:rFonts w:ascii="Cambria" w:hAnsi="Cambria"/>
                <w:b/>
                <w:i/>
                <w:sz w:val="23"/>
                <w:szCs w:val="23"/>
                <w:lang w:val="en-ID"/>
              </w:rPr>
              <w:t>Plan</w:t>
            </w:r>
          </w:p>
        </w:tc>
        <w:tc>
          <w:tcPr>
            <w:tcW w:w="867" w:type="dxa"/>
            <w:shd w:val="clear" w:color="auto" w:fill="B4C6E7" w:themeFill="accent1" w:themeFillTint="66"/>
            <w:vAlign w:val="center"/>
          </w:tcPr>
          <w:p w14:paraId="6EF67395" w14:textId="77777777" w:rsidR="00112924" w:rsidRPr="008B378C" w:rsidRDefault="00112924" w:rsidP="008B378C">
            <w:pPr>
              <w:jc w:val="center"/>
              <w:rPr>
                <w:rFonts w:ascii="Cambria" w:hAnsi="Cambria"/>
                <w:b/>
                <w:i/>
                <w:sz w:val="23"/>
                <w:szCs w:val="23"/>
                <w:lang w:val="en-ID"/>
              </w:rPr>
            </w:pPr>
            <w:r w:rsidRPr="008B378C">
              <w:rPr>
                <w:rFonts w:ascii="Cambria" w:hAnsi="Cambria"/>
                <w:b/>
                <w:i/>
                <w:sz w:val="23"/>
                <w:szCs w:val="23"/>
                <w:lang w:val="en-ID"/>
              </w:rPr>
              <w:t>Do It</w:t>
            </w:r>
          </w:p>
        </w:tc>
        <w:tc>
          <w:tcPr>
            <w:tcW w:w="995" w:type="dxa"/>
            <w:shd w:val="clear" w:color="auto" w:fill="B4C6E7" w:themeFill="accent1" w:themeFillTint="66"/>
            <w:vAlign w:val="center"/>
          </w:tcPr>
          <w:p w14:paraId="7FBD1C60" w14:textId="77777777" w:rsidR="00112924" w:rsidRPr="008B378C" w:rsidRDefault="00112924" w:rsidP="008B378C">
            <w:pPr>
              <w:jc w:val="center"/>
              <w:rPr>
                <w:rFonts w:ascii="Cambria" w:hAnsi="Cambria"/>
                <w:b/>
                <w:i/>
                <w:sz w:val="23"/>
                <w:szCs w:val="23"/>
                <w:lang w:val="en-ID"/>
              </w:rPr>
            </w:pPr>
            <w:r w:rsidRPr="008B378C">
              <w:rPr>
                <w:rFonts w:ascii="Cambria" w:hAnsi="Cambria"/>
                <w:b/>
                <w:i/>
                <w:sz w:val="23"/>
                <w:szCs w:val="23"/>
                <w:lang w:val="en-ID"/>
              </w:rPr>
              <w:t>Check</w:t>
            </w:r>
          </w:p>
        </w:tc>
        <w:tc>
          <w:tcPr>
            <w:tcW w:w="1320" w:type="dxa"/>
            <w:shd w:val="clear" w:color="auto" w:fill="B4C6E7" w:themeFill="accent1" w:themeFillTint="66"/>
            <w:vAlign w:val="center"/>
          </w:tcPr>
          <w:p w14:paraId="14F69BD1" w14:textId="77777777" w:rsidR="00112924" w:rsidRPr="008B378C" w:rsidRDefault="00112924" w:rsidP="008B378C">
            <w:pPr>
              <w:jc w:val="center"/>
              <w:rPr>
                <w:rFonts w:ascii="Cambria" w:hAnsi="Cambria"/>
                <w:b/>
                <w:i/>
                <w:sz w:val="23"/>
                <w:szCs w:val="23"/>
                <w:lang w:val="en-ID"/>
              </w:rPr>
            </w:pPr>
            <w:r w:rsidRPr="008B378C">
              <w:rPr>
                <w:rFonts w:ascii="Cambria" w:hAnsi="Cambria"/>
                <w:b/>
                <w:i/>
                <w:sz w:val="23"/>
                <w:szCs w:val="23"/>
                <w:lang w:val="en-ID"/>
              </w:rPr>
              <w:t>Generalize</w:t>
            </w:r>
          </w:p>
        </w:tc>
      </w:tr>
      <w:tr w:rsidR="00112924" w:rsidRPr="008B378C" w14:paraId="6B68DD8F" w14:textId="77777777" w:rsidTr="00DD35C8">
        <w:trPr>
          <w:jc w:val="center"/>
        </w:trPr>
        <w:tc>
          <w:tcPr>
            <w:tcW w:w="1302" w:type="dxa"/>
            <w:shd w:val="clear" w:color="auto" w:fill="F7CAAC" w:themeFill="accent2" w:themeFillTint="66"/>
            <w:vAlign w:val="center"/>
          </w:tcPr>
          <w:p w14:paraId="5B35535A"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S16</w:t>
            </w:r>
          </w:p>
        </w:tc>
        <w:tc>
          <w:tcPr>
            <w:tcW w:w="1012" w:type="dxa"/>
            <w:shd w:val="clear" w:color="auto" w:fill="F7CAAC" w:themeFill="accent2" w:themeFillTint="66"/>
            <w:vAlign w:val="center"/>
          </w:tcPr>
          <w:p w14:paraId="27CB7EF6"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w:t>
            </w:r>
          </w:p>
        </w:tc>
        <w:tc>
          <w:tcPr>
            <w:tcW w:w="1052" w:type="dxa"/>
            <w:shd w:val="clear" w:color="auto" w:fill="F7CAAC" w:themeFill="accent2" w:themeFillTint="66"/>
            <w:vAlign w:val="center"/>
          </w:tcPr>
          <w:p w14:paraId="44D25FFC"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w:t>
            </w:r>
          </w:p>
        </w:tc>
        <w:tc>
          <w:tcPr>
            <w:tcW w:w="961" w:type="dxa"/>
            <w:shd w:val="clear" w:color="auto" w:fill="F7CAAC" w:themeFill="accent2" w:themeFillTint="66"/>
            <w:vAlign w:val="center"/>
          </w:tcPr>
          <w:p w14:paraId="55B91E5D" w14:textId="77777777" w:rsidR="00112924" w:rsidRPr="008B378C" w:rsidRDefault="00112924" w:rsidP="008B378C">
            <w:pPr>
              <w:rPr>
                <w:rFonts w:ascii="Cambria" w:hAnsi="Cambria"/>
                <w:sz w:val="23"/>
                <w:szCs w:val="23"/>
                <w:lang w:val="en-ID"/>
              </w:rPr>
            </w:pPr>
            <m:oMathPara>
              <m:oMath>
                <m:r>
                  <m:rPr>
                    <m:sty m:val="p"/>
                  </m:rPr>
                  <w:rPr>
                    <w:rFonts w:ascii="Cambria Math" w:hAnsi="Cambria Math"/>
                    <w:sz w:val="23"/>
                    <w:szCs w:val="23"/>
                    <w:lang w:val="en-ID"/>
                  </w:rPr>
                  <m:t>√</m:t>
                </m:r>
              </m:oMath>
            </m:oMathPara>
          </w:p>
        </w:tc>
        <w:tc>
          <w:tcPr>
            <w:tcW w:w="867" w:type="dxa"/>
            <w:shd w:val="clear" w:color="auto" w:fill="F7CAAC" w:themeFill="accent2" w:themeFillTint="66"/>
            <w:vAlign w:val="center"/>
          </w:tcPr>
          <w:p w14:paraId="39CEAB21" w14:textId="77777777" w:rsidR="00112924" w:rsidRPr="008B378C" w:rsidRDefault="00112924" w:rsidP="008B378C">
            <w:pPr>
              <w:rPr>
                <w:rFonts w:ascii="Cambria" w:hAnsi="Cambria"/>
                <w:sz w:val="23"/>
                <w:szCs w:val="23"/>
                <w:lang w:val="en-ID"/>
              </w:rPr>
            </w:pPr>
            <m:oMathPara>
              <m:oMath>
                <m:r>
                  <w:rPr>
                    <w:rFonts w:ascii="Cambria Math" w:hAnsi="Cambria Math"/>
                    <w:sz w:val="23"/>
                    <w:szCs w:val="23"/>
                    <w:lang w:val="en-ID"/>
                  </w:rPr>
                  <m:t>√</m:t>
                </m:r>
              </m:oMath>
            </m:oMathPara>
          </w:p>
        </w:tc>
        <w:tc>
          <w:tcPr>
            <w:tcW w:w="995" w:type="dxa"/>
            <w:shd w:val="clear" w:color="auto" w:fill="F7CAAC" w:themeFill="accent2" w:themeFillTint="66"/>
            <w:vAlign w:val="center"/>
          </w:tcPr>
          <w:p w14:paraId="4887E68E" w14:textId="77777777" w:rsidR="00112924" w:rsidRPr="008B378C" w:rsidRDefault="00112924" w:rsidP="008B378C">
            <w:pPr>
              <w:rPr>
                <w:rFonts w:ascii="Cambria" w:hAnsi="Cambria"/>
                <w:sz w:val="23"/>
                <w:szCs w:val="23"/>
                <w:lang w:val="en-ID"/>
              </w:rPr>
            </w:pPr>
            <m:oMathPara>
              <m:oMath>
                <m:r>
                  <m:rPr>
                    <m:sty m:val="p"/>
                  </m:rPr>
                  <w:rPr>
                    <w:rFonts w:ascii="Cambria Math" w:hAnsi="Cambria Math"/>
                    <w:sz w:val="23"/>
                    <w:szCs w:val="23"/>
                    <w:lang w:val="en-ID"/>
                  </w:rPr>
                  <m:t>√</m:t>
                </m:r>
              </m:oMath>
            </m:oMathPara>
          </w:p>
        </w:tc>
        <w:tc>
          <w:tcPr>
            <w:tcW w:w="1320" w:type="dxa"/>
            <w:shd w:val="clear" w:color="auto" w:fill="F7CAAC" w:themeFill="accent2" w:themeFillTint="66"/>
            <w:vAlign w:val="center"/>
          </w:tcPr>
          <w:p w14:paraId="20A4C010" w14:textId="77777777" w:rsidR="00112924" w:rsidRPr="008B378C" w:rsidRDefault="00112924" w:rsidP="008B378C">
            <w:pPr>
              <w:rPr>
                <w:rFonts w:ascii="Cambria" w:hAnsi="Cambria"/>
                <w:sz w:val="23"/>
                <w:szCs w:val="23"/>
                <w:lang w:val="en-ID"/>
              </w:rPr>
            </w:pPr>
            <m:oMathPara>
              <m:oMath>
                <m:r>
                  <m:rPr>
                    <m:sty m:val="p"/>
                  </m:rPr>
                  <w:rPr>
                    <w:rFonts w:ascii="Cambria Math" w:hAnsi="Cambria Math"/>
                    <w:sz w:val="23"/>
                    <w:szCs w:val="23"/>
                    <w:lang w:val="en-ID"/>
                  </w:rPr>
                  <m:t>√</m:t>
                </m:r>
              </m:oMath>
            </m:oMathPara>
          </w:p>
        </w:tc>
      </w:tr>
      <w:tr w:rsidR="00112924" w:rsidRPr="008B378C" w14:paraId="700291D4" w14:textId="77777777" w:rsidTr="00DD35C8">
        <w:trPr>
          <w:trHeight w:val="42"/>
          <w:jc w:val="center"/>
        </w:trPr>
        <w:tc>
          <w:tcPr>
            <w:tcW w:w="1302" w:type="dxa"/>
            <w:shd w:val="clear" w:color="auto" w:fill="F7CAAC" w:themeFill="accent2" w:themeFillTint="66"/>
            <w:vAlign w:val="center"/>
          </w:tcPr>
          <w:p w14:paraId="31765DD2"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S2</w:t>
            </w:r>
          </w:p>
        </w:tc>
        <w:tc>
          <w:tcPr>
            <w:tcW w:w="1012" w:type="dxa"/>
            <w:shd w:val="clear" w:color="auto" w:fill="F7CAAC" w:themeFill="accent2" w:themeFillTint="66"/>
            <w:vAlign w:val="center"/>
          </w:tcPr>
          <w:p w14:paraId="24FA057A"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w:t>
            </w:r>
          </w:p>
        </w:tc>
        <w:tc>
          <w:tcPr>
            <w:tcW w:w="1052" w:type="dxa"/>
            <w:shd w:val="clear" w:color="auto" w:fill="F7CAAC" w:themeFill="accent2" w:themeFillTint="66"/>
            <w:vAlign w:val="center"/>
          </w:tcPr>
          <w:p w14:paraId="26B0D80A"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w:t>
            </w:r>
          </w:p>
        </w:tc>
        <w:tc>
          <w:tcPr>
            <w:tcW w:w="961" w:type="dxa"/>
            <w:shd w:val="clear" w:color="auto" w:fill="F7CAAC" w:themeFill="accent2" w:themeFillTint="66"/>
            <w:vAlign w:val="center"/>
          </w:tcPr>
          <w:p w14:paraId="695CAC61" w14:textId="77777777" w:rsidR="00112924" w:rsidRPr="008B378C" w:rsidRDefault="00112924" w:rsidP="008B378C">
            <w:pPr>
              <w:rPr>
                <w:rFonts w:ascii="Cambria" w:hAnsi="Cambria"/>
                <w:sz w:val="23"/>
                <w:szCs w:val="23"/>
                <w:lang w:val="en-ID"/>
              </w:rPr>
            </w:pPr>
            <m:oMathPara>
              <m:oMath>
                <m:r>
                  <m:rPr>
                    <m:sty m:val="p"/>
                  </m:rPr>
                  <w:rPr>
                    <w:rFonts w:ascii="Cambria Math" w:hAnsi="Cambria Math"/>
                    <w:sz w:val="23"/>
                    <w:szCs w:val="23"/>
                    <w:lang w:val="en-ID"/>
                  </w:rPr>
                  <m:t>√</m:t>
                </m:r>
              </m:oMath>
            </m:oMathPara>
          </w:p>
        </w:tc>
        <w:tc>
          <w:tcPr>
            <w:tcW w:w="867" w:type="dxa"/>
            <w:shd w:val="clear" w:color="auto" w:fill="F7CAAC" w:themeFill="accent2" w:themeFillTint="66"/>
            <w:vAlign w:val="center"/>
          </w:tcPr>
          <w:p w14:paraId="234E00A6" w14:textId="77777777" w:rsidR="00112924" w:rsidRPr="008B378C" w:rsidRDefault="00112924" w:rsidP="008B378C">
            <w:pPr>
              <w:rPr>
                <w:rFonts w:ascii="Cambria" w:hAnsi="Cambria"/>
                <w:sz w:val="23"/>
                <w:szCs w:val="23"/>
                <w:lang w:val="en-ID"/>
              </w:rPr>
            </w:pPr>
            <m:oMathPara>
              <m:oMath>
                <m:r>
                  <m:rPr>
                    <m:sty m:val="p"/>
                  </m:rPr>
                  <w:rPr>
                    <w:rFonts w:ascii="Cambria Math" w:hAnsi="Cambria Math"/>
                    <w:sz w:val="23"/>
                    <w:szCs w:val="23"/>
                    <w:lang w:val="en-ID"/>
                  </w:rPr>
                  <m:t>√</m:t>
                </m:r>
              </m:oMath>
            </m:oMathPara>
          </w:p>
        </w:tc>
        <w:tc>
          <w:tcPr>
            <w:tcW w:w="995" w:type="dxa"/>
            <w:shd w:val="clear" w:color="auto" w:fill="F7CAAC" w:themeFill="accent2" w:themeFillTint="66"/>
            <w:vAlign w:val="center"/>
          </w:tcPr>
          <w:p w14:paraId="027B9A01"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w:t>
            </w:r>
          </w:p>
        </w:tc>
        <w:tc>
          <w:tcPr>
            <w:tcW w:w="1320" w:type="dxa"/>
            <w:shd w:val="clear" w:color="auto" w:fill="F7CAAC" w:themeFill="accent2" w:themeFillTint="66"/>
            <w:vAlign w:val="center"/>
          </w:tcPr>
          <w:p w14:paraId="5ACFC698" w14:textId="77777777" w:rsidR="00112924" w:rsidRPr="008B378C" w:rsidRDefault="00112924" w:rsidP="008B378C">
            <w:pPr>
              <w:rPr>
                <w:rFonts w:ascii="Cambria" w:hAnsi="Cambria"/>
                <w:sz w:val="23"/>
                <w:szCs w:val="23"/>
                <w:lang w:val="en-ID"/>
              </w:rPr>
            </w:pPr>
            <m:oMathPara>
              <m:oMath>
                <m:r>
                  <w:rPr>
                    <w:rFonts w:ascii="Cambria Math" w:hAnsi="Cambria Math"/>
                    <w:sz w:val="23"/>
                    <w:szCs w:val="23"/>
                    <w:lang w:val="en-ID"/>
                  </w:rPr>
                  <m:t>×</m:t>
                </m:r>
              </m:oMath>
            </m:oMathPara>
          </w:p>
        </w:tc>
      </w:tr>
      <w:tr w:rsidR="00112924" w:rsidRPr="008B378C" w14:paraId="12603887" w14:textId="77777777" w:rsidTr="00DD35C8">
        <w:trPr>
          <w:trHeight w:val="39"/>
          <w:jc w:val="center"/>
        </w:trPr>
        <w:tc>
          <w:tcPr>
            <w:tcW w:w="1302" w:type="dxa"/>
            <w:shd w:val="clear" w:color="auto" w:fill="F7CAAC" w:themeFill="accent2" w:themeFillTint="66"/>
            <w:vAlign w:val="center"/>
          </w:tcPr>
          <w:p w14:paraId="2645B8E8"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S3</w:t>
            </w:r>
          </w:p>
        </w:tc>
        <w:tc>
          <w:tcPr>
            <w:tcW w:w="1012" w:type="dxa"/>
            <w:shd w:val="clear" w:color="auto" w:fill="F7CAAC" w:themeFill="accent2" w:themeFillTint="66"/>
            <w:vAlign w:val="center"/>
          </w:tcPr>
          <w:p w14:paraId="5BD352D4"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w:t>
            </w:r>
          </w:p>
        </w:tc>
        <w:tc>
          <w:tcPr>
            <w:tcW w:w="1052" w:type="dxa"/>
            <w:shd w:val="clear" w:color="auto" w:fill="F7CAAC" w:themeFill="accent2" w:themeFillTint="66"/>
            <w:vAlign w:val="center"/>
          </w:tcPr>
          <w:p w14:paraId="551D71D8"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w:t>
            </w:r>
          </w:p>
        </w:tc>
        <w:tc>
          <w:tcPr>
            <w:tcW w:w="961" w:type="dxa"/>
            <w:shd w:val="clear" w:color="auto" w:fill="F7CAAC" w:themeFill="accent2" w:themeFillTint="66"/>
            <w:vAlign w:val="center"/>
          </w:tcPr>
          <w:p w14:paraId="65A55BB6" w14:textId="77777777" w:rsidR="00112924" w:rsidRPr="008B378C" w:rsidRDefault="00112924" w:rsidP="008B378C">
            <w:pPr>
              <w:rPr>
                <w:rFonts w:ascii="Cambria" w:hAnsi="Cambria"/>
                <w:sz w:val="23"/>
                <w:szCs w:val="23"/>
                <w:lang w:val="en-ID"/>
              </w:rPr>
            </w:pPr>
            <m:oMathPara>
              <m:oMath>
                <m:r>
                  <m:rPr>
                    <m:sty m:val="p"/>
                  </m:rPr>
                  <w:rPr>
                    <w:rFonts w:ascii="Cambria Math" w:hAnsi="Cambria Math"/>
                    <w:sz w:val="23"/>
                    <w:szCs w:val="23"/>
                    <w:lang w:val="en-ID"/>
                  </w:rPr>
                  <m:t>√</m:t>
                </m:r>
              </m:oMath>
            </m:oMathPara>
          </w:p>
        </w:tc>
        <w:tc>
          <w:tcPr>
            <w:tcW w:w="867" w:type="dxa"/>
            <w:shd w:val="clear" w:color="auto" w:fill="F7CAAC" w:themeFill="accent2" w:themeFillTint="66"/>
            <w:vAlign w:val="center"/>
          </w:tcPr>
          <w:p w14:paraId="13BC32B5" w14:textId="77777777" w:rsidR="00112924" w:rsidRPr="008B378C" w:rsidRDefault="00112924" w:rsidP="008B378C">
            <w:pPr>
              <w:rPr>
                <w:rFonts w:ascii="Cambria" w:hAnsi="Cambria"/>
                <w:sz w:val="23"/>
                <w:szCs w:val="23"/>
                <w:lang w:val="en-ID"/>
              </w:rPr>
            </w:pPr>
            <m:oMathPara>
              <m:oMath>
                <m:r>
                  <m:rPr>
                    <m:sty m:val="p"/>
                  </m:rPr>
                  <w:rPr>
                    <w:rFonts w:ascii="Cambria Math" w:hAnsi="Cambria Math"/>
                    <w:sz w:val="23"/>
                    <w:szCs w:val="23"/>
                    <w:lang w:val="en-ID"/>
                  </w:rPr>
                  <m:t>√</m:t>
                </m:r>
              </m:oMath>
            </m:oMathPara>
          </w:p>
        </w:tc>
        <w:tc>
          <w:tcPr>
            <w:tcW w:w="995" w:type="dxa"/>
            <w:shd w:val="clear" w:color="auto" w:fill="F7CAAC" w:themeFill="accent2" w:themeFillTint="66"/>
            <w:vAlign w:val="center"/>
          </w:tcPr>
          <w:p w14:paraId="35F1F836"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w:t>
            </w:r>
          </w:p>
        </w:tc>
        <w:tc>
          <w:tcPr>
            <w:tcW w:w="1320" w:type="dxa"/>
            <w:shd w:val="clear" w:color="auto" w:fill="F7CAAC" w:themeFill="accent2" w:themeFillTint="66"/>
            <w:vAlign w:val="center"/>
          </w:tcPr>
          <w:p w14:paraId="1ECBFAC6" w14:textId="77777777" w:rsidR="00112924" w:rsidRPr="008B378C" w:rsidRDefault="00112924" w:rsidP="008B378C">
            <w:pPr>
              <w:rPr>
                <w:rFonts w:ascii="Cambria" w:hAnsi="Cambria"/>
                <w:sz w:val="23"/>
                <w:szCs w:val="23"/>
                <w:lang w:val="en-ID"/>
              </w:rPr>
            </w:pPr>
            <m:oMathPara>
              <m:oMath>
                <m:r>
                  <w:rPr>
                    <w:rFonts w:ascii="Cambria Math" w:hAnsi="Cambria Math"/>
                    <w:sz w:val="23"/>
                    <w:szCs w:val="23"/>
                    <w:lang w:val="en-ID"/>
                  </w:rPr>
                  <m:t>×</m:t>
                </m:r>
              </m:oMath>
            </m:oMathPara>
          </w:p>
        </w:tc>
      </w:tr>
      <w:tr w:rsidR="00112924" w:rsidRPr="008B378C" w14:paraId="6BC165D2" w14:textId="77777777" w:rsidTr="00DD35C8">
        <w:trPr>
          <w:trHeight w:val="39"/>
          <w:jc w:val="center"/>
        </w:trPr>
        <w:tc>
          <w:tcPr>
            <w:tcW w:w="1302" w:type="dxa"/>
            <w:shd w:val="clear" w:color="auto" w:fill="F7CAAC" w:themeFill="accent2" w:themeFillTint="66"/>
            <w:vAlign w:val="center"/>
          </w:tcPr>
          <w:p w14:paraId="188E6B25"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S4</w:t>
            </w:r>
          </w:p>
        </w:tc>
        <w:tc>
          <w:tcPr>
            <w:tcW w:w="1012" w:type="dxa"/>
            <w:shd w:val="clear" w:color="auto" w:fill="F7CAAC" w:themeFill="accent2" w:themeFillTint="66"/>
            <w:vAlign w:val="center"/>
          </w:tcPr>
          <w:p w14:paraId="2AB135E5"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w:t>
            </w:r>
          </w:p>
        </w:tc>
        <w:tc>
          <w:tcPr>
            <w:tcW w:w="1052" w:type="dxa"/>
            <w:shd w:val="clear" w:color="auto" w:fill="F7CAAC" w:themeFill="accent2" w:themeFillTint="66"/>
            <w:vAlign w:val="center"/>
          </w:tcPr>
          <w:p w14:paraId="6B6D68A8"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w:t>
            </w:r>
          </w:p>
        </w:tc>
        <w:tc>
          <w:tcPr>
            <w:tcW w:w="961" w:type="dxa"/>
            <w:shd w:val="clear" w:color="auto" w:fill="F7CAAC" w:themeFill="accent2" w:themeFillTint="66"/>
            <w:vAlign w:val="center"/>
          </w:tcPr>
          <w:p w14:paraId="5F54E665" w14:textId="77777777" w:rsidR="00112924" w:rsidRPr="008B378C" w:rsidRDefault="00112924" w:rsidP="008B378C">
            <w:pPr>
              <w:rPr>
                <w:rFonts w:ascii="Cambria" w:hAnsi="Cambria"/>
                <w:sz w:val="23"/>
                <w:szCs w:val="23"/>
                <w:lang w:val="en-ID"/>
              </w:rPr>
            </w:pPr>
            <m:oMathPara>
              <m:oMath>
                <m:r>
                  <m:rPr>
                    <m:sty m:val="p"/>
                  </m:rPr>
                  <w:rPr>
                    <w:rFonts w:ascii="Cambria Math" w:hAnsi="Cambria Math"/>
                    <w:sz w:val="23"/>
                    <w:szCs w:val="23"/>
                    <w:lang w:val="en-ID"/>
                  </w:rPr>
                  <m:t>√</m:t>
                </m:r>
              </m:oMath>
            </m:oMathPara>
          </w:p>
        </w:tc>
        <w:tc>
          <w:tcPr>
            <w:tcW w:w="867" w:type="dxa"/>
            <w:shd w:val="clear" w:color="auto" w:fill="F7CAAC" w:themeFill="accent2" w:themeFillTint="66"/>
            <w:vAlign w:val="center"/>
          </w:tcPr>
          <w:p w14:paraId="5717AA26" w14:textId="77777777" w:rsidR="00112924" w:rsidRPr="008B378C" w:rsidRDefault="00112924" w:rsidP="008B378C">
            <w:pPr>
              <w:rPr>
                <w:rFonts w:ascii="Cambria" w:hAnsi="Cambria"/>
                <w:sz w:val="23"/>
                <w:szCs w:val="23"/>
                <w:lang w:val="en-ID"/>
              </w:rPr>
            </w:pPr>
            <m:oMathPara>
              <m:oMath>
                <m:r>
                  <m:rPr>
                    <m:sty m:val="p"/>
                  </m:rPr>
                  <w:rPr>
                    <w:rFonts w:ascii="Cambria Math" w:hAnsi="Cambria Math"/>
                    <w:sz w:val="23"/>
                    <w:szCs w:val="23"/>
                    <w:lang w:val="en-ID"/>
                  </w:rPr>
                  <m:t>√</m:t>
                </m:r>
              </m:oMath>
            </m:oMathPara>
          </w:p>
        </w:tc>
        <w:tc>
          <w:tcPr>
            <w:tcW w:w="995" w:type="dxa"/>
            <w:shd w:val="clear" w:color="auto" w:fill="F7CAAC" w:themeFill="accent2" w:themeFillTint="66"/>
            <w:vAlign w:val="center"/>
          </w:tcPr>
          <w:p w14:paraId="41E75E81"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w:t>
            </w:r>
          </w:p>
        </w:tc>
        <w:tc>
          <w:tcPr>
            <w:tcW w:w="1320" w:type="dxa"/>
            <w:shd w:val="clear" w:color="auto" w:fill="F7CAAC" w:themeFill="accent2" w:themeFillTint="66"/>
            <w:vAlign w:val="center"/>
          </w:tcPr>
          <w:p w14:paraId="64214783" w14:textId="77777777" w:rsidR="00112924" w:rsidRPr="008B378C" w:rsidRDefault="00112924" w:rsidP="008B378C">
            <w:pPr>
              <w:rPr>
                <w:rFonts w:ascii="Cambria" w:hAnsi="Cambria"/>
                <w:sz w:val="23"/>
                <w:szCs w:val="23"/>
                <w:lang w:val="en-ID"/>
              </w:rPr>
            </w:pPr>
            <m:oMathPara>
              <m:oMath>
                <m:r>
                  <w:rPr>
                    <w:rFonts w:ascii="Cambria Math" w:hAnsi="Cambria Math"/>
                    <w:sz w:val="23"/>
                    <w:szCs w:val="23"/>
                    <w:lang w:val="en-ID"/>
                  </w:rPr>
                  <m:t>×</m:t>
                </m:r>
              </m:oMath>
            </m:oMathPara>
          </w:p>
        </w:tc>
      </w:tr>
      <w:tr w:rsidR="00112924" w:rsidRPr="008B378C" w14:paraId="5EB970DD" w14:textId="77777777" w:rsidTr="00DD35C8">
        <w:trPr>
          <w:trHeight w:val="39"/>
          <w:jc w:val="center"/>
        </w:trPr>
        <w:tc>
          <w:tcPr>
            <w:tcW w:w="1302" w:type="dxa"/>
            <w:shd w:val="clear" w:color="auto" w:fill="F7CAAC" w:themeFill="accent2" w:themeFillTint="66"/>
            <w:vAlign w:val="center"/>
          </w:tcPr>
          <w:p w14:paraId="50E55F81"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lastRenderedPageBreak/>
              <w:t>S7</w:t>
            </w:r>
          </w:p>
        </w:tc>
        <w:tc>
          <w:tcPr>
            <w:tcW w:w="1012" w:type="dxa"/>
            <w:shd w:val="clear" w:color="auto" w:fill="F7CAAC" w:themeFill="accent2" w:themeFillTint="66"/>
            <w:vAlign w:val="center"/>
          </w:tcPr>
          <w:p w14:paraId="0A8DB0A8"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w:t>
            </w:r>
          </w:p>
        </w:tc>
        <w:tc>
          <w:tcPr>
            <w:tcW w:w="1052" w:type="dxa"/>
            <w:shd w:val="clear" w:color="auto" w:fill="F7CAAC" w:themeFill="accent2" w:themeFillTint="66"/>
            <w:vAlign w:val="center"/>
          </w:tcPr>
          <w:p w14:paraId="78BED9DF"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w:t>
            </w:r>
          </w:p>
        </w:tc>
        <w:tc>
          <w:tcPr>
            <w:tcW w:w="961" w:type="dxa"/>
            <w:shd w:val="clear" w:color="auto" w:fill="F7CAAC" w:themeFill="accent2" w:themeFillTint="66"/>
            <w:vAlign w:val="center"/>
          </w:tcPr>
          <w:p w14:paraId="4CB92CBB" w14:textId="77777777" w:rsidR="00112924" w:rsidRPr="008B378C" w:rsidRDefault="00112924" w:rsidP="008B378C">
            <w:pPr>
              <w:rPr>
                <w:rFonts w:ascii="Cambria" w:hAnsi="Cambria"/>
                <w:sz w:val="23"/>
                <w:szCs w:val="23"/>
                <w:lang w:val="en-ID"/>
              </w:rPr>
            </w:pPr>
            <m:oMathPara>
              <m:oMath>
                <m:r>
                  <m:rPr>
                    <m:sty m:val="p"/>
                  </m:rPr>
                  <w:rPr>
                    <w:rFonts w:ascii="Cambria Math" w:hAnsi="Cambria Math"/>
                    <w:sz w:val="23"/>
                    <w:szCs w:val="23"/>
                    <w:lang w:val="en-ID"/>
                  </w:rPr>
                  <m:t>√</m:t>
                </m:r>
              </m:oMath>
            </m:oMathPara>
          </w:p>
        </w:tc>
        <w:tc>
          <w:tcPr>
            <w:tcW w:w="867" w:type="dxa"/>
            <w:shd w:val="clear" w:color="auto" w:fill="F7CAAC" w:themeFill="accent2" w:themeFillTint="66"/>
            <w:vAlign w:val="center"/>
          </w:tcPr>
          <w:p w14:paraId="76F5F159" w14:textId="77777777" w:rsidR="00112924" w:rsidRPr="008B378C" w:rsidRDefault="00112924" w:rsidP="008B378C">
            <w:pPr>
              <w:rPr>
                <w:rFonts w:ascii="Cambria" w:hAnsi="Cambria"/>
                <w:sz w:val="23"/>
                <w:szCs w:val="23"/>
                <w:lang w:val="en-ID"/>
              </w:rPr>
            </w:pPr>
            <m:oMathPara>
              <m:oMath>
                <m:r>
                  <m:rPr>
                    <m:sty m:val="p"/>
                  </m:rPr>
                  <w:rPr>
                    <w:rFonts w:ascii="Cambria Math" w:hAnsi="Cambria Math"/>
                    <w:sz w:val="23"/>
                    <w:szCs w:val="23"/>
                    <w:lang w:val="en-ID"/>
                  </w:rPr>
                  <m:t>√</m:t>
                </m:r>
              </m:oMath>
            </m:oMathPara>
          </w:p>
        </w:tc>
        <w:tc>
          <w:tcPr>
            <w:tcW w:w="995" w:type="dxa"/>
            <w:shd w:val="clear" w:color="auto" w:fill="F7CAAC" w:themeFill="accent2" w:themeFillTint="66"/>
            <w:vAlign w:val="center"/>
          </w:tcPr>
          <w:p w14:paraId="5438E75B"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w:t>
            </w:r>
          </w:p>
        </w:tc>
        <w:tc>
          <w:tcPr>
            <w:tcW w:w="1320" w:type="dxa"/>
            <w:shd w:val="clear" w:color="auto" w:fill="F7CAAC" w:themeFill="accent2" w:themeFillTint="66"/>
            <w:vAlign w:val="center"/>
          </w:tcPr>
          <w:p w14:paraId="261069D9" w14:textId="77777777" w:rsidR="00112924" w:rsidRPr="008B378C" w:rsidRDefault="00112924" w:rsidP="008B378C">
            <w:pPr>
              <w:rPr>
                <w:rFonts w:ascii="Cambria" w:hAnsi="Cambria"/>
                <w:sz w:val="23"/>
                <w:szCs w:val="23"/>
                <w:lang w:val="en-ID"/>
              </w:rPr>
            </w:pPr>
            <m:oMathPara>
              <m:oMath>
                <m:r>
                  <w:rPr>
                    <w:rFonts w:ascii="Cambria Math" w:hAnsi="Cambria Math"/>
                    <w:sz w:val="23"/>
                    <w:szCs w:val="23"/>
                    <w:lang w:val="en-ID"/>
                  </w:rPr>
                  <m:t>×</m:t>
                </m:r>
              </m:oMath>
            </m:oMathPara>
          </w:p>
        </w:tc>
      </w:tr>
      <w:tr w:rsidR="00112924" w:rsidRPr="008B378C" w14:paraId="21C72434" w14:textId="77777777" w:rsidTr="00DD35C8">
        <w:trPr>
          <w:trHeight w:val="39"/>
          <w:jc w:val="center"/>
        </w:trPr>
        <w:tc>
          <w:tcPr>
            <w:tcW w:w="1302" w:type="dxa"/>
            <w:shd w:val="clear" w:color="auto" w:fill="F7CAAC" w:themeFill="accent2" w:themeFillTint="66"/>
            <w:vAlign w:val="center"/>
          </w:tcPr>
          <w:p w14:paraId="25FD185E"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S8</w:t>
            </w:r>
          </w:p>
        </w:tc>
        <w:tc>
          <w:tcPr>
            <w:tcW w:w="1012" w:type="dxa"/>
            <w:shd w:val="clear" w:color="auto" w:fill="F7CAAC" w:themeFill="accent2" w:themeFillTint="66"/>
            <w:vAlign w:val="center"/>
          </w:tcPr>
          <w:p w14:paraId="799C8B10"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w:t>
            </w:r>
          </w:p>
        </w:tc>
        <w:tc>
          <w:tcPr>
            <w:tcW w:w="1052" w:type="dxa"/>
            <w:shd w:val="clear" w:color="auto" w:fill="F7CAAC" w:themeFill="accent2" w:themeFillTint="66"/>
            <w:vAlign w:val="center"/>
          </w:tcPr>
          <w:p w14:paraId="058FD881"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w:t>
            </w:r>
          </w:p>
        </w:tc>
        <w:tc>
          <w:tcPr>
            <w:tcW w:w="961" w:type="dxa"/>
            <w:shd w:val="clear" w:color="auto" w:fill="F7CAAC" w:themeFill="accent2" w:themeFillTint="66"/>
            <w:vAlign w:val="center"/>
          </w:tcPr>
          <w:p w14:paraId="7A7191B8" w14:textId="77777777" w:rsidR="00112924" w:rsidRPr="008B378C" w:rsidRDefault="00112924" w:rsidP="008B378C">
            <w:pPr>
              <w:rPr>
                <w:rFonts w:ascii="Cambria" w:hAnsi="Cambria"/>
                <w:sz w:val="23"/>
                <w:szCs w:val="23"/>
                <w:lang w:val="en-ID"/>
              </w:rPr>
            </w:pPr>
            <m:oMathPara>
              <m:oMath>
                <m:r>
                  <m:rPr>
                    <m:sty m:val="p"/>
                  </m:rPr>
                  <w:rPr>
                    <w:rFonts w:ascii="Cambria Math" w:hAnsi="Cambria Math"/>
                    <w:sz w:val="23"/>
                    <w:szCs w:val="23"/>
                    <w:lang w:val="en-ID"/>
                  </w:rPr>
                  <m:t>√</m:t>
                </m:r>
              </m:oMath>
            </m:oMathPara>
          </w:p>
        </w:tc>
        <w:tc>
          <w:tcPr>
            <w:tcW w:w="867" w:type="dxa"/>
            <w:shd w:val="clear" w:color="auto" w:fill="F7CAAC" w:themeFill="accent2" w:themeFillTint="66"/>
            <w:vAlign w:val="center"/>
          </w:tcPr>
          <w:p w14:paraId="71F03D45" w14:textId="77777777" w:rsidR="00112924" w:rsidRPr="008B378C" w:rsidRDefault="00112924" w:rsidP="008B378C">
            <w:pPr>
              <w:rPr>
                <w:rFonts w:ascii="Cambria" w:hAnsi="Cambria"/>
                <w:sz w:val="23"/>
                <w:szCs w:val="23"/>
                <w:lang w:val="en-ID"/>
              </w:rPr>
            </w:pPr>
            <m:oMathPara>
              <m:oMath>
                <m:r>
                  <m:rPr>
                    <m:sty m:val="p"/>
                  </m:rPr>
                  <w:rPr>
                    <w:rFonts w:ascii="Cambria Math" w:hAnsi="Cambria Math"/>
                    <w:sz w:val="23"/>
                    <w:szCs w:val="23"/>
                    <w:lang w:val="en-ID"/>
                  </w:rPr>
                  <m:t>√</m:t>
                </m:r>
              </m:oMath>
            </m:oMathPara>
          </w:p>
        </w:tc>
        <w:tc>
          <w:tcPr>
            <w:tcW w:w="995" w:type="dxa"/>
            <w:shd w:val="clear" w:color="auto" w:fill="F7CAAC" w:themeFill="accent2" w:themeFillTint="66"/>
            <w:vAlign w:val="center"/>
          </w:tcPr>
          <w:p w14:paraId="286B82D1"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w:t>
            </w:r>
          </w:p>
        </w:tc>
        <w:tc>
          <w:tcPr>
            <w:tcW w:w="1320" w:type="dxa"/>
            <w:shd w:val="clear" w:color="auto" w:fill="F7CAAC" w:themeFill="accent2" w:themeFillTint="66"/>
            <w:vAlign w:val="center"/>
          </w:tcPr>
          <w:p w14:paraId="3F86646B" w14:textId="77777777" w:rsidR="00112924" w:rsidRPr="008B378C" w:rsidRDefault="00112924" w:rsidP="008B378C">
            <w:pPr>
              <w:rPr>
                <w:rFonts w:ascii="Cambria" w:hAnsi="Cambria"/>
                <w:sz w:val="23"/>
                <w:szCs w:val="23"/>
                <w:lang w:val="en-ID"/>
              </w:rPr>
            </w:pPr>
            <m:oMathPara>
              <m:oMath>
                <m:r>
                  <w:rPr>
                    <w:rFonts w:ascii="Cambria Math" w:hAnsi="Cambria Math"/>
                    <w:sz w:val="23"/>
                    <w:szCs w:val="23"/>
                    <w:lang w:val="en-ID"/>
                  </w:rPr>
                  <m:t>×</m:t>
                </m:r>
              </m:oMath>
            </m:oMathPara>
          </w:p>
        </w:tc>
      </w:tr>
      <w:tr w:rsidR="00112924" w:rsidRPr="008B378C" w14:paraId="441FD21E" w14:textId="77777777" w:rsidTr="00DD35C8">
        <w:trPr>
          <w:trHeight w:val="39"/>
          <w:jc w:val="center"/>
        </w:trPr>
        <w:tc>
          <w:tcPr>
            <w:tcW w:w="1302" w:type="dxa"/>
            <w:shd w:val="clear" w:color="auto" w:fill="F7CAAC" w:themeFill="accent2" w:themeFillTint="66"/>
            <w:vAlign w:val="center"/>
          </w:tcPr>
          <w:p w14:paraId="687CB4C7"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S9</w:t>
            </w:r>
          </w:p>
        </w:tc>
        <w:tc>
          <w:tcPr>
            <w:tcW w:w="1012" w:type="dxa"/>
            <w:shd w:val="clear" w:color="auto" w:fill="F7CAAC" w:themeFill="accent2" w:themeFillTint="66"/>
            <w:vAlign w:val="center"/>
          </w:tcPr>
          <w:p w14:paraId="13301B13"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w:t>
            </w:r>
          </w:p>
        </w:tc>
        <w:tc>
          <w:tcPr>
            <w:tcW w:w="1052" w:type="dxa"/>
            <w:shd w:val="clear" w:color="auto" w:fill="F7CAAC" w:themeFill="accent2" w:themeFillTint="66"/>
            <w:vAlign w:val="center"/>
          </w:tcPr>
          <w:p w14:paraId="378B6725"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w:t>
            </w:r>
          </w:p>
        </w:tc>
        <w:tc>
          <w:tcPr>
            <w:tcW w:w="961" w:type="dxa"/>
            <w:shd w:val="clear" w:color="auto" w:fill="F7CAAC" w:themeFill="accent2" w:themeFillTint="66"/>
            <w:vAlign w:val="center"/>
          </w:tcPr>
          <w:p w14:paraId="7A00B59A" w14:textId="77777777" w:rsidR="00112924" w:rsidRPr="008B378C" w:rsidRDefault="00112924" w:rsidP="008B378C">
            <w:pPr>
              <w:rPr>
                <w:rFonts w:ascii="Cambria" w:hAnsi="Cambria"/>
                <w:sz w:val="23"/>
                <w:szCs w:val="23"/>
                <w:lang w:val="en-ID"/>
              </w:rPr>
            </w:pPr>
            <m:oMathPara>
              <m:oMath>
                <m:r>
                  <m:rPr>
                    <m:sty m:val="p"/>
                  </m:rPr>
                  <w:rPr>
                    <w:rFonts w:ascii="Cambria Math" w:hAnsi="Cambria Math"/>
                    <w:sz w:val="23"/>
                    <w:szCs w:val="23"/>
                    <w:lang w:val="en-ID"/>
                  </w:rPr>
                  <m:t>√</m:t>
                </m:r>
              </m:oMath>
            </m:oMathPara>
          </w:p>
        </w:tc>
        <w:tc>
          <w:tcPr>
            <w:tcW w:w="867" w:type="dxa"/>
            <w:shd w:val="clear" w:color="auto" w:fill="F7CAAC" w:themeFill="accent2" w:themeFillTint="66"/>
            <w:vAlign w:val="center"/>
          </w:tcPr>
          <w:p w14:paraId="0843D9DF" w14:textId="77777777" w:rsidR="00112924" w:rsidRPr="008B378C" w:rsidRDefault="00112924" w:rsidP="008B378C">
            <w:pPr>
              <w:rPr>
                <w:rFonts w:ascii="Cambria" w:hAnsi="Cambria"/>
                <w:sz w:val="23"/>
                <w:szCs w:val="23"/>
                <w:lang w:val="en-ID"/>
              </w:rPr>
            </w:pPr>
            <m:oMathPara>
              <m:oMath>
                <m:r>
                  <m:rPr>
                    <m:sty m:val="p"/>
                  </m:rPr>
                  <w:rPr>
                    <w:rFonts w:ascii="Cambria Math" w:hAnsi="Cambria Math"/>
                    <w:sz w:val="23"/>
                    <w:szCs w:val="23"/>
                    <w:lang w:val="en-ID"/>
                  </w:rPr>
                  <m:t>√</m:t>
                </m:r>
              </m:oMath>
            </m:oMathPara>
          </w:p>
        </w:tc>
        <w:tc>
          <w:tcPr>
            <w:tcW w:w="995" w:type="dxa"/>
            <w:shd w:val="clear" w:color="auto" w:fill="F7CAAC" w:themeFill="accent2" w:themeFillTint="66"/>
            <w:vAlign w:val="center"/>
          </w:tcPr>
          <w:p w14:paraId="2E09FC55"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w:t>
            </w:r>
          </w:p>
        </w:tc>
        <w:tc>
          <w:tcPr>
            <w:tcW w:w="1320" w:type="dxa"/>
            <w:shd w:val="clear" w:color="auto" w:fill="F7CAAC" w:themeFill="accent2" w:themeFillTint="66"/>
            <w:vAlign w:val="center"/>
          </w:tcPr>
          <w:p w14:paraId="502204D2" w14:textId="77777777" w:rsidR="00112924" w:rsidRPr="008B378C" w:rsidRDefault="00112924" w:rsidP="008B378C">
            <w:pPr>
              <w:rPr>
                <w:rFonts w:ascii="Cambria" w:hAnsi="Cambria"/>
                <w:sz w:val="23"/>
                <w:szCs w:val="23"/>
                <w:lang w:val="en-ID"/>
              </w:rPr>
            </w:pPr>
            <m:oMathPara>
              <m:oMath>
                <m:r>
                  <w:rPr>
                    <w:rFonts w:ascii="Cambria Math" w:hAnsi="Cambria Math"/>
                    <w:sz w:val="23"/>
                    <w:szCs w:val="23"/>
                    <w:lang w:val="en-ID"/>
                  </w:rPr>
                  <m:t>×</m:t>
                </m:r>
              </m:oMath>
            </m:oMathPara>
          </w:p>
        </w:tc>
      </w:tr>
      <w:tr w:rsidR="00112924" w:rsidRPr="008B378C" w14:paraId="2DD076DC" w14:textId="77777777" w:rsidTr="00DD35C8">
        <w:trPr>
          <w:trHeight w:val="39"/>
          <w:jc w:val="center"/>
        </w:trPr>
        <w:tc>
          <w:tcPr>
            <w:tcW w:w="1302" w:type="dxa"/>
            <w:shd w:val="clear" w:color="auto" w:fill="F7CAAC" w:themeFill="accent2" w:themeFillTint="66"/>
            <w:vAlign w:val="center"/>
          </w:tcPr>
          <w:p w14:paraId="2BAEA84B"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S11</w:t>
            </w:r>
          </w:p>
        </w:tc>
        <w:tc>
          <w:tcPr>
            <w:tcW w:w="1012" w:type="dxa"/>
            <w:shd w:val="clear" w:color="auto" w:fill="F7CAAC" w:themeFill="accent2" w:themeFillTint="66"/>
            <w:vAlign w:val="center"/>
          </w:tcPr>
          <w:p w14:paraId="667B02AF"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w:t>
            </w:r>
          </w:p>
        </w:tc>
        <w:tc>
          <w:tcPr>
            <w:tcW w:w="1052" w:type="dxa"/>
            <w:shd w:val="clear" w:color="auto" w:fill="F7CAAC" w:themeFill="accent2" w:themeFillTint="66"/>
            <w:vAlign w:val="center"/>
          </w:tcPr>
          <w:p w14:paraId="1822F1AE"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w:t>
            </w:r>
          </w:p>
        </w:tc>
        <w:tc>
          <w:tcPr>
            <w:tcW w:w="961" w:type="dxa"/>
            <w:shd w:val="clear" w:color="auto" w:fill="F7CAAC" w:themeFill="accent2" w:themeFillTint="66"/>
            <w:vAlign w:val="center"/>
          </w:tcPr>
          <w:p w14:paraId="0F9E6E97" w14:textId="77777777" w:rsidR="00112924" w:rsidRPr="008B378C" w:rsidRDefault="00112924" w:rsidP="008B378C">
            <w:pPr>
              <w:rPr>
                <w:rFonts w:ascii="Cambria" w:hAnsi="Cambria"/>
                <w:sz w:val="23"/>
                <w:szCs w:val="23"/>
                <w:lang w:val="en-ID"/>
              </w:rPr>
            </w:pPr>
            <m:oMathPara>
              <m:oMath>
                <m:r>
                  <m:rPr>
                    <m:sty m:val="p"/>
                  </m:rPr>
                  <w:rPr>
                    <w:rFonts w:ascii="Cambria Math" w:hAnsi="Cambria Math"/>
                    <w:sz w:val="23"/>
                    <w:szCs w:val="23"/>
                    <w:lang w:val="en-ID"/>
                  </w:rPr>
                  <m:t>√</m:t>
                </m:r>
              </m:oMath>
            </m:oMathPara>
          </w:p>
        </w:tc>
        <w:tc>
          <w:tcPr>
            <w:tcW w:w="867" w:type="dxa"/>
            <w:shd w:val="clear" w:color="auto" w:fill="F7CAAC" w:themeFill="accent2" w:themeFillTint="66"/>
            <w:vAlign w:val="center"/>
          </w:tcPr>
          <w:p w14:paraId="4C054A2E" w14:textId="77777777" w:rsidR="00112924" w:rsidRPr="008B378C" w:rsidRDefault="00112924" w:rsidP="008B378C">
            <w:pPr>
              <w:rPr>
                <w:rFonts w:ascii="Cambria" w:hAnsi="Cambria"/>
                <w:sz w:val="23"/>
                <w:szCs w:val="23"/>
                <w:lang w:val="en-ID"/>
              </w:rPr>
            </w:pPr>
            <m:oMathPara>
              <m:oMath>
                <m:r>
                  <m:rPr>
                    <m:sty m:val="p"/>
                  </m:rPr>
                  <w:rPr>
                    <w:rFonts w:ascii="Cambria Math" w:hAnsi="Cambria Math"/>
                    <w:sz w:val="23"/>
                    <w:szCs w:val="23"/>
                    <w:lang w:val="en-ID"/>
                  </w:rPr>
                  <m:t>√</m:t>
                </m:r>
              </m:oMath>
            </m:oMathPara>
          </w:p>
        </w:tc>
        <w:tc>
          <w:tcPr>
            <w:tcW w:w="995" w:type="dxa"/>
            <w:shd w:val="clear" w:color="auto" w:fill="F7CAAC" w:themeFill="accent2" w:themeFillTint="66"/>
            <w:vAlign w:val="center"/>
          </w:tcPr>
          <w:p w14:paraId="01FBB0D0"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w:t>
            </w:r>
          </w:p>
        </w:tc>
        <w:tc>
          <w:tcPr>
            <w:tcW w:w="1320" w:type="dxa"/>
            <w:shd w:val="clear" w:color="auto" w:fill="F7CAAC" w:themeFill="accent2" w:themeFillTint="66"/>
            <w:vAlign w:val="center"/>
          </w:tcPr>
          <w:p w14:paraId="2FBAD6D5" w14:textId="77777777" w:rsidR="00112924" w:rsidRPr="008B378C" w:rsidRDefault="00112924" w:rsidP="008B378C">
            <w:pPr>
              <w:rPr>
                <w:rFonts w:ascii="Cambria" w:hAnsi="Cambria"/>
                <w:sz w:val="23"/>
                <w:szCs w:val="23"/>
                <w:lang w:val="en-ID"/>
              </w:rPr>
            </w:pPr>
            <m:oMathPara>
              <m:oMath>
                <m:r>
                  <w:rPr>
                    <w:rFonts w:ascii="Cambria Math" w:hAnsi="Cambria Math"/>
                    <w:sz w:val="23"/>
                    <w:szCs w:val="23"/>
                    <w:lang w:val="en-ID"/>
                  </w:rPr>
                  <m:t>×</m:t>
                </m:r>
              </m:oMath>
            </m:oMathPara>
          </w:p>
        </w:tc>
      </w:tr>
      <w:tr w:rsidR="00112924" w:rsidRPr="008B378C" w14:paraId="7AFC7082" w14:textId="77777777" w:rsidTr="00DD35C8">
        <w:trPr>
          <w:trHeight w:val="39"/>
          <w:jc w:val="center"/>
        </w:trPr>
        <w:tc>
          <w:tcPr>
            <w:tcW w:w="1302" w:type="dxa"/>
            <w:shd w:val="clear" w:color="auto" w:fill="F7CAAC" w:themeFill="accent2" w:themeFillTint="66"/>
            <w:vAlign w:val="center"/>
          </w:tcPr>
          <w:p w14:paraId="2E44242E"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S14</w:t>
            </w:r>
          </w:p>
        </w:tc>
        <w:tc>
          <w:tcPr>
            <w:tcW w:w="1012" w:type="dxa"/>
            <w:shd w:val="clear" w:color="auto" w:fill="F7CAAC" w:themeFill="accent2" w:themeFillTint="66"/>
            <w:vAlign w:val="center"/>
          </w:tcPr>
          <w:p w14:paraId="072CD6AD"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w:t>
            </w:r>
          </w:p>
        </w:tc>
        <w:tc>
          <w:tcPr>
            <w:tcW w:w="1052" w:type="dxa"/>
            <w:shd w:val="clear" w:color="auto" w:fill="F7CAAC" w:themeFill="accent2" w:themeFillTint="66"/>
            <w:vAlign w:val="center"/>
          </w:tcPr>
          <w:p w14:paraId="5E3455C8"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w:t>
            </w:r>
          </w:p>
        </w:tc>
        <w:tc>
          <w:tcPr>
            <w:tcW w:w="961" w:type="dxa"/>
            <w:shd w:val="clear" w:color="auto" w:fill="F7CAAC" w:themeFill="accent2" w:themeFillTint="66"/>
            <w:vAlign w:val="center"/>
          </w:tcPr>
          <w:p w14:paraId="18CBB692" w14:textId="77777777" w:rsidR="00112924" w:rsidRPr="008B378C" w:rsidRDefault="00112924" w:rsidP="008B378C">
            <w:pPr>
              <w:rPr>
                <w:rFonts w:ascii="Cambria" w:hAnsi="Cambria"/>
                <w:sz w:val="23"/>
                <w:szCs w:val="23"/>
                <w:lang w:val="en-ID"/>
              </w:rPr>
            </w:pPr>
            <m:oMathPara>
              <m:oMath>
                <m:r>
                  <m:rPr>
                    <m:sty m:val="p"/>
                  </m:rPr>
                  <w:rPr>
                    <w:rFonts w:ascii="Cambria Math" w:hAnsi="Cambria Math"/>
                    <w:sz w:val="23"/>
                    <w:szCs w:val="23"/>
                    <w:lang w:val="en-ID"/>
                  </w:rPr>
                  <m:t>√</m:t>
                </m:r>
              </m:oMath>
            </m:oMathPara>
          </w:p>
        </w:tc>
        <w:tc>
          <w:tcPr>
            <w:tcW w:w="867" w:type="dxa"/>
            <w:shd w:val="clear" w:color="auto" w:fill="F7CAAC" w:themeFill="accent2" w:themeFillTint="66"/>
            <w:vAlign w:val="center"/>
          </w:tcPr>
          <w:p w14:paraId="5A27BB81" w14:textId="77777777" w:rsidR="00112924" w:rsidRPr="008B378C" w:rsidRDefault="00112924" w:rsidP="008B378C">
            <w:pPr>
              <w:rPr>
                <w:rFonts w:ascii="Cambria" w:hAnsi="Cambria"/>
                <w:sz w:val="23"/>
                <w:szCs w:val="23"/>
                <w:lang w:val="en-ID"/>
              </w:rPr>
            </w:pPr>
            <m:oMathPara>
              <m:oMath>
                <m:r>
                  <m:rPr>
                    <m:sty m:val="p"/>
                  </m:rPr>
                  <w:rPr>
                    <w:rFonts w:ascii="Cambria Math" w:hAnsi="Cambria Math"/>
                    <w:sz w:val="23"/>
                    <w:szCs w:val="23"/>
                    <w:lang w:val="en-ID"/>
                  </w:rPr>
                  <m:t>√</m:t>
                </m:r>
              </m:oMath>
            </m:oMathPara>
          </w:p>
        </w:tc>
        <w:tc>
          <w:tcPr>
            <w:tcW w:w="995" w:type="dxa"/>
            <w:shd w:val="clear" w:color="auto" w:fill="F7CAAC" w:themeFill="accent2" w:themeFillTint="66"/>
            <w:vAlign w:val="center"/>
          </w:tcPr>
          <w:p w14:paraId="4151341B"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w:t>
            </w:r>
          </w:p>
        </w:tc>
        <w:tc>
          <w:tcPr>
            <w:tcW w:w="1320" w:type="dxa"/>
            <w:shd w:val="clear" w:color="auto" w:fill="F7CAAC" w:themeFill="accent2" w:themeFillTint="66"/>
            <w:vAlign w:val="center"/>
          </w:tcPr>
          <w:p w14:paraId="6348CD64" w14:textId="77777777" w:rsidR="00112924" w:rsidRPr="008B378C" w:rsidRDefault="00112924" w:rsidP="008B378C">
            <w:pPr>
              <w:rPr>
                <w:rFonts w:ascii="Cambria" w:hAnsi="Cambria"/>
                <w:sz w:val="23"/>
                <w:szCs w:val="23"/>
                <w:lang w:val="en-ID"/>
              </w:rPr>
            </w:pPr>
            <m:oMathPara>
              <m:oMath>
                <m:r>
                  <w:rPr>
                    <w:rFonts w:ascii="Cambria Math" w:hAnsi="Cambria Math"/>
                    <w:sz w:val="23"/>
                    <w:szCs w:val="23"/>
                    <w:lang w:val="en-ID"/>
                  </w:rPr>
                  <m:t>×</m:t>
                </m:r>
              </m:oMath>
            </m:oMathPara>
          </w:p>
        </w:tc>
      </w:tr>
      <w:tr w:rsidR="00112924" w:rsidRPr="008B378C" w14:paraId="42FE9D96" w14:textId="77777777" w:rsidTr="00DD35C8">
        <w:trPr>
          <w:trHeight w:val="105"/>
          <w:jc w:val="center"/>
        </w:trPr>
        <w:tc>
          <w:tcPr>
            <w:tcW w:w="1302" w:type="dxa"/>
            <w:shd w:val="clear" w:color="auto" w:fill="F7CAAC" w:themeFill="accent2" w:themeFillTint="66"/>
            <w:vAlign w:val="center"/>
          </w:tcPr>
          <w:p w14:paraId="44DC860E"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S5</w:t>
            </w:r>
          </w:p>
        </w:tc>
        <w:tc>
          <w:tcPr>
            <w:tcW w:w="1012" w:type="dxa"/>
            <w:shd w:val="clear" w:color="auto" w:fill="F7CAAC" w:themeFill="accent2" w:themeFillTint="66"/>
            <w:vAlign w:val="center"/>
          </w:tcPr>
          <w:p w14:paraId="5B0FA98A" w14:textId="77777777" w:rsidR="00112924" w:rsidRPr="008B378C" w:rsidRDefault="00112924" w:rsidP="008B378C">
            <w:pPr>
              <w:rPr>
                <w:rFonts w:ascii="Cambria" w:hAnsi="Cambria"/>
                <w:sz w:val="23"/>
                <w:szCs w:val="23"/>
                <w:lang w:val="en-ID"/>
              </w:rPr>
            </w:pPr>
            <m:oMathPara>
              <m:oMath>
                <m:r>
                  <m:rPr>
                    <m:sty m:val="p"/>
                  </m:rPr>
                  <w:rPr>
                    <w:rFonts w:ascii="Cambria Math" w:hAnsi="Cambria Math"/>
                    <w:sz w:val="23"/>
                    <w:szCs w:val="23"/>
                    <w:lang w:val="en-ID"/>
                  </w:rPr>
                  <m:t>√</m:t>
                </m:r>
              </m:oMath>
            </m:oMathPara>
          </w:p>
        </w:tc>
        <w:tc>
          <w:tcPr>
            <w:tcW w:w="1052" w:type="dxa"/>
            <w:shd w:val="clear" w:color="auto" w:fill="F7CAAC" w:themeFill="accent2" w:themeFillTint="66"/>
            <w:vAlign w:val="center"/>
          </w:tcPr>
          <w:p w14:paraId="02E806E7"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w:t>
            </w:r>
          </w:p>
        </w:tc>
        <w:tc>
          <w:tcPr>
            <w:tcW w:w="961" w:type="dxa"/>
            <w:shd w:val="clear" w:color="auto" w:fill="F7CAAC" w:themeFill="accent2" w:themeFillTint="66"/>
            <w:vAlign w:val="center"/>
          </w:tcPr>
          <w:p w14:paraId="1A5D7162"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w:t>
            </w:r>
          </w:p>
        </w:tc>
        <w:tc>
          <w:tcPr>
            <w:tcW w:w="867" w:type="dxa"/>
            <w:shd w:val="clear" w:color="auto" w:fill="F7CAAC" w:themeFill="accent2" w:themeFillTint="66"/>
            <w:vAlign w:val="center"/>
          </w:tcPr>
          <w:p w14:paraId="0DD38F8E"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w:t>
            </w:r>
          </w:p>
        </w:tc>
        <w:tc>
          <w:tcPr>
            <w:tcW w:w="995" w:type="dxa"/>
            <w:shd w:val="clear" w:color="auto" w:fill="F7CAAC" w:themeFill="accent2" w:themeFillTint="66"/>
            <w:vAlign w:val="center"/>
          </w:tcPr>
          <w:p w14:paraId="0836E1A1" w14:textId="77777777" w:rsidR="00112924" w:rsidRPr="008B378C" w:rsidRDefault="00112924" w:rsidP="008B378C">
            <w:pPr>
              <w:rPr>
                <w:rFonts w:ascii="Cambria" w:hAnsi="Cambria"/>
                <w:sz w:val="23"/>
                <w:szCs w:val="23"/>
                <w:lang w:val="en-ID"/>
              </w:rPr>
            </w:pPr>
            <m:oMathPara>
              <m:oMath>
                <m:r>
                  <m:rPr>
                    <m:sty m:val="p"/>
                  </m:rPr>
                  <w:rPr>
                    <w:rFonts w:ascii="Cambria Math" w:hAnsi="Cambria Math"/>
                    <w:sz w:val="23"/>
                    <w:szCs w:val="23"/>
                    <w:lang w:val="en-ID"/>
                  </w:rPr>
                  <m:t>√</m:t>
                </m:r>
              </m:oMath>
            </m:oMathPara>
          </w:p>
        </w:tc>
        <w:tc>
          <w:tcPr>
            <w:tcW w:w="1320" w:type="dxa"/>
            <w:shd w:val="clear" w:color="auto" w:fill="F7CAAC" w:themeFill="accent2" w:themeFillTint="66"/>
            <w:vAlign w:val="center"/>
          </w:tcPr>
          <w:p w14:paraId="3C7A82F4" w14:textId="77777777" w:rsidR="00112924" w:rsidRPr="008B378C" w:rsidRDefault="00112924" w:rsidP="008B378C">
            <w:pPr>
              <w:rPr>
                <w:rFonts w:ascii="Cambria" w:hAnsi="Cambria"/>
                <w:sz w:val="23"/>
                <w:szCs w:val="23"/>
                <w:lang w:val="en-ID"/>
              </w:rPr>
            </w:pPr>
            <m:oMathPara>
              <m:oMath>
                <m:r>
                  <w:rPr>
                    <w:rFonts w:ascii="Cambria Math" w:hAnsi="Cambria Math"/>
                    <w:sz w:val="23"/>
                    <w:szCs w:val="23"/>
                    <w:lang w:val="en-ID"/>
                  </w:rPr>
                  <m:t>×</m:t>
                </m:r>
              </m:oMath>
            </m:oMathPara>
          </w:p>
        </w:tc>
      </w:tr>
      <w:tr w:rsidR="00112924" w:rsidRPr="008B378C" w14:paraId="03A93100" w14:textId="77777777" w:rsidTr="00DD35C8">
        <w:trPr>
          <w:trHeight w:val="105"/>
          <w:jc w:val="center"/>
        </w:trPr>
        <w:tc>
          <w:tcPr>
            <w:tcW w:w="1302" w:type="dxa"/>
            <w:shd w:val="clear" w:color="auto" w:fill="F7CAAC" w:themeFill="accent2" w:themeFillTint="66"/>
            <w:vAlign w:val="center"/>
          </w:tcPr>
          <w:p w14:paraId="6CA97281"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S13</w:t>
            </w:r>
          </w:p>
        </w:tc>
        <w:tc>
          <w:tcPr>
            <w:tcW w:w="1012" w:type="dxa"/>
            <w:shd w:val="clear" w:color="auto" w:fill="F7CAAC" w:themeFill="accent2" w:themeFillTint="66"/>
            <w:vAlign w:val="center"/>
          </w:tcPr>
          <w:p w14:paraId="3B9AB759"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w:t>
            </w:r>
          </w:p>
        </w:tc>
        <w:tc>
          <w:tcPr>
            <w:tcW w:w="1052" w:type="dxa"/>
            <w:shd w:val="clear" w:color="auto" w:fill="F7CAAC" w:themeFill="accent2" w:themeFillTint="66"/>
            <w:vAlign w:val="center"/>
          </w:tcPr>
          <w:p w14:paraId="3978AE2B"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w:t>
            </w:r>
          </w:p>
        </w:tc>
        <w:tc>
          <w:tcPr>
            <w:tcW w:w="961" w:type="dxa"/>
            <w:shd w:val="clear" w:color="auto" w:fill="F7CAAC" w:themeFill="accent2" w:themeFillTint="66"/>
            <w:vAlign w:val="center"/>
          </w:tcPr>
          <w:p w14:paraId="65BE837B" w14:textId="77777777" w:rsidR="00112924" w:rsidRPr="008B378C" w:rsidRDefault="00112924" w:rsidP="008B378C">
            <w:pPr>
              <w:rPr>
                <w:rFonts w:ascii="Cambria" w:hAnsi="Cambria"/>
                <w:sz w:val="23"/>
                <w:szCs w:val="23"/>
                <w:lang w:val="en-ID"/>
              </w:rPr>
            </w:pPr>
            <m:oMathPara>
              <m:oMath>
                <m:r>
                  <m:rPr>
                    <m:sty m:val="p"/>
                  </m:rPr>
                  <w:rPr>
                    <w:rFonts w:ascii="Cambria Math" w:hAnsi="Cambria Math"/>
                    <w:sz w:val="23"/>
                    <w:szCs w:val="23"/>
                    <w:lang w:val="en-ID"/>
                  </w:rPr>
                  <m:t>√</m:t>
                </m:r>
              </m:oMath>
            </m:oMathPara>
          </w:p>
        </w:tc>
        <w:tc>
          <w:tcPr>
            <w:tcW w:w="867" w:type="dxa"/>
            <w:shd w:val="clear" w:color="auto" w:fill="F7CAAC" w:themeFill="accent2" w:themeFillTint="66"/>
            <w:vAlign w:val="center"/>
          </w:tcPr>
          <w:p w14:paraId="58C6FA0C" w14:textId="77777777" w:rsidR="00112924" w:rsidRPr="008B378C" w:rsidRDefault="00112924" w:rsidP="008B378C">
            <w:pPr>
              <w:rPr>
                <w:rFonts w:ascii="Cambria" w:hAnsi="Cambria"/>
                <w:sz w:val="23"/>
                <w:szCs w:val="23"/>
                <w:lang w:val="en-ID"/>
              </w:rPr>
            </w:pPr>
            <m:oMathPara>
              <m:oMath>
                <m:r>
                  <m:rPr>
                    <m:sty m:val="p"/>
                  </m:rPr>
                  <w:rPr>
                    <w:rFonts w:ascii="Cambria Math" w:hAnsi="Cambria Math"/>
                    <w:sz w:val="23"/>
                    <w:szCs w:val="23"/>
                    <w:lang w:val="en-ID"/>
                  </w:rPr>
                  <m:t>√</m:t>
                </m:r>
              </m:oMath>
            </m:oMathPara>
          </w:p>
        </w:tc>
        <w:tc>
          <w:tcPr>
            <w:tcW w:w="995" w:type="dxa"/>
            <w:shd w:val="clear" w:color="auto" w:fill="F7CAAC" w:themeFill="accent2" w:themeFillTint="66"/>
            <w:vAlign w:val="center"/>
          </w:tcPr>
          <w:p w14:paraId="64737B91" w14:textId="77777777" w:rsidR="00112924" w:rsidRPr="008B378C" w:rsidRDefault="00112924" w:rsidP="008B378C">
            <w:pPr>
              <w:rPr>
                <w:rFonts w:ascii="Cambria" w:hAnsi="Cambria"/>
                <w:sz w:val="23"/>
                <w:szCs w:val="23"/>
                <w:lang w:val="en-ID"/>
              </w:rPr>
            </w:pPr>
            <m:oMathPara>
              <m:oMath>
                <m:r>
                  <w:rPr>
                    <w:rFonts w:ascii="Cambria Math" w:hAnsi="Cambria Math"/>
                    <w:sz w:val="23"/>
                    <w:szCs w:val="23"/>
                    <w:lang w:val="en-ID"/>
                  </w:rPr>
                  <m:t>×</m:t>
                </m:r>
              </m:oMath>
            </m:oMathPara>
          </w:p>
        </w:tc>
        <w:tc>
          <w:tcPr>
            <w:tcW w:w="1320" w:type="dxa"/>
            <w:shd w:val="clear" w:color="auto" w:fill="F7CAAC" w:themeFill="accent2" w:themeFillTint="66"/>
            <w:vAlign w:val="center"/>
          </w:tcPr>
          <w:p w14:paraId="3D586861" w14:textId="77777777" w:rsidR="00112924" w:rsidRPr="008B378C" w:rsidRDefault="00112924" w:rsidP="008B378C">
            <w:pPr>
              <w:rPr>
                <w:rFonts w:ascii="Cambria" w:hAnsi="Cambria"/>
                <w:sz w:val="23"/>
                <w:szCs w:val="23"/>
                <w:lang w:val="en-ID"/>
              </w:rPr>
            </w:pPr>
            <m:oMathPara>
              <m:oMath>
                <m:r>
                  <w:rPr>
                    <w:rFonts w:ascii="Cambria Math" w:hAnsi="Cambria Math"/>
                    <w:sz w:val="23"/>
                    <w:szCs w:val="23"/>
                    <w:lang w:val="en-ID"/>
                  </w:rPr>
                  <m:t>×</m:t>
                </m:r>
              </m:oMath>
            </m:oMathPara>
          </w:p>
        </w:tc>
      </w:tr>
      <w:tr w:rsidR="00112924" w:rsidRPr="008B378C" w14:paraId="16FC5700" w14:textId="77777777" w:rsidTr="00DD35C8">
        <w:trPr>
          <w:trHeight w:val="105"/>
          <w:jc w:val="center"/>
        </w:trPr>
        <w:tc>
          <w:tcPr>
            <w:tcW w:w="1302" w:type="dxa"/>
            <w:shd w:val="clear" w:color="auto" w:fill="F7CAAC" w:themeFill="accent2" w:themeFillTint="66"/>
            <w:vAlign w:val="center"/>
          </w:tcPr>
          <w:p w14:paraId="2A1BD0F1"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S15</w:t>
            </w:r>
          </w:p>
        </w:tc>
        <w:tc>
          <w:tcPr>
            <w:tcW w:w="1012" w:type="dxa"/>
            <w:shd w:val="clear" w:color="auto" w:fill="F7CAAC" w:themeFill="accent2" w:themeFillTint="66"/>
            <w:vAlign w:val="center"/>
          </w:tcPr>
          <w:p w14:paraId="082B7303" w14:textId="77777777" w:rsidR="00112924" w:rsidRPr="008B378C" w:rsidRDefault="00112924" w:rsidP="008B378C">
            <w:pPr>
              <w:rPr>
                <w:rFonts w:ascii="Cambria" w:hAnsi="Cambria"/>
                <w:sz w:val="23"/>
                <w:szCs w:val="23"/>
                <w:lang w:val="en-ID"/>
              </w:rPr>
            </w:pPr>
            <m:oMathPara>
              <m:oMath>
                <m:r>
                  <m:rPr>
                    <m:sty m:val="p"/>
                  </m:rPr>
                  <w:rPr>
                    <w:rFonts w:ascii="Cambria Math" w:hAnsi="Cambria Math"/>
                    <w:sz w:val="23"/>
                    <w:szCs w:val="23"/>
                    <w:lang w:val="en-ID"/>
                  </w:rPr>
                  <m:t>√</m:t>
                </m:r>
              </m:oMath>
            </m:oMathPara>
          </w:p>
        </w:tc>
        <w:tc>
          <w:tcPr>
            <w:tcW w:w="1052" w:type="dxa"/>
            <w:shd w:val="clear" w:color="auto" w:fill="F7CAAC" w:themeFill="accent2" w:themeFillTint="66"/>
            <w:vAlign w:val="center"/>
          </w:tcPr>
          <w:p w14:paraId="05E7FC2E"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w:t>
            </w:r>
          </w:p>
        </w:tc>
        <w:tc>
          <w:tcPr>
            <w:tcW w:w="961" w:type="dxa"/>
            <w:shd w:val="clear" w:color="auto" w:fill="F7CAAC" w:themeFill="accent2" w:themeFillTint="66"/>
            <w:vAlign w:val="center"/>
          </w:tcPr>
          <w:p w14:paraId="2FC22C21" w14:textId="77777777" w:rsidR="00112924" w:rsidRPr="008B378C" w:rsidRDefault="00112924" w:rsidP="008B378C">
            <w:pPr>
              <w:rPr>
                <w:rFonts w:ascii="Cambria" w:hAnsi="Cambria"/>
                <w:sz w:val="23"/>
                <w:szCs w:val="23"/>
                <w:lang w:val="en-ID"/>
              </w:rPr>
            </w:pPr>
            <m:oMathPara>
              <m:oMath>
                <m:r>
                  <m:rPr>
                    <m:sty m:val="p"/>
                  </m:rPr>
                  <w:rPr>
                    <w:rFonts w:ascii="Cambria Math" w:hAnsi="Cambria Math"/>
                    <w:sz w:val="23"/>
                    <w:szCs w:val="23"/>
                    <w:lang w:val="en-ID"/>
                  </w:rPr>
                  <m:t>√</m:t>
                </m:r>
              </m:oMath>
            </m:oMathPara>
          </w:p>
        </w:tc>
        <w:tc>
          <w:tcPr>
            <w:tcW w:w="867" w:type="dxa"/>
            <w:shd w:val="clear" w:color="auto" w:fill="F7CAAC" w:themeFill="accent2" w:themeFillTint="66"/>
            <w:vAlign w:val="center"/>
          </w:tcPr>
          <w:p w14:paraId="4723C967" w14:textId="77777777" w:rsidR="00112924" w:rsidRPr="008B378C" w:rsidRDefault="00112924" w:rsidP="008B378C">
            <w:pPr>
              <w:rPr>
                <w:rFonts w:ascii="Cambria" w:hAnsi="Cambria"/>
                <w:sz w:val="23"/>
                <w:szCs w:val="23"/>
                <w:lang w:val="en-ID"/>
              </w:rPr>
            </w:pPr>
            <m:oMathPara>
              <m:oMath>
                <m:r>
                  <m:rPr>
                    <m:sty m:val="p"/>
                  </m:rPr>
                  <w:rPr>
                    <w:rFonts w:ascii="Cambria Math" w:hAnsi="Cambria Math"/>
                    <w:sz w:val="23"/>
                    <w:szCs w:val="23"/>
                    <w:lang w:val="en-ID"/>
                  </w:rPr>
                  <m:t>√</m:t>
                </m:r>
              </m:oMath>
            </m:oMathPara>
          </w:p>
        </w:tc>
        <w:tc>
          <w:tcPr>
            <w:tcW w:w="995" w:type="dxa"/>
            <w:shd w:val="clear" w:color="auto" w:fill="F7CAAC" w:themeFill="accent2" w:themeFillTint="66"/>
            <w:vAlign w:val="center"/>
          </w:tcPr>
          <w:p w14:paraId="42F23EF9" w14:textId="77777777" w:rsidR="00112924" w:rsidRPr="008B378C" w:rsidRDefault="00112924" w:rsidP="008B378C">
            <w:pPr>
              <w:rPr>
                <w:rFonts w:ascii="Cambria" w:hAnsi="Cambria"/>
                <w:sz w:val="23"/>
                <w:szCs w:val="23"/>
                <w:lang w:val="en-ID"/>
              </w:rPr>
            </w:pPr>
            <m:oMathPara>
              <m:oMath>
                <m:r>
                  <m:rPr>
                    <m:sty m:val="p"/>
                  </m:rPr>
                  <w:rPr>
                    <w:rFonts w:ascii="Cambria Math" w:hAnsi="Cambria Math"/>
                    <w:sz w:val="23"/>
                    <w:szCs w:val="23"/>
                    <w:lang w:val="en-ID"/>
                  </w:rPr>
                  <m:t>√</m:t>
                </m:r>
              </m:oMath>
            </m:oMathPara>
          </w:p>
        </w:tc>
        <w:tc>
          <w:tcPr>
            <w:tcW w:w="1320" w:type="dxa"/>
            <w:shd w:val="clear" w:color="auto" w:fill="F7CAAC" w:themeFill="accent2" w:themeFillTint="66"/>
            <w:vAlign w:val="center"/>
          </w:tcPr>
          <w:p w14:paraId="6266A607" w14:textId="77777777" w:rsidR="00112924" w:rsidRPr="008B378C" w:rsidRDefault="00112924" w:rsidP="008B378C">
            <w:pPr>
              <w:rPr>
                <w:rFonts w:ascii="Cambria" w:hAnsi="Cambria"/>
                <w:sz w:val="23"/>
                <w:szCs w:val="23"/>
                <w:lang w:val="en-ID"/>
              </w:rPr>
            </w:pPr>
            <m:oMathPara>
              <m:oMath>
                <m:r>
                  <m:rPr>
                    <m:sty m:val="p"/>
                  </m:rPr>
                  <w:rPr>
                    <w:rFonts w:ascii="Cambria Math" w:hAnsi="Cambria Math"/>
                    <w:sz w:val="23"/>
                    <w:szCs w:val="23"/>
                    <w:lang w:val="en-ID"/>
                  </w:rPr>
                  <m:t>√</m:t>
                </m:r>
              </m:oMath>
            </m:oMathPara>
          </w:p>
        </w:tc>
      </w:tr>
      <w:tr w:rsidR="00112924" w:rsidRPr="008B378C" w14:paraId="3A76E861" w14:textId="77777777" w:rsidTr="00DD35C8">
        <w:trPr>
          <w:trHeight w:val="158"/>
          <w:jc w:val="center"/>
        </w:trPr>
        <w:tc>
          <w:tcPr>
            <w:tcW w:w="1302" w:type="dxa"/>
            <w:shd w:val="clear" w:color="auto" w:fill="F7CAAC" w:themeFill="accent2" w:themeFillTint="66"/>
            <w:vAlign w:val="center"/>
          </w:tcPr>
          <w:p w14:paraId="16B7214F"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S6</w:t>
            </w:r>
          </w:p>
        </w:tc>
        <w:tc>
          <w:tcPr>
            <w:tcW w:w="1012" w:type="dxa"/>
            <w:shd w:val="clear" w:color="auto" w:fill="F7CAAC" w:themeFill="accent2" w:themeFillTint="66"/>
            <w:vAlign w:val="center"/>
          </w:tcPr>
          <w:p w14:paraId="0A858F32"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w:t>
            </w:r>
          </w:p>
        </w:tc>
        <w:tc>
          <w:tcPr>
            <w:tcW w:w="1052" w:type="dxa"/>
            <w:shd w:val="clear" w:color="auto" w:fill="F7CAAC" w:themeFill="accent2" w:themeFillTint="66"/>
            <w:vAlign w:val="center"/>
          </w:tcPr>
          <w:p w14:paraId="40D32D2F"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w:t>
            </w:r>
          </w:p>
        </w:tc>
        <w:tc>
          <w:tcPr>
            <w:tcW w:w="961" w:type="dxa"/>
            <w:shd w:val="clear" w:color="auto" w:fill="F7CAAC" w:themeFill="accent2" w:themeFillTint="66"/>
            <w:vAlign w:val="center"/>
          </w:tcPr>
          <w:p w14:paraId="00792A83" w14:textId="77777777" w:rsidR="00112924" w:rsidRPr="008B378C" w:rsidRDefault="00112924" w:rsidP="008B378C">
            <w:pPr>
              <w:rPr>
                <w:rFonts w:ascii="Cambria" w:hAnsi="Cambria"/>
                <w:sz w:val="23"/>
                <w:szCs w:val="23"/>
                <w:lang w:val="en-ID"/>
              </w:rPr>
            </w:pPr>
            <m:oMathPara>
              <m:oMath>
                <m:r>
                  <m:rPr>
                    <m:sty m:val="p"/>
                  </m:rPr>
                  <w:rPr>
                    <w:rFonts w:ascii="Cambria Math" w:hAnsi="Cambria Math"/>
                    <w:sz w:val="23"/>
                    <w:szCs w:val="23"/>
                    <w:lang w:val="en-ID"/>
                  </w:rPr>
                  <m:t>√</m:t>
                </m:r>
              </m:oMath>
            </m:oMathPara>
          </w:p>
        </w:tc>
        <w:tc>
          <w:tcPr>
            <w:tcW w:w="867" w:type="dxa"/>
            <w:shd w:val="clear" w:color="auto" w:fill="F7CAAC" w:themeFill="accent2" w:themeFillTint="66"/>
            <w:vAlign w:val="center"/>
          </w:tcPr>
          <w:p w14:paraId="43608D2D" w14:textId="77777777" w:rsidR="00112924" w:rsidRPr="008B378C" w:rsidRDefault="00112924" w:rsidP="008B378C">
            <w:pPr>
              <w:rPr>
                <w:rFonts w:ascii="Cambria" w:hAnsi="Cambria"/>
                <w:sz w:val="23"/>
                <w:szCs w:val="23"/>
                <w:lang w:val="en-ID"/>
              </w:rPr>
            </w:pPr>
            <m:oMathPara>
              <m:oMath>
                <m:r>
                  <m:rPr>
                    <m:sty m:val="p"/>
                  </m:rPr>
                  <w:rPr>
                    <w:rFonts w:ascii="Cambria Math" w:hAnsi="Cambria Math"/>
                    <w:sz w:val="23"/>
                    <w:szCs w:val="23"/>
                    <w:lang w:val="en-ID"/>
                  </w:rPr>
                  <m:t>√</m:t>
                </m:r>
              </m:oMath>
            </m:oMathPara>
          </w:p>
        </w:tc>
        <w:tc>
          <w:tcPr>
            <w:tcW w:w="995" w:type="dxa"/>
            <w:shd w:val="clear" w:color="auto" w:fill="F7CAAC" w:themeFill="accent2" w:themeFillTint="66"/>
            <w:vAlign w:val="center"/>
          </w:tcPr>
          <w:p w14:paraId="6A14C9EB"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w:t>
            </w:r>
          </w:p>
        </w:tc>
        <w:tc>
          <w:tcPr>
            <w:tcW w:w="1320" w:type="dxa"/>
            <w:shd w:val="clear" w:color="auto" w:fill="F7CAAC" w:themeFill="accent2" w:themeFillTint="66"/>
            <w:vAlign w:val="center"/>
          </w:tcPr>
          <w:p w14:paraId="3A93281E" w14:textId="77777777" w:rsidR="00112924" w:rsidRPr="008B378C" w:rsidRDefault="00112924" w:rsidP="008B378C">
            <w:pPr>
              <w:rPr>
                <w:rFonts w:ascii="Cambria" w:hAnsi="Cambria"/>
                <w:sz w:val="23"/>
                <w:szCs w:val="23"/>
                <w:lang w:val="en-ID"/>
              </w:rPr>
            </w:pPr>
            <m:oMathPara>
              <m:oMath>
                <m:r>
                  <w:rPr>
                    <w:rFonts w:ascii="Cambria Math" w:hAnsi="Cambria Math"/>
                    <w:sz w:val="23"/>
                    <w:szCs w:val="23"/>
                    <w:lang w:val="en-ID"/>
                  </w:rPr>
                  <m:t>×</m:t>
                </m:r>
              </m:oMath>
            </m:oMathPara>
          </w:p>
        </w:tc>
      </w:tr>
      <w:tr w:rsidR="00112924" w:rsidRPr="008B378C" w14:paraId="1D927E0B" w14:textId="77777777" w:rsidTr="00DD35C8">
        <w:trPr>
          <w:trHeight w:val="157"/>
          <w:jc w:val="center"/>
        </w:trPr>
        <w:tc>
          <w:tcPr>
            <w:tcW w:w="1302" w:type="dxa"/>
            <w:shd w:val="clear" w:color="auto" w:fill="F7CAAC" w:themeFill="accent2" w:themeFillTint="66"/>
            <w:vAlign w:val="center"/>
          </w:tcPr>
          <w:p w14:paraId="4F27BB1E"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S12</w:t>
            </w:r>
          </w:p>
        </w:tc>
        <w:tc>
          <w:tcPr>
            <w:tcW w:w="1012" w:type="dxa"/>
            <w:shd w:val="clear" w:color="auto" w:fill="F7CAAC" w:themeFill="accent2" w:themeFillTint="66"/>
            <w:vAlign w:val="center"/>
          </w:tcPr>
          <w:p w14:paraId="42423C0D" w14:textId="77777777" w:rsidR="00112924" w:rsidRPr="008B378C" w:rsidRDefault="00112924" w:rsidP="008B378C">
            <w:pPr>
              <w:rPr>
                <w:rFonts w:ascii="Cambria" w:hAnsi="Cambria"/>
                <w:sz w:val="23"/>
                <w:szCs w:val="23"/>
                <w:lang w:val="en-ID"/>
              </w:rPr>
            </w:pPr>
            <m:oMathPara>
              <m:oMath>
                <m:r>
                  <m:rPr>
                    <m:sty m:val="p"/>
                  </m:rPr>
                  <w:rPr>
                    <w:rFonts w:ascii="Cambria Math" w:hAnsi="Cambria Math"/>
                    <w:sz w:val="23"/>
                    <w:szCs w:val="23"/>
                    <w:lang w:val="en-ID"/>
                  </w:rPr>
                  <m:t>√</m:t>
                </m:r>
              </m:oMath>
            </m:oMathPara>
          </w:p>
        </w:tc>
        <w:tc>
          <w:tcPr>
            <w:tcW w:w="1052" w:type="dxa"/>
            <w:shd w:val="clear" w:color="auto" w:fill="F7CAAC" w:themeFill="accent2" w:themeFillTint="66"/>
            <w:vAlign w:val="center"/>
          </w:tcPr>
          <w:p w14:paraId="02068383"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w:t>
            </w:r>
          </w:p>
        </w:tc>
        <w:tc>
          <w:tcPr>
            <w:tcW w:w="961" w:type="dxa"/>
            <w:shd w:val="clear" w:color="auto" w:fill="F7CAAC" w:themeFill="accent2" w:themeFillTint="66"/>
            <w:vAlign w:val="center"/>
          </w:tcPr>
          <w:p w14:paraId="4EEFE253"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w:t>
            </w:r>
          </w:p>
        </w:tc>
        <w:tc>
          <w:tcPr>
            <w:tcW w:w="867" w:type="dxa"/>
            <w:shd w:val="clear" w:color="auto" w:fill="F7CAAC" w:themeFill="accent2" w:themeFillTint="66"/>
            <w:vAlign w:val="center"/>
          </w:tcPr>
          <w:p w14:paraId="63CA6AA9"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w:t>
            </w:r>
          </w:p>
        </w:tc>
        <w:tc>
          <w:tcPr>
            <w:tcW w:w="995" w:type="dxa"/>
            <w:shd w:val="clear" w:color="auto" w:fill="F7CAAC" w:themeFill="accent2" w:themeFillTint="66"/>
            <w:vAlign w:val="center"/>
          </w:tcPr>
          <w:p w14:paraId="676AC470" w14:textId="77777777" w:rsidR="00112924" w:rsidRPr="008B378C" w:rsidRDefault="00112924" w:rsidP="008B378C">
            <w:pPr>
              <w:rPr>
                <w:rFonts w:ascii="Cambria" w:hAnsi="Cambria"/>
                <w:sz w:val="23"/>
                <w:szCs w:val="23"/>
                <w:lang w:val="en-ID"/>
              </w:rPr>
            </w:pPr>
            <m:oMathPara>
              <m:oMath>
                <m:r>
                  <w:rPr>
                    <w:rFonts w:ascii="Cambria Math" w:hAnsi="Cambria Math"/>
                    <w:sz w:val="23"/>
                    <w:szCs w:val="23"/>
                    <w:lang w:val="en-ID"/>
                  </w:rPr>
                  <m:t>×</m:t>
                </m:r>
              </m:oMath>
            </m:oMathPara>
          </w:p>
        </w:tc>
        <w:tc>
          <w:tcPr>
            <w:tcW w:w="1320" w:type="dxa"/>
            <w:shd w:val="clear" w:color="auto" w:fill="F7CAAC" w:themeFill="accent2" w:themeFillTint="66"/>
            <w:vAlign w:val="center"/>
          </w:tcPr>
          <w:p w14:paraId="05FEDDE0" w14:textId="77777777" w:rsidR="00112924" w:rsidRPr="008B378C" w:rsidRDefault="00112924" w:rsidP="008B378C">
            <w:pPr>
              <w:rPr>
                <w:rFonts w:ascii="Cambria" w:hAnsi="Cambria"/>
                <w:sz w:val="23"/>
                <w:szCs w:val="23"/>
                <w:lang w:val="en-ID"/>
              </w:rPr>
            </w:pPr>
            <m:oMathPara>
              <m:oMath>
                <m:r>
                  <w:rPr>
                    <w:rFonts w:ascii="Cambria Math" w:hAnsi="Cambria Math"/>
                    <w:sz w:val="23"/>
                    <w:szCs w:val="23"/>
                    <w:lang w:val="en-ID"/>
                  </w:rPr>
                  <m:t>×</m:t>
                </m:r>
              </m:oMath>
            </m:oMathPara>
          </w:p>
        </w:tc>
      </w:tr>
      <w:tr w:rsidR="00112924" w:rsidRPr="008B378C" w14:paraId="51482C9B" w14:textId="77777777" w:rsidTr="00DD35C8">
        <w:trPr>
          <w:trHeight w:val="315"/>
          <w:jc w:val="center"/>
        </w:trPr>
        <w:tc>
          <w:tcPr>
            <w:tcW w:w="1302" w:type="dxa"/>
            <w:shd w:val="clear" w:color="auto" w:fill="F7CAAC" w:themeFill="accent2" w:themeFillTint="66"/>
            <w:vAlign w:val="center"/>
          </w:tcPr>
          <w:p w14:paraId="743C981B"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S1</w:t>
            </w:r>
          </w:p>
        </w:tc>
        <w:tc>
          <w:tcPr>
            <w:tcW w:w="1012" w:type="dxa"/>
            <w:shd w:val="clear" w:color="auto" w:fill="F7CAAC" w:themeFill="accent2" w:themeFillTint="66"/>
            <w:vAlign w:val="center"/>
          </w:tcPr>
          <w:p w14:paraId="53A43613"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w:t>
            </w:r>
          </w:p>
        </w:tc>
        <w:tc>
          <w:tcPr>
            <w:tcW w:w="1052" w:type="dxa"/>
            <w:shd w:val="clear" w:color="auto" w:fill="F7CAAC" w:themeFill="accent2" w:themeFillTint="66"/>
            <w:vAlign w:val="center"/>
          </w:tcPr>
          <w:p w14:paraId="5DBB50E4"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w:t>
            </w:r>
          </w:p>
        </w:tc>
        <w:tc>
          <w:tcPr>
            <w:tcW w:w="961" w:type="dxa"/>
            <w:shd w:val="clear" w:color="auto" w:fill="F7CAAC" w:themeFill="accent2" w:themeFillTint="66"/>
            <w:vAlign w:val="center"/>
          </w:tcPr>
          <w:p w14:paraId="761B1A6F" w14:textId="77777777" w:rsidR="00112924" w:rsidRPr="008B378C" w:rsidRDefault="00112924" w:rsidP="008B378C">
            <w:pPr>
              <w:rPr>
                <w:rFonts w:ascii="Cambria" w:hAnsi="Cambria"/>
                <w:sz w:val="23"/>
                <w:szCs w:val="23"/>
                <w:lang w:val="en-ID"/>
              </w:rPr>
            </w:pPr>
            <m:oMathPara>
              <m:oMath>
                <m:r>
                  <m:rPr>
                    <m:sty m:val="p"/>
                  </m:rPr>
                  <w:rPr>
                    <w:rFonts w:ascii="Cambria Math" w:hAnsi="Cambria Math"/>
                    <w:sz w:val="23"/>
                    <w:szCs w:val="23"/>
                    <w:lang w:val="en-ID"/>
                  </w:rPr>
                  <m:t>√</m:t>
                </m:r>
              </m:oMath>
            </m:oMathPara>
          </w:p>
        </w:tc>
        <w:tc>
          <w:tcPr>
            <w:tcW w:w="867" w:type="dxa"/>
            <w:shd w:val="clear" w:color="auto" w:fill="F7CAAC" w:themeFill="accent2" w:themeFillTint="66"/>
            <w:vAlign w:val="center"/>
          </w:tcPr>
          <w:p w14:paraId="08D20BD7" w14:textId="77777777" w:rsidR="00112924" w:rsidRPr="008B378C" w:rsidRDefault="00112924" w:rsidP="008B378C">
            <w:pPr>
              <w:rPr>
                <w:rFonts w:ascii="Cambria" w:hAnsi="Cambria"/>
                <w:sz w:val="23"/>
                <w:szCs w:val="23"/>
                <w:lang w:val="en-ID"/>
              </w:rPr>
            </w:pPr>
            <m:oMathPara>
              <m:oMath>
                <m:r>
                  <m:rPr>
                    <m:sty m:val="p"/>
                  </m:rPr>
                  <w:rPr>
                    <w:rFonts w:ascii="Cambria Math" w:hAnsi="Cambria Math"/>
                    <w:sz w:val="23"/>
                    <w:szCs w:val="23"/>
                    <w:lang w:val="en-ID"/>
                  </w:rPr>
                  <m:t>√</m:t>
                </m:r>
              </m:oMath>
            </m:oMathPara>
          </w:p>
        </w:tc>
        <w:tc>
          <w:tcPr>
            <w:tcW w:w="995" w:type="dxa"/>
            <w:shd w:val="clear" w:color="auto" w:fill="F7CAAC" w:themeFill="accent2" w:themeFillTint="66"/>
            <w:vAlign w:val="center"/>
          </w:tcPr>
          <w:p w14:paraId="7D1CDFCA" w14:textId="77777777" w:rsidR="00112924" w:rsidRPr="008B378C" w:rsidRDefault="00112924" w:rsidP="008B378C">
            <w:pPr>
              <w:rPr>
                <w:rFonts w:ascii="Cambria" w:hAnsi="Cambria"/>
                <w:sz w:val="23"/>
                <w:szCs w:val="23"/>
                <w:lang w:val="en-ID"/>
              </w:rPr>
            </w:pPr>
            <m:oMathPara>
              <m:oMath>
                <m:r>
                  <w:rPr>
                    <w:rFonts w:ascii="Cambria Math" w:hAnsi="Cambria Math"/>
                    <w:sz w:val="23"/>
                    <w:szCs w:val="23"/>
                    <w:lang w:val="en-ID"/>
                  </w:rPr>
                  <m:t>×</m:t>
                </m:r>
              </m:oMath>
            </m:oMathPara>
          </w:p>
        </w:tc>
        <w:tc>
          <w:tcPr>
            <w:tcW w:w="1320" w:type="dxa"/>
            <w:shd w:val="clear" w:color="auto" w:fill="F7CAAC" w:themeFill="accent2" w:themeFillTint="66"/>
            <w:vAlign w:val="center"/>
          </w:tcPr>
          <w:p w14:paraId="57C23A6C" w14:textId="77777777" w:rsidR="00112924" w:rsidRPr="008B378C" w:rsidRDefault="00112924" w:rsidP="008B378C">
            <w:pPr>
              <w:rPr>
                <w:rFonts w:ascii="Cambria" w:hAnsi="Cambria"/>
                <w:sz w:val="23"/>
                <w:szCs w:val="23"/>
                <w:lang w:val="en-ID"/>
              </w:rPr>
            </w:pPr>
            <m:oMathPara>
              <m:oMath>
                <m:r>
                  <w:rPr>
                    <w:rFonts w:ascii="Cambria Math" w:hAnsi="Cambria Math"/>
                    <w:sz w:val="23"/>
                    <w:szCs w:val="23"/>
                    <w:lang w:val="en-ID"/>
                  </w:rPr>
                  <m:t>×</m:t>
                </m:r>
              </m:oMath>
            </m:oMathPara>
          </w:p>
        </w:tc>
      </w:tr>
      <w:tr w:rsidR="00112924" w:rsidRPr="008B378C" w14:paraId="2F019392" w14:textId="77777777" w:rsidTr="00DD35C8">
        <w:trPr>
          <w:trHeight w:val="315"/>
          <w:jc w:val="center"/>
        </w:trPr>
        <w:tc>
          <w:tcPr>
            <w:tcW w:w="1302" w:type="dxa"/>
            <w:shd w:val="clear" w:color="auto" w:fill="F7CAAC" w:themeFill="accent2" w:themeFillTint="66"/>
            <w:vAlign w:val="center"/>
          </w:tcPr>
          <w:p w14:paraId="41F8A035"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S10</w:t>
            </w:r>
          </w:p>
        </w:tc>
        <w:tc>
          <w:tcPr>
            <w:tcW w:w="1012" w:type="dxa"/>
            <w:shd w:val="clear" w:color="auto" w:fill="F7CAAC" w:themeFill="accent2" w:themeFillTint="66"/>
            <w:vAlign w:val="center"/>
          </w:tcPr>
          <w:p w14:paraId="7A26EA6A"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w:t>
            </w:r>
          </w:p>
        </w:tc>
        <w:tc>
          <w:tcPr>
            <w:tcW w:w="1052" w:type="dxa"/>
            <w:shd w:val="clear" w:color="auto" w:fill="F7CAAC" w:themeFill="accent2" w:themeFillTint="66"/>
            <w:vAlign w:val="center"/>
          </w:tcPr>
          <w:p w14:paraId="41FBEA8E"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w:t>
            </w:r>
          </w:p>
        </w:tc>
        <w:tc>
          <w:tcPr>
            <w:tcW w:w="961" w:type="dxa"/>
            <w:shd w:val="clear" w:color="auto" w:fill="F7CAAC" w:themeFill="accent2" w:themeFillTint="66"/>
            <w:vAlign w:val="center"/>
          </w:tcPr>
          <w:p w14:paraId="786221C6" w14:textId="77777777" w:rsidR="00112924" w:rsidRPr="008B378C" w:rsidRDefault="00112924" w:rsidP="008B378C">
            <w:pPr>
              <w:rPr>
                <w:rFonts w:ascii="Cambria" w:hAnsi="Cambria"/>
                <w:sz w:val="23"/>
                <w:szCs w:val="23"/>
                <w:lang w:val="en-ID"/>
              </w:rPr>
            </w:pPr>
            <m:oMathPara>
              <m:oMath>
                <m:r>
                  <m:rPr>
                    <m:sty m:val="p"/>
                  </m:rPr>
                  <w:rPr>
                    <w:rFonts w:ascii="Cambria Math" w:hAnsi="Cambria Math"/>
                    <w:sz w:val="23"/>
                    <w:szCs w:val="23"/>
                    <w:lang w:val="en-ID"/>
                  </w:rPr>
                  <m:t>√</m:t>
                </m:r>
              </m:oMath>
            </m:oMathPara>
          </w:p>
        </w:tc>
        <w:tc>
          <w:tcPr>
            <w:tcW w:w="867" w:type="dxa"/>
            <w:shd w:val="clear" w:color="auto" w:fill="F7CAAC" w:themeFill="accent2" w:themeFillTint="66"/>
            <w:vAlign w:val="center"/>
          </w:tcPr>
          <w:p w14:paraId="67B6A11D" w14:textId="77777777" w:rsidR="00112924" w:rsidRPr="008B378C" w:rsidRDefault="00112924" w:rsidP="008B378C">
            <w:pPr>
              <w:rPr>
                <w:rFonts w:ascii="Cambria" w:hAnsi="Cambria"/>
                <w:sz w:val="23"/>
                <w:szCs w:val="23"/>
                <w:lang w:val="en-ID"/>
              </w:rPr>
            </w:pPr>
            <m:oMathPara>
              <m:oMath>
                <m:r>
                  <m:rPr>
                    <m:sty m:val="p"/>
                  </m:rPr>
                  <w:rPr>
                    <w:rFonts w:ascii="Cambria Math" w:hAnsi="Cambria Math"/>
                    <w:sz w:val="23"/>
                    <w:szCs w:val="23"/>
                    <w:lang w:val="en-ID"/>
                  </w:rPr>
                  <m:t>√</m:t>
                </m:r>
              </m:oMath>
            </m:oMathPara>
          </w:p>
        </w:tc>
        <w:tc>
          <w:tcPr>
            <w:tcW w:w="995" w:type="dxa"/>
            <w:shd w:val="clear" w:color="auto" w:fill="F7CAAC" w:themeFill="accent2" w:themeFillTint="66"/>
            <w:vAlign w:val="center"/>
          </w:tcPr>
          <w:p w14:paraId="644FBCDC" w14:textId="77777777" w:rsidR="00112924" w:rsidRPr="008B378C" w:rsidRDefault="00112924" w:rsidP="008B378C">
            <w:pPr>
              <w:rPr>
                <w:rFonts w:ascii="Cambria" w:hAnsi="Cambria"/>
                <w:sz w:val="23"/>
                <w:szCs w:val="23"/>
                <w:lang w:val="en-ID"/>
              </w:rPr>
            </w:pPr>
            <w:r w:rsidRPr="008B378C">
              <w:rPr>
                <w:rFonts w:ascii="Cambria" w:hAnsi="Cambria"/>
                <w:sz w:val="23"/>
                <w:szCs w:val="23"/>
                <w:lang w:val="en-ID"/>
              </w:rPr>
              <w:t>-</w:t>
            </w:r>
          </w:p>
        </w:tc>
        <w:tc>
          <w:tcPr>
            <w:tcW w:w="1320" w:type="dxa"/>
            <w:shd w:val="clear" w:color="auto" w:fill="F7CAAC" w:themeFill="accent2" w:themeFillTint="66"/>
            <w:vAlign w:val="center"/>
          </w:tcPr>
          <w:p w14:paraId="620D3044" w14:textId="77777777" w:rsidR="00112924" w:rsidRPr="008B378C" w:rsidRDefault="00112924" w:rsidP="008B378C">
            <w:pPr>
              <w:rPr>
                <w:rFonts w:ascii="Cambria" w:hAnsi="Cambria"/>
                <w:sz w:val="23"/>
                <w:szCs w:val="23"/>
                <w:lang w:val="en-ID"/>
              </w:rPr>
            </w:pPr>
            <m:oMathPara>
              <m:oMath>
                <m:r>
                  <w:rPr>
                    <w:rFonts w:ascii="Cambria Math" w:hAnsi="Cambria Math"/>
                    <w:sz w:val="23"/>
                    <w:szCs w:val="23"/>
                    <w:lang w:val="en-ID"/>
                  </w:rPr>
                  <m:t>×</m:t>
                </m:r>
              </m:oMath>
            </m:oMathPara>
          </w:p>
        </w:tc>
      </w:tr>
    </w:tbl>
    <w:p w14:paraId="5A098A7E" w14:textId="77777777" w:rsidR="008B378C" w:rsidRPr="008B378C" w:rsidRDefault="008B378C" w:rsidP="008B378C">
      <w:pPr>
        <w:pStyle w:val="Paragraph"/>
        <w:ind w:firstLine="0"/>
        <w:rPr>
          <w:rFonts w:ascii="Cambria" w:hAnsi="Cambria"/>
          <w:sz w:val="23"/>
          <w:szCs w:val="23"/>
        </w:rPr>
      </w:pPr>
      <w:r w:rsidRPr="008B378C">
        <w:rPr>
          <w:rFonts w:ascii="Cambria" w:hAnsi="Cambria"/>
          <w:sz w:val="23"/>
          <w:szCs w:val="23"/>
        </w:rPr>
        <w:t>Keterangan:</w:t>
      </w:r>
    </w:p>
    <w:p w14:paraId="3B12DC0A" w14:textId="77777777" w:rsidR="008B378C" w:rsidRPr="008B378C" w:rsidRDefault="008B378C" w:rsidP="008B378C">
      <w:pPr>
        <w:pStyle w:val="Paragraph"/>
        <w:ind w:firstLine="0"/>
        <w:rPr>
          <w:rFonts w:ascii="Cambria" w:hAnsi="Cambria"/>
          <w:sz w:val="23"/>
          <w:szCs w:val="23"/>
        </w:rPr>
      </w:pPr>
      <m:oMath>
        <m:r>
          <m:rPr>
            <m:sty m:val="p"/>
          </m:rPr>
          <w:rPr>
            <w:rFonts w:ascii="Cambria Math" w:hAnsi="Cambria Math"/>
            <w:sz w:val="23"/>
            <w:szCs w:val="23"/>
          </w:rPr>
          <m:t>√</m:t>
        </m:r>
      </m:oMath>
      <w:r w:rsidRPr="008B378C">
        <w:rPr>
          <w:rFonts w:ascii="Cambria" w:eastAsiaTheme="minorEastAsia" w:hAnsi="Cambria"/>
          <w:sz w:val="23"/>
          <w:szCs w:val="23"/>
        </w:rPr>
        <w:tab/>
        <w:t xml:space="preserve">: </w:t>
      </w:r>
      <w:r w:rsidRPr="008B378C">
        <w:rPr>
          <w:rFonts w:ascii="Cambria" w:hAnsi="Cambria"/>
          <w:sz w:val="23"/>
          <w:szCs w:val="23"/>
        </w:rPr>
        <w:t>Jawaban benar</w:t>
      </w:r>
    </w:p>
    <w:p w14:paraId="5D90446C" w14:textId="77777777" w:rsidR="008B378C" w:rsidRPr="008B378C" w:rsidRDefault="008B378C" w:rsidP="008B378C">
      <w:pPr>
        <w:pStyle w:val="Paragraph"/>
        <w:ind w:firstLine="0"/>
        <w:rPr>
          <w:rFonts w:ascii="Cambria" w:hAnsi="Cambria"/>
          <w:sz w:val="23"/>
          <w:szCs w:val="23"/>
        </w:rPr>
      </w:pPr>
      <m:oMath>
        <m:r>
          <w:rPr>
            <w:rFonts w:ascii="Cambria Math" w:hAnsi="Cambria Math"/>
            <w:sz w:val="23"/>
            <w:szCs w:val="23"/>
          </w:rPr>
          <m:t>×</m:t>
        </m:r>
      </m:oMath>
      <w:r w:rsidRPr="008B378C">
        <w:rPr>
          <w:rFonts w:ascii="Cambria" w:eastAsiaTheme="minorEastAsia" w:hAnsi="Cambria"/>
          <w:sz w:val="23"/>
          <w:szCs w:val="23"/>
        </w:rPr>
        <w:tab/>
        <w:t xml:space="preserve">: </w:t>
      </w:r>
      <w:r w:rsidRPr="008B378C">
        <w:rPr>
          <w:rFonts w:ascii="Cambria" w:hAnsi="Cambria"/>
          <w:sz w:val="23"/>
          <w:szCs w:val="23"/>
        </w:rPr>
        <w:t>Jawaban salah</w:t>
      </w:r>
    </w:p>
    <w:p w14:paraId="79D2A368" w14:textId="27F903BE" w:rsidR="008B378C" w:rsidRPr="008B378C" w:rsidRDefault="008B378C" w:rsidP="008B378C">
      <w:pPr>
        <w:pStyle w:val="Paragraph"/>
        <w:numPr>
          <w:ilvl w:val="0"/>
          <w:numId w:val="7"/>
        </w:numPr>
        <w:spacing w:line="360" w:lineRule="auto"/>
        <w:ind w:hanging="720"/>
        <w:rPr>
          <w:rFonts w:ascii="Cambria" w:hAnsi="Cambria"/>
          <w:sz w:val="23"/>
          <w:szCs w:val="23"/>
        </w:rPr>
      </w:pPr>
      <w:r w:rsidRPr="008B378C">
        <w:rPr>
          <w:rFonts w:ascii="Cambria" w:hAnsi="Cambria"/>
          <w:sz w:val="23"/>
          <w:szCs w:val="23"/>
        </w:rPr>
        <w:t>: Tidak menjawab</w:t>
      </w:r>
    </w:p>
    <w:p w14:paraId="220E98B4" w14:textId="4E3C3B66" w:rsidR="000D7CBC" w:rsidRDefault="00112924" w:rsidP="000D7CBC">
      <w:pPr>
        <w:pStyle w:val="Paragraph"/>
        <w:rPr>
          <w:rFonts w:ascii="Cambria" w:hAnsi="Cambria"/>
          <w:sz w:val="23"/>
          <w:szCs w:val="23"/>
        </w:rPr>
      </w:pPr>
      <w:r w:rsidRPr="008B378C">
        <w:rPr>
          <w:rFonts w:ascii="Cambria" w:hAnsi="Cambria"/>
          <w:sz w:val="23"/>
          <w:szCs w:val="23"/>
        </w:rPr>
        <w:t xml:space="preserve">Setelah itu, 16 peserta didik tersebut mengisi angket gaya belajar melalui </w:t>
      </w:r>
      <w:r w:rsidRPr="008B378C">
        <w:rPr>
          <w:rFonts w:ascii="Cambria" w:hAnsi="Cambria"/>
          <w:i/>
          <w:sz w:val="23"/>
          <w:szCs w:val="23"/>
        </w:rPr>
        <w:t>Google Form</w:t>
      </w:r>
      <w:r w:rsidRPr="008B378C">
        <w:rPr>
          <w:rFonts w:ascii="Cambria" w:hAnsi="Cambria"/>
          <w:sz w:val="23"/>
          <w:szCs w:val="23"/>
        </w:rPr>
        <w:t xml:space="preserve"> agar peneliti mengetahui apakah peserta didik termasuk gaya belajar aktivis, reflektor, teoris, atau pragmatis. Hasilnya adalah 1 peserta didik cenderung ke gaya belajar aktivis, 8 peserta didik cenderung ke gaya belajar reflektor, 3 peserta didik cenderung ke gaya belajar teoris, dan 2 peserta didik cenderung ke gaya belajar pragmatis, serta 2 peserta didik cenderung ke gaya belajar reflektor dan teoris.</w:t>
      </w:r>
      <w:r w:rsidR="000D7CBC">
        <w:rPr>
          <w:rFonts w:ascii="Cambria" w:hAnsi="Cambria"/>
          <w:sz w:val="23"/>
          <w:szCs w:val="23"/>
        </w:rPr>
        <w:t xml:space="preserve"> </w:t>
      </w:r>
      <w:r w:rsidR="008B378C" w:rsidRPr="008B378C">
        <w:rPr>
          <w:rFonts w:ascii="Cambria" w:hAnsi="Cambria"/>
          <w:sz w:val="23"/>
          <w:szCs w:val="23"/>
        </w:rPr>
        <w:t xml:space="preserve">Kemudian, peserta didik dari setiap gaya belajar diambil masing-masing 1 orang dengan pertimbangan peserta didik yang memiliki gaya belajar reflektor, teoris, dan pragmatis yang paling mampu mengerjakan soal kemampuan pemecahan masalah matematis pada masing-masing gaya belajar. </w:t>
      </w:r>
      <w:r w:rsidR="000D7CBC">
        <w:rPr>
          <w:rFonts w:ascii="Cambria" w:hAnsi="Cambria"/>
          <w:sz w:val="23"/>
          <w:szCs w:val="23"/>
        </w:rPr>
        <w:t xml:space="preserve">Dari setiap gaya belajar, satu peserta didik diambil untuk diwawancara tidak terstruktur secara berurutan dimulai dari yang memperoleh skor paling tinggi untuk mendapatkan informasi mengenai kemampuan pemecahan masalah matematis. Proses tersebut diulang sampai didapatkan data lengkap. Dengan </w:t>
      </w:r>
      <w:r w:rsidR="000D7CBC" w:rsidRPr="00112924">
        <w:rPr>
          <w:rFonts w:ascii="Cambria" w:hAnsi="Cambria"/>
          <w:i/>
          <w:sz w:val="23"/>
          <w:szCs w:val="23"/>
        </w:rPr>
        <w:t>purposive</w:t>
      </w:r>
      <w:r w:rsidR="000D7CBC">
        <w:rPr>
          <w:rFonts w:ascii="Cambria" w:hAnsi="Cambria"/>
          <w:sz w:val="23"/>
          <w:szCs w:val="23"/>
        </w:rPr>
        <w:t>, peserta didik yang dapat memberikan informasi yang cukup dan dapat berkomunikasi dengan baik dijadikan subjek penelitian dengan alasan supaya dapat memberikan informasi yang cukup untuk menjawab tujuan dari penelitian</w:t>
      </w:r>
      <w:r w:rsidR="000D7CBC">
        <w:rPr>
          <w:rFonts w:ascii="Cambria" w:hAnsi="Cambria"/>
          <w:sz w:val="23"/>
          <w:szCs w:val="23"/>
          <w:lang w:val="en-ID"/>
        </w:rPr>
        <w:t xml:space="preserve">. </w:t>
      </w:r>
      <w:r w:rsidR="008B378C" w:rsidRPr="008B378C">
        <w:rPr>
          <w:rFonts w:ascii="Cambria" w:hAnsi="Cambria"/>
          <w:sz w:val="23"/>
          <w:szCs w:val="23"/>
        </w:rPr>
        <w:t xml:space="preserve">Berdasarkan hasil tes kemampuan </w:t>
      </w:r>
      <w:r w:rsidR="000D7CBC">
        <w:rPr>
          <w:rFonts w:ascii="Cambria" w:hAnsi="Cambria"/>
          <w:sz w:val="23"/>
          <w:szCs w:val="23"/>
        </w:rPr>
        <w:t xml:space="preserve">pemecahan masalah matematis, </w:t>
      </w:r>
      <w:r w:rsidR="008B378C" w:rsidRPr="008B378C">
        <w:rPr>
          <w:rFonts w:ascii="Cambria" w:hAnsi="Cambria"/>
          <w:sz w:val="23"/>
          <w:szCs w:val="23"/>
        </w:rPr>
        <w:t>hasil angket gaya belajar</w:t>
      </w:r>
      <w:r w:rsidR="000D7CBC">
        <w:rPr>
          <w:rFonts w:ascii="Cambria" w:hAnsi="Cambria"/>
          <w:sz w:val="23"/>
          <w:szCs w:val="23"/>
          <w:lang w:val="en-ID"/>
        </w:rPr>
        <w:t xml:space="preserve"> dan wawancara</w:t>
      </w:r>
      <w:r w:rsidR="008B378C" w:rsidRPr="008B378C">
        <w:rPr>
          <w:rFonts w:ascii="Cambria" w:hAnsi="Cambria"/>
          <w:sz w:val="23"/>
          <w:szCs w:val="23"/>
        </w:rPr>
        <w:t>, maka yang terpilih sebagai subjek penelitian adalah peserta didik S16 dengan gaya belajar aktivis, peserta didik S4 dengan gaya belajar reflektor, peserta didik S15 dengan gaya belajar teoris, dan peserta didik S6 dengan gaya belajar pragmatis. Berikut daftar subjek penelitian.</w:t>
      </w:r>
    </w:p>
    <w:p w14:paraId="7A7840E9" w14:textId="77777777" w:rsidR="00A066A2" w:rsidRPr="003165DB" w:rsidRDefault="00A066A2" w:rsidP="000D7CBC">
      <w:pPr>
        <w:pStyle w:val="Paragraph"/>
        <w:rPr>
          <w:rFonts w:ascii="Cambria" w:hAnsi="Cambria"/>
          <w:sz w:val="23"/>
          <w:szCs w:val="23"/>
          <w:lang w:val="en-US"/>
        </w:rPr>
      </w:pPr>
    </w:p>
    <w:p w14:paraId="75E5053E" w14:textId="08058ABB" w:rsidR="008B378C" w:rsidRPr="008B378C" w:rsidRDefault="008B378C" w:rsidP="008B378C">
      <w:pPr>
        <w:pStyle w:val="Paragraph"/>
        <w:ind w:firstLine="0"/>
        <w:jc w:val="center"/>
        <w:rPr>
          <w:rFonts w:ascii="Cambria" w:hAnsi="Cambria"/>
          <w:b/>
          <w:sz w:val="23"/>
          <w:szCs w:val="23"/>
        </w:rPr>
      </w:pPr>
      <w:r w:rsidRPr="008B378C">
        <w:rPr>
          <w:rFonts w:ascii="Cambria" w:hAnsi="Cambria"/>
          <w:b/>
          <w:sz w:val="23"/>
          <w:szCs w:val="23"/>
        </w:rPr>
        <w:t>T</w:t>
      </w:r>
      <w:r>
        <w:rPr>
          <w:rFonts w:ascii="Cambria" w:hAnsi="Cambria"/>
          <w:b/>
          <w:sz w:val="23"/>
          <w:szCs w:val="23"/>
        </w:rPr>
        <w:t xml:space="preserve">abel </w:t>
      </w:r>
      <w:r w:rsidR="00C73E8C">
        <w:rPr>
          <w:rFonts w:ascii="Cambria" w:hAnsi="Cambria"/>
          <w:b/>
          <w:sz w:val="23"/>
          <w:szCs w:val="23"/>
        </w:rPr>
        <w:t xml:space="preserve">2. </w:t>
      </w:r>
      <w:r w:rsidRPr="00C73E8C">
        <w:rPr>
          <w:rFonts w:ascii="Cambria" w:hAnsi="Cambria"/>
          <w:sz w:val="23"/>
          <w:szCs w:val="23"/>
        </w:rPr>
        <w:t>Daftar Subjek Penelitian</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9"/>
        <w:gridCol w:w="2171"/>
        <w:gridCol w:w="2790"/>
      </w:tblGrid>
      <w:tr w:rsidR="008B378C" w:rsidRPr="008B378C" w14:paraId="65A54B22" w14:textId="77777777" w:rsidTr="00DD35C8">
        <w:trPr>
          <w:jc w:val="center"/>
        </w:trPr>
        <w:tc>
          <w:tcPr>
            <w:tcW w:w="529" w:type="dxa"/>
            <w:shd w:val="clear" w:color="auto" w:fill="B4C6E7" w:themeFill="accent1" w:themeFillTint="66"/>
          </w:tcPr>
          <w:p w14:paraId="6E0711C2" w14:textId="77777777" w:rsidR="008B378C" w:rsidRPr="008B378C" w:rsidRDefault="008B378C" w:rsidP="008B378C">
            <w:pPr>
              <w:pStyle w:val="Paragraph"/>
              <w:ind w:firstLine="0"/>
              <w:jc w:val="center"/>
              <w:rPr>
                <w:rFonts w:ascii="Cambria" w:hAnsi="Cambria"/>
                <w:b/>
                <w:sz w:val="23"/>
                <w:szCs w:val="23"/>
              </w:rPr>
            </w:pPr>
            <w:r w:rsidRPr="008B378C">
              <w:rPr>
                <w:rFonts w:ascii="Cambria" w:hAnsi="Cambria"/>
                <w:b/>
                <w:sz w:val="23"/>
                <w:szCs w:val="23"/>
              </w:rPr>
              <w:t>No</w:t>
            </w:r>
          </w:p>
        </w:tc>
        <w:tc>
          <w:tcPr>
            <w:tcW w:w="2171" w:type="dxa"/>
            <w:shd w:val="clear" w:color="auto" w:fill="B4C6E7" w:themeFill="accent1" w:themeFillTint="66"/>
          </w:tcPr>
          <w:p w14:paraId="20413172" w14:textId="77777777" w:rsidR="008B378C" w:rsidRPr="008B378C" w:rsidRDefault="008B378C" w:rsidP="008B378C">
            <w:pPr>
              <w:pStyle w:val="Paragraph"/>
              <w:ind w:firstLine="0"/>
              <w:jc w:val="center"/>
              <w:rPr>
                <w:rFonts w:ascii="Cambria" w:hAnsi="Cambria"/>
                <w:b/>
                <w:sz w:val="23"/>
                <w:szCs w:val="23"/>
              </w:rPr>
            </w:pPr>
            <w:r w:rsidRPr="008B378C">
              <w:rPr>
                <w:rFonts w:ascii="Cambria" w:hAnsi="Cambria"/>
                <w:b/>
                <w:sz w:val="23"/>
                <w:szCs w:val="23"/>
              </w:rPr>
              <w:t>Gaya Belajar</w:t>
            </w:r>
          </w:p>
        </w:tc>
        <w:tc>
          <w:tcPr>
            <w:tcW w:w="2790" w:type="dxa"/>
            <w:shd w:val="clear" w:color="auto" w:fill="B4C6E7" w:themeFill="accent1" w:themeFillTint="66"/>
          </w:tcPr>
          <w:p w14:paraId="0012A089" w14:textId="77777777" w:rsidR="008B378C" w:rsidRPr="008B378C" w:rsidRDefault="008B378C" w:rsidP="008B378C">
            <w:pPr>
              <w:pStyle w:val="Paragraph"/>
              <w:ind w:firstLine="0"/>
              <w:jc w:val="center"/>
              <w:rPr>
                <w:rFonts w:ascii="Cambria" w:hAnsi="Cambria"/>
                <w:b/>
                <w:sz w:val="23"/>
                <w:szCs w:val="23"/>
              </w:rPr>
            </w:pPr>
            <w:r w:rsidRPr="008B378C">
              <w:rPr>
                <w:rFonts w:ascii="Cambria" w:hAnsi="Cambria"/>
                <w:b/>
                <w:sz w:val="23"/>
                <w:szCs w:val="23"/>
              </w:rPr>
              <w:t>Kode Subjek Penelitian</w:t>
            </w:r>
          </w:p>
        </w:tc>
      </w:tr>
      <w:tr w:rsidR="008B378C" w:rsidRPr="008B378C" w14:paraId="68648DF9" w14:textId="77777777" w:rsidTr="00DD35C8">
        <w:trPr>
          <w:jc w:val="center"/>
        </w:trPr>
        <w:tc>
          <w:tcPr>
            <w:tcW w:w="529" w:type="dxa"/>
            <w:shd w:val="clear" w:color="auto" w:fill="F7CAAC" w:themeFill="accent2" w:themeFillTint="66"/>
          </w:tcPr>
          <w:p w14:paraId="11404D5E" w14:textId="77777777" w:rsidR="008B378C" w:rsidRPr="008B378C" w:rsidRDefault="008B378C" w:rsidP="008B378C">
            <w:pPr>
              <w:pStyle w:val="Paragraph"/>
              <w:ind w:firstLine="0"/>
              <w:jc w:val="center"/>
              <w:rPr>
                <w:rFonts w:ascii="Cambria" w:hAnsi="Cambria"/>
                <w:sz w:val="23"/>
                <w:szCs w:val="23"/>
              </w:rPr>
            </w:pPr>
            <w:r w:rsidRPr="008B378C">
              <w:rPr>
                <w:rFonts w:ascii="Cambria" w:hAnsi="Cambria"/>
                <w:sz w:val="23"/>
                <w:szCs w:val="23"/>
              </w:rPr>
              <w:t>1</w:t>
            </w:r>
          </w:p>
        </w:tc>
        <w:tc>
          <w:tcPr>
            <w:tcW w:w="2171" w:type="dxa"/>
            <w:shd w:val="clear" w:color="auto" w:fill="F7CAAC" w:themeFill="accent2" w:themeFillTint="66"/>
          </w:tcPr>
          <w:p w14:paraId="6AE4D37B" w14:textId="77777777" w:rsidR="008B378C" w:rsidRPr="008B378C" w:rsidRDefault="008B378C" w:rsidP="008B378C">
            <w:pPr>
              <w:pStyle w:val="Paragraph"/>
              <w:ind w:firstLine="0"/>
              <w:jc w:val="center"/>
              <w:rPr>
                <w:rFonts w:ascii="Cambria" w:hAnsi="Cambria"/>
                <w:sz w:val="23"/>
                <w:szCs w:val="23"/>
              </w:rPr>
            </w:pPr>
            <w:r w:rsidRPr="008B378C">
              <w:rPr>
                <w:rFonts w:ascii="Cambria" w:hAnsi="Cambria"/>
                <w:sz w:val="23"/>
                <w:szCs w:val="23"/>
              </w:rPr>
              <w:t>Aktivis</w:t>
            </w:r>
          </w:p>
        </w:tc>
        <w:tc>
          <w:tcPr>
            <w:tcW w:w="2790" w:type="dxa"/>
            <w:shd w:val="clear" w:color="auto" w:fill="F7CAAC" w:themeFill="accent2" w:themeFillTint="66"/>
          </w:tcPr>
          <w:p w14:paraId="679208B2" w14:textId="77777777" w:rsidR="008B378C" w:rsidRPr="008B378C" w:rsidRDefault="008B378C" w:rsidP="008B378C">
            <w:pPr>
              <w:pStyle w:val="Paragraph"/>
              <w:ind w:firstLine="0"/>
              <w:jc w:val="center"/>
              <w:rPr>
                <w:rFonts w:ascii="Cambria" w:hAnsi="Cambria"/>
                <w:sz w:val="23"/>
                <w:szCs w:val="23"/>
              </w:rPr>
            </w:pPr>
            <w:r w:rsidRPr="008B378C">
              <w:rPr>
                <w:rFonts w:ascii="Cambria" w:hAnsi="Cambria"/>
                <w:sz w:val="23"/>
                <w:szCs w:val="23"/>
              </w:rPr>
              <w:t>S16</w:t>
            </w:r>
          </w:p>
        </w:tc>
      </w:tr>
      <w:tr w:rsidR="008B378C" w:rsidRPr="008B378C" w14:paraId="4B4CA3DD" w14:textId="77777777" w:rsidTr="00DD35C8">
        <w:trPr>
          <w:jc w:val="center"/>
        </w:trPr>
        <w:tc>
          <w:tcPr>
            <w:tcW w:w="529" w:type="dxa"/>
            <w:shd w:val="clear" w:color="auto" w:fill="F7CAAC" w:themeFill="accent2" w:themeFillTint="66"/>
          </w:tcPr>
          <w:p w14:paraId="74A76637" w14:textId="77777777" w:rsidR="008B378C" w:rsidRPr="008B378C" w:rsidRDefault="008B378C" w:rsidP="008B378C">
            <w:pPr>
              <w:pStyle w:val="Paragraph"/>
              <w:ind w:firstLine="0"/>
              <w:jc w:val="center"/>
              <w:rPr>
                <w:rFonts w:ascii="Cambria" w:hAnsi="Cambria"/>
                <w:sz w:val="23"/>
                <w:szCs w:val="23"/>
              </w:rPr>
            </w:pPr>
            <w:r w:rsidRPr="008B378C">
              <w:rPr>
                <w:rFonts w:ascii="Cambria" w:hAnsi="Cambria"/>
                <w:sz w:val="23"/>
                <w:szCs w:val="23"/>
              </w:rPr>
              <w:t>2</w:t>
            </w:r>
          </w:p>
        </w:tc>
        <w:tc>
          <w:tcPr>
            <w:tcW w:w="2171" w:type="dxa"/>
            <w:shd w:val="clear" w:color="auto" w:fill="F7CAAC" w:themeFill="accent2" w:themeFillTint="66"/>
          </w:tcPr>
          <w:p w14:paraId="5509473D" w14:textId="77777777" w:rsidR="008B378C" w:rsidRPr="008B378C" w:rsidRDefault="008B378C" w:rsidP="008B378C">
            <w:pPr>
              <w:pStyle w:val="Paragraph"/>
              <w:ind w:firstLine="0"/>
              <w:jc w:val="center"/>
              <w:rPr>
                <w:rFonts w:ascii="Cambria" w:hAnsi="Cambria"/>
                <w:sz w:val="23"/>
                <w:szCs w:val="23"/>
              </w:rPr>
            </w:pPr>
            <w:r w:rsidRPr="008B378C">
              <w:rPr>
                <w:rFonts w:ascii="Cambria" w:hAnsi="Cambria"/>
                <w:sz w:val="23"/>
                <w:szCs w:val="23"/>
              </w:rPr>
              <w:t>Reflektor</w:t>
            </w:r>
          </w:p>
        </w:tc>
        <w:tc>
          <w:tcPr>
            <w:tcW w:w="2790" w:type="dxa"/>
            <w:shd w:val="clear" w:color="auto" w:fill="F7CAAC" w:themeFill="accent2" w:themeFillTint="66"/>
          </w:tcPr>
          <w:p w14:paraId="5FFEC15B" w14:textId="77777777" w:rsidR="008B378C" w:rsidRPr="008B378C" w:rsidRDefault="008B378C" w:rsidP="008B378C">
            <w:pPr>
              <w:pStyle w:val="Paragraph"/>
              <w:ind w:firstLine="0"/>
              <w:jc w:val="center"/>
              <w:rPr>
                <w:rFonts w:ascii="Cambria" w:hAnsi="Cambria"/>
                <w:sz w:val="23"/>
                <w:szCs w:val="23"/>
              </w:rPr>
            </w:pPr>
            <w:r w:rsidRPr="008B378C">
              <w:rPr>
                <w:rFonts w:ascii="Cambria" w:hAnsi="Cambria"/>
                <w:sz w:val="23"/>
                <w:szCs w:val="23"/>
              </w:rPr>
              <w:t>S4</w:t>
            </w:r>
          </w:p>
        </w:tc>
      </w:tr>
      <w:tr w:rsidR="000D7CBC" w:rsidRPr="008B378C" w14:paraId="1D19618D" w14:textId="77777777" w:rsidTr="00DD35C8">
        <w:trPr>
          <w:jc w:val="center"/>
        </w:trPr>
        <w:tc>
          <w:tcPr>
            <w:tcW w:w="529" w:type="dxa"/>
            <w:shd w:val="clear" w:color="auto" w:fill="F7CAAC" w:themeFill="accent2" w:themeFillTint="66"/>
          </w:tcPr>
          <w:p w14:paraId="56372D06" w14:textId="77777777" w:rsidR="000D7CBC" w:rsidRPr="008B378C" w:rsidRDefault="000D7CBC" w:rsidP="000D7CBC">
            <w:pPr>
              <w:pStyle w:val="Paragraph"/>
              <w:ind w:firstLine="0"/>
              <w:jc w:val="center"/>
              <w:rPr>
                <w:rFonts w:ascii="Cambria" w:hAnsi="Cambria"/>
                <w:sz w:val="23"/>
                <w:szCs w:val="23"/>
              </w:rPr>
            </w:pPr>
            <w:r w:rsidRPr="008B378C">
              <w:rPr>
                <w:rFonts w:ascii="Cambria" w:hAnsi="Cambria"/>
                <w:sz w:val="23"/>
                <w:szCs w:val="23"/>
              </w:rPr>
              <w:lastRenderedPageBreak/>
              <w:t>3</w:t>
            </w:r>
          </w:p>
        </w:tc>
        <w:tc>
          <w:tcPr>
            <w:tcW w:w="2171" w:type="dxa"/>
            <w:shd w:val="clear" w:color="auto" w:fill="F7CAAC" w:themeFill="accent2" w:themeFillTint="66"/>
          </w:tcPr>
          <w:p w14:paraId="1DC733EC" w14:textId="77777777" w:rsidR="000D7CBC" w:rsidRPr="008B378C" w:rsidRDefault="000D7CBC" w:rsidP="000D7CBC">
            <w:pPr>
              <w:pStyle w:val="Paragraph"/>
              <w:ind w:firstLine="0"/>
              <w:jc w:val="center"/>
              <w:rPr>
                <w:rFonts w:ascii="Cambria" w:hAnsi="Cambria"/>
                <w:sz w:val="23"/>
                <w:szCs w:val="23"/>
              </w:rPr>
            </w:pPr>
            <w:r w:rsidRPr="008B378C">
              <w:rPr>
                <w:rFonts w:ascii="Cambria" w:hAnsi="Cambria"/>
                <w:sz w:val="23"/>
                <w:szCs w:val="23"/>
              </w:rPr>
              <w:t>Teoris</w:t>
            </w:r>
          </w:p>
        </w:tc>
        <w:tc>
          <w:tcPr>
            <w:tcW w:w="2790" w:type="dxa"/>
            <w:shd w:val="clear" w:color="auto" w:fill="F7CAAC" w:themeFill="accent2" w:themeFillTint="66"/>
          </w:tcPr>
          <w:p w14:paraId="7E1F980F" w14:textId="77777777" w:rsidR="000D7CBC" w:rsidRPr="008B378C" w:rsidRDefault="000D7CBC" w:rsidP="000D7CBC">
            <w:pPr>
              <w:pStyle w:val="Paragraph"/>
              <w:ind w:firstLine="0"/>
              <w:jc w:val="center"/>
              <w:rPr>
                <w:rFonts w:ascii="Cambria" w:hAnsi="Cambria"/>
                <w:sz w:val="23"/>
                <w:szCs w:val="23"/>
              </w:rPr>
            </w:pPr>
            <w:r w:rsidRPr="008B378C">
              <w:rPr>
                <w:rFonts w:ascii="Cambria" w:hAnsi="Cambria"/>
                <w:sz w:val="23"/>
                <w:szCs w:val="23"/>
              </w:rPr>
              <w:t>S15</w:t>
            </w:r>
          </w:p>
        </w:tc>
      </w:tr>
      <w:tr w:rsidR="000D7CBC" w:rsidRPr="008B378C" w14:paraId="6E4B0142" w14:textId="77777777" w:rsidTr="00DD35C8">
        <w:trPr>
          <w:jc w:val="center"/>
        </w:trPr>
        <w:tc>
          <w:tcPr>
            <w:tcW w:w="529" w:type="dxa"/>
            <w:shd w:val="clear" w:color="auto" w:fill="F7CAAC" w:themeFill="accent2" w:themeFillTint="66"/>
          </w:tcPr>
          <w:p w14:paraId="71C0197D" w14:textId="77777777" w:rsidR="000D7CBC" w:rsidRPr="008B378C" w:rsidRDefault="000D7CBC" w:rsidP="000D7CBC">
            <w:pPr>
              <w:pStyle w:val="Paragraph"/>
              <w:ind w:firstLine="0"/>
              <w:jc w:val="center"/>
              <w:rPr>
                <w:rFonts w:ascii="Cambria" w:hAnsi="Cambria"/>
                <w:sz w:val="23"/>
                <w:szCs w:val="23"/>
              </w:rPr>
            </w:pPr>
            <w:r w:rsidRPr="008B378C">
              <w:rPr>
                <w:rFonts w:ascii="Cambria" w:hAnsi="Cambria"/>
                <w:sz w:val="23"/>
                <w:szCs w:val="23"/>
              </w:rPr>
              <w:t>4</w:t>
            </w:r>
          </w:p>
        </w:tc>
        <w:tc>
          <w:tcPr>
            <w:tcW w:w="2171" w:type="dxa"/>
            <w:shd w:val="clear" w:color="auto" w:fill="F7CAAC" w:themeFill="accent2" w:themeFillTint="66"/>
          </w:tcPr>
          <w:p w14:paraId="719EC43F" w14:textId="77777777" w:rsidR="000D7CBC" w:rsidRPr="008B378C" w:rsidRDefault="000D7CBC" w:rsidP="000D7CBC">
            <w:pPr>
              <w:pStyle w:val="Paragraph"/>
              <w:ind w:firstLine="0"/>
              <w:jc w:val="center"/>
              <w:rPr>
                <w:rFonts w:ascii="Cambria" w:hAnsi="Cambria"/>
                <w:sz w:val="23"/>
                <w:szCs w:val="23"/>
              </w:rPr>
            </w:pPr>
            <w:r w:rsidRPr="008B378C">
              <w:rPr>
                <w:rFonts w:ascii="Cambria" w:hAnsi="Cambria"/>
                <w:sz w:val="23"/>
                <w:szCs w:val="23"/>
              </w:rPr>
              <w:t>Pragmatis</w:t>
            </w:r>
          </w:p>
        </w:tc>
        <w:tc>
          <w:tcPr>
            <w:tcW w:w="2790" w:type="dxa"/>
            <w:shd w:val="clear" w:color="auto" w:fill="F7CAAC" w:themeFill="accent2" w:themeFillTint="66"/>
          </w:tcPr>
          <w:p w14:paraId="72DB9E0B" w14:textId="77777777" w:rsidR="000D7CBC" w:rsidRPr="008B378C" w:rsidRDefault="000D7CBC" w:rsidP="000D7CBC">
            <w:pPr>
              <w:pStyle w:val="Paragraph"/>
              <w:ind w:firstLine="0"/>
              <w:jc w:val="center"/>
              <w:rPr>
                <w:rFonts w:ascii="Cambria" w:hAnsi="Cambria"/>
                <w:sz w:val="23"/>
                <w:szCs w:val="23"/>
              </w:rPr>
            </w:pPr>
            <w:r w:rsidRPr="008B378C">
              <w:rPr>
                <w:rFonts w:ascii="Cambria" w:hAnsi="Cambria"/>
                <w:sz w:val="23"/>
                <w:szCs w:val="23"/>
              </w:rPr>
              <w:t>S6</w:t>
            </w:r>
          </w:p>
        </w:tc>
      </w:tr>
    </w:tbl>
    <w:p w14:paraId="0EFEABB1" w14:textId="77777777" w:rsidR="008B378C" w:rsidRDefault="008B378C" w:rsidP="008B378C">
      <w:pPr>
        <w:jc w:val="both"/>
        <w:rPr>
          <w:rFonts w:ascii="Cambria" w:hAnsi="Cambria"/>
          <w:sz w:val="23"/>
          <w:szCs w:val="23"/>
        </w:rPr>
      </w:pPr>
    </w:p>
    <w:p w14:paraId="4407890A" w14:textId="1F929C64" w:rsidR="003165DB" w:rsidRDefault="003165DB" w:rsidP="003165DB">
      <w:pPr>
        <w:pStyle w:val="Paragraph"/>
        <w:rPr>
          <w:rFonts w:ascii="Cambria" w:hAnsi="Cambria"/>
          <w:sz w:val="23"/>
          <w:szCs w:val="23"/>
        </w:rPr>
      </w:pPr>
      <w:r w:rsidRPr="003165DB">
        <w:rPr>
          <w:rFonts w:ascii="Cambria" w:hAnsi="Cambria"/>
          <w:sz w:val="23"/>
          <w:szCs w:val="23"/>
        </w:rPr>
        <w:t>Peserta didik S16 pada tahap mendefinisikan (</w:t>
      </w:r>
      <w:r w:rsidRPr="003165DB">
        <w:rPr>
          <w:rFonts w:ascii="Cambria" w:hAnsi="Cambria"/>
          <w:i/>
          <w:sz w:val="23"/>
          <w:szCs w:val="23"/>
        </w:rPr>
        <w:t>define</w:t>
      </w:r>
      <w:r w:rsidRPr="003165DB">
        <w:rPr>
          <w:rFonts w:ascii="Cambria" w:hAnsi="Cambria"/>
          <w:sz w:val="23"/>
          <w:szCs w:val="23"/>
        </w:rPr>
        <w:t>) tidak menuliskan hal-hal yang diketahui dan ditanyakan dari soal dengan benar. Proses pengerjaan S16 langsung ke tahap merencanakan (</w:t>
      </w:r>
      <w:r w:rsidRPr="003165DB">
        <w:rPr>
          <w:rFonts w:ascii="Cambria" w:hAnsi="Cambria"/>
          <w:i/>
          <w:sz w:val="23"/>
          <w:szCs w:val="23"/>
        </w:rPr>
        <w:t>plan</w:t>
      </w:r>
      <w:r w:rsidRPr="003165DB">
        <w:rPr>
          <w:rFonts w:ascii="Cambria" w:hAnsi="Cambria"/>
          <w:sz w:val="23"/>
          <w:szCs w:val="23"/>
        </w:rPr>
        <w:t>) dan tahap mengerjakan (</w:t>
      </w:r>
      <w:r w:rsidRPr="003165DB">
        <w:rPr>
          <w:rFonts w:ascii="Cambria" w:hAnsi="Cambria"/>
          <w:i/>
          <w:sz w:val="23"/>
          <w:szCs w:val="23"/>
        </w:rPr>
        <w:t>do it</w:t>
      </w:r>
      <w:r w:rsidRPr="003165DB">
        <w:rPr>
          <w:rFonts w:ascii="Cambria" w:hAnsi="Cambria"/>
          <w:sz w:val="23"/>
          <w:szCs w:val="23"/>
        </w:rPr>
        <w:t>). Kemudian pada tahap mengeksplorasi (</w:t>
      </w:r>
      <w:r w:rsidRPr="003165DB">
        <w:rPr>
          <w:rFonts w:ascii="Cambria" w:hAnsi="Cambria"/>
          <w:i/>
          <w:sz w:val="23"/>
          <w:szCs w:val="23"/>
        </w:rPr>
        <w:t>explore</w:t>
      </w:r>
      <w:r w:rsidRPr="003165DB">
        <w:rPr>
          <w:rFonts w:ascii="Cambria" w:hAnsi="Cambria"/>
          <w:sz w:val="23"/>
          <w:szCs w:val="23"/>
        </w:rPr>
        <w:t>), S16 tidak menentukan metode alternatif yang digunakan untuk menyelesaikan permasalahan. Berikut jawaban peserta didik S16</w:t>
      </w:r>
      <w:r w:rsidR="000B31FB">
        <w:rPr>
          <w:rFonts w:ascii="Cambria" w:hAnsi="Cambria"/>
          <w:sz w:val="23"/>
          <w:szCs w:val="23"/>
          <w:lang w:val="en-ID"/>
        </w:rPr>
        <w:t xml:space="preserve"> pada tahap </w:t>
      </w:r>
      <w:r w:rsidR="000B31FB" w:rsidRPr="000B31FB">
        <w:rPr>
          <w:rFonts w:ascii="Cambria" w:hAnsi="Cambria"/>
          <w:i/>
          <w:sz w:val="23"/>
          <w:szCs w:val="23"/>
          <w:lang w:val="en-ID"/>
        </w:rPr>
        <w:t>plan</w:t>
      </w:r>
      <w:r w:rsidR="000B31FB">
        <w:rPr>
          <w:rFonts w:ascii="Cambria" w:hAnsi="Cambria"/>
          <w:sz w:val="23"/>
          <w:szCs w:val="23"/>
          <w:lang w:val="en-ID"/>
        </w:rPr>
        <w:t xml:space="preserve"> dan </w:t>
      </w:r>
      <w:r w:rsidR="000B31FB" w:rsidRPr="000B31FB">
        <w:rPr>
          <w:rFonts w:ascii="Cambria" w:hAnsi="Cambria"/>
          <w:i/>
          <w:sz w:val="23"/>
          <w:szCs w:val="23"/>
          <w:lang w:val="en-ID"/>
        </w:rPr>
        <w:t>do it</w:t>
      </w:r>
      <w:r w:rsidRPr="003165DB">
        <w:rPr>
          <w:rFonts w:ascii="Cambria" w:hAnsi="Cambria"/>
          <w:sz w:val="23"/>
          <w:szCs w:val="23"/>
        </w:rPr>
        <w:t>.</w:t>
      </w:r>
    </w:p>
    <w:p w14:paraId="725F2EF7" w14:textId="77777777" w:rsidR="00A066A2" w:rsidRPr="003165DB" w:rsidRDefault="00A066A2" w:rsidP="003165DB">
      <w:pPr>
        <w:pStyle w:val="Paragraph"/>
        <w:rPr>
          <w:rFonts w:ascii="Cambria" w:hAnsi="Cambria"/>
          <w:sz w:val="23"/>
          <w:szCs w:val="2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tblGrid>
      <w:tr w:rsidR="003165DB" w:rsidRPr="003165DB" w14:paraId="3FA99001" w14:textId="77777777" w:rsidTr="00112924">
        <w:tc>
          <w:tcPr>
            <w:tcW w:w="8663" w:type="dxa"/>
          </w:tcPr>
          <w:p w14:paraId="70211182" w14:textId="77777777" w:rsidR="003165DB" w:rsidRPr="003165DB" w:rsidRDefault="003165DB" w:rsidP="00112924">
            <w:pPr>
              <w:pStyle w:val="Paragraph"/>
              <w:ind w:firstLine="0"/>
              <w:jc w:val="center"/>
              <w:rPr>
                <w:rFonts w:ascii="Cambria" w:hAnsi="Cambria"/>
                <w:sz w:val="23"/>
                <w:szCs w:val="23"/>
              </w:rPr>
            </w:pPr>
            <w:r w:rsidRPr="003165DB">
              <w:rPr>
                <w:rFonts w:ascii="Cambria" w:hAnsi="Cambria"/>
                <w:noProof/>
                <w:sz w:val="23"/>
                <w:szCs w:val="23"/>
                <w:lang w:eastAsia="id-ID"/>
              </w:rPr>
              <w:drawing>
                <wp:inline distT="0" distB="0" distL="0" distR="0" wp14:anchorId="5FA3D56E" wp14:editId="101C2AC0">
                  <wp:extent cx="3240000" cy="2628715"/>
                  <wp:effectExtent l="38100" t="38100" r="36830" b="3873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0000" cy="2628715"/>
                          </a:xfrm>
                          <a:prstGeom prst="rect">
                            <a:avLst/>
                          </a:prstGeom>
                          <a:noFill/>
                          <a:ln w="38100">
                            <a:solidFill>
                              <a:srgbClr val="FF0000"/>
                            </a:solidFill>
                          </a:ln>
                        </pic:spPr>
                      </pic:pic>
                    </a:graphicData>
                  </a:graphic>
                </wp:inline>
              </w:drawing>
            </w:r>
          </w:p>
        </w:tc>
      </w:tr>
    </w:tbl>
    <w:p w14:paraId="67063FDE" w14:textId="4650CAFB" w:rsidR="003165DB" w:rsidRPr="000B31FB" w:rsidRDefault="003165DB" w:rsidP="003165DB">
      <w:pPr>
        <w:pStyle w:val="Paragraph"/>
        <w:ind w:firstLine="0"/>
        <w:jc w:val="center"/>
        <w:rPr>
          <w:rFonts w:ascii="Cambria" w:hAnsi="Cambria"/>
          <w:i/>
          <w:sz w:val="23"/>
          <w:szCs w:val="23"/>
          <w:lang w:val="en-ID"/>
        </w:rPr>
      </w:pPr>
      <w:r>
        <w:rPr>
          <w:rFonts w:ascii="Cambria" w:hAnsi="Cambria"/>
          <w:b/>
          <w:sz w:val="23"/>
          <w:szCs w:val="23"/>
        </w:rPr>
        <w:t xml:space="preserve">Gambar </w:t>
      </w:r>
      <w:r w:rsidRPr="003165DB">
        <w:rPr>
          <w:rFonts w:ascii="Cambria" w:hAnsi="Cambria"/>
          <w:b/>
          <w:sz w:val="23"/>
          <w:szCs w:val="23"/>
        </w:rPr>
        <w:t>1</w:t>
      </w:r>
      <w:r w:rsidR="00C73E8C">
        <w:rPr>
          <w:rFonts w:ascii="Cambria" w:hAnsi="Cambria"/>
          <w:b/>
          <w:sz w:val="23"/>
          <w:szCs w:val="23"/>
          <w:lang w:val="en-ID"/>
        </w:rPr>
        <w:t>.</w:t>
      </w:r>
      <w:r w:rsidRPr="003165DB">
        <w:rPr>
          <w:rFonts w:ascii="Cambria" w:hAnsi="Cambria"/>
          <w:b/>
          <w:sz w:val="23"/>
          <w:szCs w:val="23"/>
        </w:rPr>
        <w:t xml:space="preserve"> </w:t>
      </w:r>
      <w:r w:rsidRPr="000B31FB">
        <w:rPr>
          <w:rFonts w:ascii="Cambria" w:hAnsi="Cambria"/>
          <w:sz w:val="23"/>
          <w:szCs w:val="23"/>
        </w:rPr>
        <w:t>Jawaban Peserta Didik S16</w:t>
      </w:r>
      <w:r w:rsidR="000B31FB" w:rsidRPr="000B31FB">
        <w:rPr>
          <w:rFonts w:ascii="Cambria" w:hAnsi="Cambria"/>
          <w:sz w:val="23"/>
          <w:szCs w:val="23"/>
          <w:lang w:val="en-ID"/>
        </w:rPr>
        <w:t xml:space="preserve"> pada Tahap </w:t>
      </w:r>
      <w:r w:rsidR="000B31FB" w:rsidRPr="000B31FB">
        <w:rPr>
          <w:rFonts w:ascii="Cambria" w:hAnsi="Cambria"/>
          <w:i/>
          <w:sz w:val="23"/>
          <w:szCs w:val="23"/>
          <w:lang w:val="en-ID"/>
        </w:rPr>
        <w:t>Plan</w:t>
      </w:r>
      <w:r w:rsidR="000B31FB" w:rsidRPr="000B31FB">
        <w:rPr>
          <w:rFonts w:ascii="Cambria" w:hAnsi="Cambria"/>
          <w:sz w:val="23"/>
          <w:szCs w:val="23"/>
          <w:lang w:val="en-ID"/>
        </w:rPr>
        <w:t xml:space="preserve"> dan </w:t>
      </w:r>
      <w:r w:rsidR="000B31FB" w:rsidRPr="000B31FB">
        <w:rPr>
          <w:rFonts w:ascii="Cambria" w:hAnsi="Cambria"/>
          <w:i/>
          <w:sz w:val="23"/>
          <w:szCs w:val="23"/>
          <w:lang w:val="en-ID"/>
        </w:rPr>
        <w:t>Do It</w:t>
      </w:r>
    </w:p>
    <w:p w14:paraId="26F9ACD7" w14:textId="77777777" w:rsidR="000B31FB" w:rsidRPr="000B31FB" w:rsidRDefault="000B31FB" w:rsidP="003165DB">
      <w:pPr>
        <w:pStyle w:val="Paragraph"/>
        <w:ind w:firstLine="0"/>
        <w:jc w:val="center"/>
        <w:rPr>
          <w:rFonts w:ascii="Cambria" w:hAnsi="Cambria"/>
          <w:b/>
          <w:sz w:val="23"/>
          <w:szCs w:val="23"/>
          <w:lang w:val="en-ID"/>
        </w:rPr>
      </w:pPr>
    </w:p>
    <w:p w14:paraId="75CD08C1" w14:textId="02E8CBAA" w:rsidR="003165DB" w:rsidRPr="003165DB" w:rsidRDefault="003165DB" w:rsidP="003165DB">
      <w:pPr>
        <w:pStyle w:val="Paragraph"/>
        <w:rPr>
          <w:rFonts w:ascii="Cambria" w:hAnsi="Cambria"/>
          <w:sz w:val="23"/>
          <w:szCs w:val="23"/>
        </w:rPr>
      </w:pPr>
      <w:r>
        <w:rPr>
          <w:rFonts w:ascii="Cambria" w:hAnsi="Cambria"/>
          <w:sz w:val="23"/>
          <w:szCs w:val="23"/>
        </w:rPr>
        <w:t xml:space="preserve">Berdasarkan gambar </w:t>
      </w:r>
      <w:r w:rsidRPr="003165DB">
        <w:rPr>
          <w:rFonts w:ascii="Cambria" w:hAnsi="Cambria"/>
          <w:sz w:val="23"/>
          <w:szCs w:val="23"/>
        </w:rPr>
        <w:t>1, pada tahap merencanakan (</w:t>
      </w:r>
      <w:r w:rsidRPr="003165DB">
        <w:rPr>
          <w:rFonts w:ascii="Cambria" w:hAnsi="Cambria"/>
          <w:i/>
          <w:sz w:val="23"/>
          <w:szCs w:val="23"/>
        </w:rPr>
        <w:t>plan</w:t>
      </w:r>
      <w:r w:rsidRPr="003165DB">
        <w:rPr>
          <w:rFonts w:ascii="Cambria" w:hAnsi="Cambria"/>
          <w:sz w:val="23"/>
          <w:szCs w:val="23"/>
        </w:rPr>
        <w:t>), peserta didik S16 dapat membuat model matematika dan mengubahnya ke dalam bentuk matriks dengan benar. Namun, pada tahap ini S16 tidak menuliskan rumus umum dari invers matriks. Pada tahap mengerjakan (</w:t>
      </w:r>
      <w:r w:rsidRPr="003165DB">
        <w:rPr>
          <w:rFonts w:ascii="Cambria" w:hAnsi="Cambria"/>
          <w:i/>
          <w:sz w:val="23"/>
          <w:szCs w:val="23"/>
        </w:rPr>
        <w:t>do it</w:t>
      </w:r>
      <w:r w:rsidRPr="003165DB">
        <w:rPr>
          <w:rFonts w:ascii="Cambria" w:hAnsi="Cambria"/>
          <w:sz w:val="23"/>
          <w:szCs w:val="23"/>
        </w:rPr>
        <w:t>), peserta didik S16 dapat menyelesaikan soal dengan benar dan sistematis, namun S16 tidak menuliskan satuan untuk hasil yang telah diperoleh. Kemudian pada tahap memeriksa kembali hasil (</w:t>
      </w:r>
      <w:r w:rsidRPr="003165DB">
        <w:rPr>
          <w:rFonts w:ascii="Cambria" w:hAnsi="Cambria"/>
          <w:i/>
          <w:sz w:val="23"/>
          <w:szCs w:val="23"/>
        </w:rPr>
        <w:t>check</w:t>
      </w:r>
      <w:r w:rsidRPr="003165DB">
        <w:rPr>
          <w:rFonts w:ascii="Cambria" w:hAnsi="Cambria"/>
          <w:sz w:val="23"/>
          <w:szCs w:val="23"/>
        </w:rPr>
        <w:t>), peserta didik S16 dapat memeriksa kembali hasil dengan cara yang berbeda dan menghasilkan hasil yang sama dengan cara matriks sebelumnya. Namun, peserta didik S16 masih tetap tidak menuliskan satuan dari jawaban yang diperoleh. Berikut jawaban peserta didik S16</w:t>
      </w:r>
      <w:r w:rsidR="00C73E8C">
        <w:rPr>
          <w:rFonts w:ascii="Cambria" w:hAnsi="Cambria"/>
          <w:sz w:val="23"/>
          <w:szCs w:val="23"/>
          <w:lang w:val="en-ID"/>
        </w:rPr>
        <w:t xml:space="preserve"> pada tahap </w:t>
      </w:r>
      <w:r w:rsidR="00C73E8C" w:rsidRPr="00C73E8C">
        <w:rPr>
          <w:rFonts w:ascii="Cambria" w:hAnsi="Cambria"/>
          <w:i/>
          <w:sz w:val="23"/>
          <w:szCs w:val="23"/>
          <w:lang w:val="en-ID"/>
        </w:rPr>
        <w:t>check</w:t>
      </w:r>
      <w:r w:rsidRPr="003165DB">
        <w:rPr>
          <w:rFonts w:ascii="Cambria" w:hAnsi="Cambria"/>
          <w:sz w:val="23"/>
          <w:szCs w:val="23"/>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tblGrid>
      <w:tr w:rsidR="003165DB" w:rsidRPr="003165DB" w14:paraId="03D5207E" w14:textId="77777777" w:rsidTr="00112924">
        <w:tc>
          <w:tcPr>
            <w:tcW w:w="8663" w:type="dxa"/>
          </w:tcPr>
          <w:p w14:paraId="55D5BD89" w14:textId="77777777" w:rsidR="003165DB" w:rsidRPr="003165DB" w:rsidRDefault="003165DB" w:rsidP="00112924">
            <w:pPr>
              <w:pStyle w:val="Paragraph"/>
              <w:ind w:firstLine="0"/>
              <w:jc w:val="center"/>
              <w:rPr>
                <w:rFonts w:ascii="Cambria" w:hAnsi="Cambria"/>
                <w:sz w:val="23"/>
                <w:szCs w:val="23"/>
              </w:rPr>
            </w:pPr>
            <w:r w:rsidRPr="003165DB">
              <w:rPr>
                <w:rFonts w:ascii="Cambria" w:hAnsi="Cambria"/>
                <w:noProof/>
                <w:sz w:val="23"/>
                <w:szCs w:val="23"/>
                <w:lang w:eastAsia="id-ID"/>
              </w:rPr>
              <w:lastRenderedPageBreak/>
              <w:drawing>
                <wp:inline distT="0" distB="0" distL="0" distR="0" wp14:anchorId="497C63CE" wp14:editId="7A1B3357">
                  <wp:extent cx="3240000" cy="2275015"/>
                  <wp:effectExtent l="38100" t="38100" r="36830" b="3048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40000" cy="2275015"/>
                          </a:xfrm>
                          <a:prstGeom prst="rect">
                            <a:avLst/>
                          </a:prstGeom>
                          <a:noFill/>
                          <a:ln w="38100">
                            <a:solidFill>
                              <a:srgbClr val="FF0000"/>
                            </a:solidFill>
                          </a:ln>
                        </pic:spPr>
                      </pic:pic>
                    </a:graphicData>
                  </a:graphic>
                </wp:inline>
              </w:drawing>
            </w:r>
          </w:p>
        </w:tc>
      </w:tr>
    </w:tbl>
    <w:p w14:paraId="224C2E95" w14:textId="0E4A11EF" w:rsidR="003165DB" w:rsidRDefault="003165DB" w:rsidP="003165DB">
      <w:pPr>
        <w:pStyle w:val="Paragraph"/>
        <w:ind w:firstLine="0"/>
        <w:jc w:val="center"/>
        <w:rPr>
          <w:rFonts w:ascii="Cambria" w:hAnsi="Cambria"/>
          <w:i/>
          <w:sz w:val="23"/>
          <w:szCs w:val="23"/>
          <w:lang w:val="en-ID"/>
        </w:rPr>
      </w:pPr>
      <w:r>
        <w:rPr>
          <w:rFonts w:ascii="Cambria" w:hAnsi="Cambria"/>
          <w:b/>
          <w:sz w:val="23"/>
          <w:szCs w:val="23"/>
        </w:rPr>
        <w:t xml:space="preserve">Gambar </w:t>
      </w:r>
      <w:r w:rsidR="00C73E8C">
        <w:rPr>
          <w:rFonts w:ascii="Cambria" w:hAnsi="Cambria"/>
          <w:b/>
          <w:sz w:val="23"/>
          <w:szCs w:val="23"/>
        </w:rPr>
        <w:t xml:space="preserve">2. </w:t>
      </w:r>
      <w:r w:rsidRPr="00C73E8C">
        <w:rPr>
          <w:rFonts w:ascii="Cambria" w:hAnsi="Cambria"/>
          <w:sz w:val="23"/>
          <w:szCs w:val="23"/>
        </w:rPr>
        <w:t>Jawaban Peserta Didik S16</w:t>
      </w:r>
      <w:r w:rsidR="00C73E8C">
        <w:rPr>
          <w:rFonts w:ascii="Cambria" w:hAnsi="Cambria"/>
          <w:sz w:val="23"/>
          <w:szCs w:val="23"/>
          <w:lang w:val="en-ID"/>
        </w:rPr>
        <w:t xml:space="preserve"> pada Tahap </w:t>
      </w:r>
      <w:r w:rsidR="00C73E8C" w:rsidRPr="00C73E8C">
        <w:rPr>
          <w:rFonts w:ascii="Cambria" w:hAnsi="Cambria"/>
          <w:i/>
          <w:sz w:val="23"/>
          <w:szCs w:val="23"/>
          <w:lang w:val="en-ID"/>
        </w:rPr>
        <w:t>Check</w:t>
      </w:r>
    </w:p>
    <w:p w14:paraId="4A9EC8AD" w14:textId="77777777" w:rsidR="00C73E8C" w:rsidRPr="00C73E8C" w:rsidRDefault="00C73E8C" w:rsidP="003165DB">
      <w:pPr>
        <w:pStyle w:val="Paragraph"/>
        <w:ind w:firstLine="0"/>
        <w:jc w:val="center"/>
        <w:rPr>
          <w:rFonts w:ascii="Cambria" w:hAnsi="Cambria"/>
          <w:b/>
          <w:sz w:val="23"/>
          <w:szCs w:val="23"/>
          <w:lang w:val="en-ID"/>
        </w:rPr>
      </w:pPr>
    </w:p>
    <w:p w14:paraId="5B7F7710" w14:textId="1CA7C7A8" w:rsidR="003165DB" w:rsidRDefault="003165DB" w:rsidP="008B378C">
      <w:pPr>
        <w:jc w:val="both"/>
        <w:rPr>
          <w:rFonts w:ascii="Cambria" w:hAnsi="Cambria"/>
          <w:sz w:val="23"/>
          <w:szCs w:val="23"/>
        </w:rPr>
      </w:pPr>
      <w:r w:rsidRPr="003165DB">
        <w:rPr>
          <w:rFonts w:ascii="Cambria" w:hAnsi="Cambria"/>
          <w:sz w:val="23"/>
          <w:szCs w:val="23"/>
        </w:rPr>
        <w:t>Pada tahap generalisasi (</w:t>
      </w:r>
      <w:r w:rsidRPr="003165DB">
        <w:rPr>
          <w:rFonts w:ascii="Cambria" w:hAnsi="Cambria"/>
          <w:i/>
          <w:sz w:val="23"/>
          <w:szCs w:val="23"/>
        </w:rPr>
        <w:t>generalize</w:t>
      </w:r>
      <w:r w:rsidRPr="003165DB">
        <w:rPr>
          <w:rFonts w:ascii="Cambria" w:hAnsi="Cambria"/>
          <w:sz w:val="23"/>
          <w:szCs w:val="23"/>
        </w:rPr>
        <w:t>), peserta didik S16 dapat menyelesaikan soal No 1b secara sistematis dan menghasilkan jawaban yang benar yaitu berupa persamaan matriks</w:t>
      </w:r>
      <w:r>
        <w:rPr>
          <w:rFonts w:ascii="Cambria" w:hAnsi="Cambria"/>
          <w:sz w:val="23"/>
          <w:szCs w:val="23"/>
        </w:rPr>
        <w:t>.</w:t>
      </w:r>
    </w:p>
    <w:p w14:paraId="4389EE60" w14:textId="5C1CB77E" w:rsidR="00C73E8C" w:rsidRPr="00C73E8C" w:rsidRDefault="003165DB" w:rsidP="00C73E8C">
      <w:pPr>
        <w:pStyle w:val="Paragraph"/>
        <w:rPr>
          <w:rFonts w:ascii="Cambria" w:hAnsi="Cambria"/>
          <w:color w:val="FF0000"/>
          <w:sz w:val="23"/>
          <w:szCs w:val="23"/>
        </w:rPr>
      </w:pPr>
      <w:r w:rsidRPr="00C73E8C">
        <w:rPr>
          <w:rFonts w:ascii="Cambria" w:hAnsi="Cambria"/>
          <w:sz w:val="23"/>
          <w:szCs w:val="23"/>
        </w:rPr>
        <w:t xml:space="preserve">Berdasarkan deskripsi hasil tes kemampuan pemecahan masalah matematis dan wawancara terhadap peserta didik S16 dapat disimpulkan bahwa </w:t>
      </w:r>
      <w:r w:rsidR="00C73E8C" w:rsidRPr="00C73E8C">
        <w:rPr>
          <w:rFonts w:ascii="Cambria" w:hAnsi="Cambria"/>
          <w:sz w:val="23"/>
          <w:szCs w:val="23"/>
        </w:rPr>
        <w:t>peserta didik S16 yang memiliki gaya belajar tipe aktivis mampu menentukan hal-hal yang diketahui dan ditanyakan dari soal (</w:t>
      </w:r>
      <w:r w:rsidR="00C73E8C" w:rsidRPr="00C73E8C">
        <w:rPr>
          <w:rFonts w:ascii="Cambria" w:hAnsi="Cambria"/>
          <w:i/>
          <w:sz w:val="23"/>
          <w:szCs w:val="23"/>
        </w:rPr>
        <w:t>define</w:t>
      </w:r>
      <w:r w:rsidR="00C73E8C" w:rsidRPr="00C73E8C">
        <w:rPr>
          <w:rFonts w:ascii="Cambria" w:hAnsi="Cambria"/>
          <w:sz w:val="23"/>
          <w:szCs w:val="23"/>
        </w:rPr>
        <w:t>), menentukan langkah-langkah perencanaan penyelesaian masalah (</w:t>
      </w:r>
      <w:r w:rsidR="00C73E8C" w:rsidRPr="00C73E8C">
        <w:rPr>
          <w:rFonts w:ascii="Cambria" w:hAnsi="Cambria"/>
          <w:i/>
          <w:sz w:val="23"/>
          <w:szCs w:val="23"/>
        </w:rPr>
        <w:t>plan</w:t>
      </w:r>
      <w:r w:rsidR="00C73E8C" w:rsidRPr="00C73E8C">
        <w:rPr>
          <w:rFonts w:ascii="Cambria" w:hAnsi="Cambria"/>
          <w:sz w:val="23"/>
          <w:szCs w:val="23"/>
        </w:rPr>
        <w:t>), melakukan perhitungan sesuai dengan rencana penyelesaian masalah secara sistematis (</w:t>
      </w:r>
      <w:r w:rsidR="00C73E8C" w:rsidRPr="00C73E8C">
        <w:rPr>
          <w:rFonts w:ascii="Cambria" w:hAnsi="Cambria"/>
          <w:i/>
          <w:sz w:val="23"/>
          <w:szCs w:val="23"/>
        </w:rPr>
        <w:t>do it</w:t>
      </w:r>
      <w:r w:rsidR="00C73E8C" w:rsidRPr="00C73E8C">
        <w:rPr>
          <w:rFonts w:ascii="Cambria" w:hAnsi="Cambria"/>
          <w:sz w:val="23"/>
          <w:szCs w:val="23"/>
        </w:rPr>
        <w:t>), memeriksa kembali hasil yang diperoleh dengan cara berbeda (</w:t>
      </w:r>
      <w:r w:rsidR="00C73E8C" w:rsidRPr="00C73E8C">
        <w:rPr>
          <w:rFonts w:ascii="Cambria" w:hAnsi="Cambria"/>
          <w:i/>
          <w:sz w:val="23"/>
          <w:szCs w:val="23"/>
        </w:rPr>
        <w:t>check</w:t>
      </w:r>
      <w:r w:rsidR="00C73E8C" w:rsidRPr="00C73E8C">
        <w:rPr>
          <w:rFonts w:ascii="Cambria" w:hAnsi="Cambria"/>
          <w:sz w:val="23"/>
          <w:szCs w:val="23"/>
        </w:rPr>
        <w:t>), dan menyelesaikan masalah sesuai dengan apa yang telah dipelajari (</w:t>
      </w:r>
      <w:r w:rsidR="00C73E8C" w:rsidRPr="00C73E8C">
        <w:rPr>
          <w:rFonts w:ascii="Cambria" w:hAnsi="Cambria"/>
          <w:i/>
          <w:sz w:val="23"/>
          <w:szCs w:val="23"/>
        </w:rPr>
        <w:t>generalize</w:t>
      </w:r>
      <w:r w:rsidR="00C73E8C" w:rsidRPr="00C73E8C">
        <w:rPr>
          <w:rFonts w:ascii="Cambria" w:hAnsi="Cambria"/>
          <w:sz w:val="23"/>
          <w:szCs w:val="23"/>
        </w:rPr>
        <w:t>). Namun, subjek aktivis (S16) kurang mampu mengajukan pertanyaan dan mengeksplorasi semua dimensi masalah (</w:t>
      </w:r>
      <w:r w:rsidR="00C73E8C" w:rsidRPr="00C73E8C">
        <w:rPr>
          <w:rFonts w:ascii="Cambria" w:hAnsi="Cambria"/>
          <w:i/>
          <w:sz w:val="23"/>
          <w:szCs w:val="23"/>
        </w:rPr>
        <w:t>explore</w:t>
      </w:r>
      <w:r w:rsidR="00C73E8C" w:rsidRPr="00C73E8C">
        <w:rPr>
          <w:rFonts w:ascii="Cambria" w:hAnsi="Cambria"/>
          <w:sz w:val="23"/>
          <w:szCs w:val="23"/>
        </w:rPr>
        <w:t>).</w:t>
      </w:r>
      <w:r w:rsidR="00C73E8C" w:rsidRPr="00C73E8C">
        <w:rPr>
          <w:rFonts w:ascii="Cambria" w:hAnsi="Cambria"/>
          <w:color w:val="FF0000"/>
          <w:sz w:val="23"/>
          <w:szCs w:val="23"/>
        </w:rPr>
        <w:t xml:space="preserve"> </w:t>
      </w:r>
      <w:r w:rsidR="00C73E8C" w:rsidRPr="00C73E8C">
        <w:rPr>
          <w:rFonts w:ascii="Cambria" w:hAnsi="Cambria"/>
          <w:sz w:val="23"/>
          <w:szCs w:val="23"/>
        </w:rPr>
        <w:t>Berdasarkan hasil dari pengerjaan tes kemampuan pemecahan masalah matematis dan hasil wawancara terhadap S16 pada tahap mendefinisikan (</w:t>
      </w:r>
      <w:r w:rsidR="00C73E8C" w:rsidRPr="00C73E8C">
        <w:rPr>
          <w:rFonts w:ascii="Cambria" w:hAnsi="Cambria"/>
          <w:i/>
          <w:sz w:val="23"/>
          <w:szCs w:val="23"/>
        </w:rPr>
        <w:t>define</w:t>
      </w:r>
      <w:r w:rsidR="00C73E8C" w:rsidRPr="00C73E8C">
        <w:rPr>
          <w:rFonts w:ascii="Cambria" w:hAnsi="Cambria"/>
          <w:sz w:val="23"/>
          <w:szCs w:val="23"/>
        </w:rPr>
        <w:t>), peserta didik S16 mampu menentukan hal-hal yang diketahui dan ditanyakan dari soal meskipun dalam pengerjaannya tidak menggunakan pemisalan terlebih dahulu. Pada saat wawancara S16 juga hanya menjelaskan simbol matematika yang S16 gunakan, tetapi objek-objek lain dalam soal tidak begitu dijelaskan. Hal ini sejalan dengan penelitian Arum &amp; Khabibah (2016) bahwa seorang aktivis hanya membaca atau memahami soal satu kali saja jika merasa kesulitan maka tidak dilanjutkan. Tetapi jika tidak merasa kesulitan akan terus dilakukan. Aktivis juga lebih menyukai sesuatu yang tidak membuat rumit dirinya, seperti hal-hal yang langsung daripada merubah ke bentuk atau hal lain. Pada tahap mengeksplorasi (</w:t>
      </w:r>
      <w:r w:rsidR="00C73E8C" w:rsidRPr="00C73E8C">
        <w:rPr>
          <w:rFonts w:ascii="Cambria" w:hAnsi="Cambria"/>
          <w:i/>
          <w:sz w:val="23"/>
          <w:szCs w:val="23"/>
        </w:rPr>
        <w:t>explore</w:t>
      </w:r>
      <w:r w:rsidR="00C73E8C" w:rsidRPr="00C73E8C">
        <w:rPr>
          <w:rFonts w:ascii="Cambria" w:hAnsi="Cambria"/>
          <w:sz w:val="23"/>
          <w:szCs w:val="23"/>
        </w:rPr>
        <w:t>), S16 kurang mampu mengajukan pertanyaan dan mengeksplorasi semua dimensi masalah yang terdapat pada soal. Pada tahap merencanakan (</w:t>
      </w:r>
      <w:r w:rsidR="00C73E8C" w:rsidRPr="00C73E8C">
        <w:rPr>
          <w:rFonts w:ascii="Cambria" w:hAnsi="Cambria"/>
          <w:i/>
          <w:sz w:val="23"/>
          <w:szCs w:val="23"/>
        </w:rPr>
        <w:t>plan</w:t>
      </w:r>
      <w:r w:rsidR="00C73E8C" w:rsidRPr="00C73E8C">
        <w:rPr>
          <w:rFonts w:ascii="Cambria" w:hAnsi="Cambria"/>
          <w:sz w:val="23"/>
          <w:szCs w:val="23"/>
        </w:rPr>
        <w:t xml:space="preserve">) S16 mampu menentukan langkah-langkah perencanaan penyelesaian masalah, namun kurang lengkap karena S16 tidak ingat untuk menuliskan rumus invers matriks yang digunakan. </w:t>
      </w:r>
    </w:p>
    <w:p w14:paraId="1D8AB57D" w14:textId="77777777" w:rsidR="00C73E8C" w:rsidRPr="00C73E8C" w:rsidRDefault="00C73E8C" w:rsidP="00C73E8C">
      <w:pPr>
        <w:pStyle w:val="Paragraph"/>
        <w:rPr>
          <w:rFonts w:ascii="Cambria" w:hAnsi="Cambria"/>
          <w:sz w:val="23"/>
          <w:szCs w:val="23"/>
        </w:rPr>
      </w:pPr>
      <w:r w:rsidRPr="00C73E8C">
        <w:rPr>
          <w:rFonts w:ascii="Cambria" w:hAnsi="Cambria"/>
          <w:sz w:val="23"/>
          <w:szCs w:val="23"/>
        </w:rPr>
        <w:t>Selain itu, pada tahap mengerjakan (</w:t>
      </w:r>
      <w:r w:rsidRPr="00C73E8C">
        <w:rPr>
          <w:rFonts w:ascii="Cambria" w:hAnsi="Cambria"/>
          <w:i/>
          <w:sz w:val="23"/>
          <w:szCs w:val="23"/>
        </w:rPr>
        <w:t>do it</w:t>
      </w:r>
      <w:r w:rsidRPr="00C73E8C">
        <w:rPr>
          <w:rFonts w:ascii="Cambria" w:hAnsi="Cambria"/>
          <w:sz w:val="23"/>
          <w:szCs w:val="23"/>
        </w:rPr>
        <w:t xml:space="preserve">) S16 mampu melakukan perhitungan sesuai dengan rencana penyelesaian masalah secara sistematis, meskipun S16 tidak </w:t>
      </w:r>
      <w:r w:rsidRPr="00C73E8C">
        <w:rPr>
          <w:rFonts w:ascii="Cambria" w:hAnsi="Cambria"/>
          <w:sz w:val="23"/>
          <w:szCs w:val="23"/>
        </w:rPr>
        <w:lastRenderedPageBreak/>
        <w:t xml:space="preserve">ingat untuk menuliskan satuan dari jawaban yang diperoleh. Hal ini sejalan dengan penelitian Zakirman (2017) bahwa seorang aktivis tidak suka menggali informasi secara mendalam jadi jika seorang aktivis sudah merasa kesulitan atau </w:t>
      </w:r>
      <w:r w:rsidRPr="00C73E8C">
        <w:rPr>
          <w:rFonts w:ascii="Cambria" w:hAnsi="Cambria"/>
          <w:i/>
          <w:sz w:val="23"/>
          <w:szCs w:val="23"/>
        </w:rPr>
        <w:t>stuck</w:t>
      </w:r>
      <w:r w:rsidRPr="00C73E8C">
        <w:rPr>
          <w:rFonts w:ascii="Cambria" w:hAnsi="Cambria"/>
          <w:sz w:val="23"/>
          <w:szCs w:val="23"/>
        </w:rPr>
        <w:t xml:space="preserve"> pada suatu permasalahan maka akan menyerah dan mencari sesuatu yang menurutnya mudah serta tidak menyulitkan dirinya. Pada tahap memeriksa kembali hasil (</w:t>
      </w:r>
      <w:r w:rsidRPr="00C73E8C">
        <w:rPr>
          <w:rFonts w:ascii="Cambria" w:hAnsi="Cambria"/>
          <w:i/>
          <w:sz w:val="23"/>
          <w:szCs w:val="23"/>
        </w:rPr>
        <w:t>check</w:t>
      </w:r>
      <w:r w:rsidRPr="00C73E8C">
        <w:rPr>
          <w:rFonts w:ascii="Cambria" w:hAnsi="Cambria"/>
          <w:sz w:val="23"/>
          <w:szCs w:val="23"/>
        </w:rPr>
        <w:t>) S16 mampu memeriksa kembali hasil yang diperoleh dengan cara berbeda. Hal ini sesuai dengan yang diungkapkan Anwar (2017) bahwa seorang aktivis cukup senang mencari hal-hal baru untuk dilakukan, meskipun S16 masih kurang teliti dalam menuliskan satuannya. Pada tahap generalisasi (</w:t>
      </w:r>
      <w:r w:rsidRPr="00C73E8C">
        <w:rPr>
          <w:rFonts w:ascii="Cambria" w:hAnsi="Cambria"/>
          <w:i/>
          <w:sz w:val="23"/>
          <w:szCs w:val="23"/>
        </w:rPr>
        <w:t>generalize</w:t>
      </w:r>
      <w:r w:rsidRPr="00C73E8C">
        <w:rPr>
          <w:rFonts w:ascii="Cambria" w:hAnsi="Cambria"/>
          <w:sz w:val="23"/>
          <w:szCs w:val="23"/>
        </w:rPr>
        <w:t>) S16 mampu menyelesaikan masalah sesuai dengan apa yang telah dipelajari.</w:t>
      </w:r>
    </w:p>
    <w:p w14:paraId="6D61435D" w14:textId="77777777" w:rsidR="00C73E8C" w:rsidRPr="00C73E8C" w:rsidRDefault="00C73E8C" w:rsidP="00C73E8C">
      <w:pPr>
        <w:pStyle w:val="Paragraph"/>
        <w:rPr>
          <w:rFonts w:ascii="Cambria" w:hAnsi="Cambria"/>
        </w:rPr>
      </w:pPr>
      <w:r w:rsidRPr="00C73E8C">
        <w:rPr>
          <w:rFonts w:ascii="Cambria" w:hAnsi="Cambria"/>
          <w:sz w:val="23"/>
          <w:szCs w:val="23"/>
        </w:rPr>
        <w:t>Dari pemaparan tersebut, peserta didik aktivis menjelaskan permasalahan dengan jelas dan mudah diajak untuk berdialog, sambil memperagakan tangannya untuk menjelaskan kepada peneliti. Hal tersebut sejalan dengan pendapat Sugiyono (2018) yang mengatakan bahwa gaya belajar aktivis ialah orang-orang yang belajar dengan praktik, maksudnya perlu menggerakkan tangan untuk melakukan sesuatu, dan kelompok tersebut suka dengan tantangan serta peragaan/ demontrasi. Kemudian peserta didik S16 kurang berhati-hati dalam menyelesaikan permasalahan, yaitu tidak menuliskan satuan pada hasil yang didapat. Hal tersebut sejalan dengan pendapat Anwar (2017) yang mengatakan bahwa kelompok aktivis kurang mempertimbangkan secara matang ketika melakukan sesuatu.</w:t>
      </w:r>
    </w:p>
    <w:p w14:paraId="7A5288A4" w14:textId="10F42048" w:rsidR="00A066A2" w:rsidRPr="003165DB" w:rsidRDefault="003165DB" w:rsidP="00A066A2">
      <w:pPr>
        <w:spacing w:line="276" w:lineRule="auto"/>
        <w:ind w:firstLine="567"/>
        <w:jc w:val="both"/>
        <w:rPr>
          <w:rFonts w:ascii="Cambria" w:hAnsi="Cambria"/>
          <w:sz w:val="23"/>
          <w:szCs w:val="23"/>
        </w:rPr>
      </w:pPr>
      <w:r w:rsidRPr="003165DB">
        <w:rPr>
          <w:rFonts w:ascii="Cambria" w:hAnsi="Cambria"/>
          <w:sz w:val="23"/>
          <w:szCs w:val="23"/>
        </w:rPr>
        <w:t>Peserta didik S4 pada tahap mendefinisikan (</w:t>
      </w:r>
      <w:r w:rsidRPr="003165DB">
        <w:rPr>
          <w:rFonts w:ascii="Cambria" w:hAnsi="Cambria"/>
          <w:i/>
          <w:sz w:val="23"/>
          <w:szCs w:val="23"/>
        </w:rPr>
        <w:t>define</w:t>
      </w:r>
      <w:r w:rsidRPr="003165DB">
        <w:rPr>
          <w:rFonts w:ascii="Cambria" w:hAnsi="Cambria"/>
          <w:sz w:val="23"/>
          <w:szCs w:val="23"/>
        </w:rPr>
        <w:t>) tidak menuliskan hal-hal yang diketahui dan ditanyakan dari soal dengan benar. Proses pengerjaan S4 langsung ke tahap merencanakan (</w:t>
      </w:r>
      <w:r w:rsidRPr="003165DB">
        <w:rPr>
          <w:rFonts w:ascii="Cambria" w:hAnsi="Cambria"/>
          <w:i/>
          <w:sz w:val="23"/>
          <w:szCs w:val="23"/>
        </w:rPr>
        <w:t>plan</w:t>
      </w:r>
      <w:r w:rsidRPr="003165DB">
        <w:rPr>
          <w:rFonts w:ascii="Cambria" w:hAnsi="Cambria"/>
          <w:sz w:val="23"/>
          <w:szCs w:val="23"/>
        </w:rPr>
        <w:t>) dan tahap mengerjakan (</w:t>
      </w:r>
      <w:r w:rsidRPr="003165DB">
        <w:rPr>
          <w:rFonts w:ascii="Cambria" w:hAnsi="Cambria"/>
          <w:i/>
          <w:sz w:val="23"/>
          <w:szCs w:val="23"/>
        </w:rPr>
        <w:t>do it</w:t>
      </w:r>
      <w:r w:rsidRPr="003165DB">
        <w:rPr>
          <w:rFonts w:ascii="Cambria" w:hAnsi="Cambria"/>
          <w:sz w:val="23"/>
          <w:szCs w:val="23"/>
        </w:rPr>
        <w:t>). Kemudian pada tahap mengeksplorasi (</w:t>
      </w:r>
      <w:r w:rsidRPr="003165DB">
        <w:rPr>
          <w:rFonts w:ascii="Cambria" w:hAnsi="Cambria"/>
          <w:i/>
          <w:sz w:val="23"/>
          <w:szCs w:val="23"/>
        </w:rPr>
        <w:t>explore</w:t>
      </w:r>
      <w:r w:rsidRPr="003165DB">
        <w:rPr>
          <w:rFonts w:ascii="Cambria" w:hAnsi="Cambria"/>
          <w:sz w:val="23"/>
          <w:szCs w:val="23"/>
        </w:rPr>
        <w:t>), S4 tidak menentukan metode alternatif yang digunakan untuk menyelesaikan permasalahan. Berikut jawaban peserta didik S4</w:t>
      </w:r>
      <w:r w:rsidR="00A066A2">
        <w:rPr>
          <w:rFonts w:ascii="Cambria" w:hAnsi="Cambria"/>
          <w:sz w:val="23"/>
          <w:szCs w:val="23"/>
        </w:rPr>
        <w:t xml:space="preserve"> pada tahap </w:t>
      </w:r>
      <w:r w:rsidR="00A066A2" w:rsidRPr="00A066A2">
        <w:rPr>
          <w:rFonts w:ascii="Cambria" w:hAnsi="Cambria"/>
          <w:i/>
          <w:sz w:val="23"/>
          <w:szCs w:val="23"/>
        </w:rPr>
        <w:t>plan</w:t>
      </w:r>
      <w:r w:rsidR="00A066A2">
        <w:rPr>
          <w:rFonts w:ascii="Cambria" w:hAnsi="Cambria"/>
          <w:sz w:val="23"/>
          <w:szCs w:val="23"/>
        </w:rPr>
        <w:t xml:space="preserve"> dan </w:t>
      </w:r>
      <w:r w:rsidR="00A066A2" w:rsidRPr="00A066A2">
        <w:rPr>
          <w:rFonts w:ascii="Cambria" w:hAnsi="Cambria"/>
          <w:i/>
          <w:sz w:val="23"/>
          <w:szCs w:val="23"/>
        </w:rPr>
        <w:t>do it</w:t>
      </w:r>
      <w:r w:rsidRPr="003165DB">
        <w:rPr>
          <w:rFonts w:ascii="Cambria" w:hAnsi="Cambria"/>
          <w:sz w:val="23"/>
          <w:szCs w:val="23"/>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tblGrid>
      <w:tr w:rsidR="003165DB" w:rsidRPr="003165DB" w14:paraId="0567F02E" w14:textId="77777777" w:rsidTr="00112924">
        <w:tc>
          <w:tcPr>
            <w:tcW w:w="8663" w:type="dxa"/>
          </w:tcPr>
          <w:p w14:paraId="1A7CD592" w14:textId="77777777" w:rsidR="003165DB" w:rsidRPr="003165DB" w:rsidRDefault="003165DB" w:rsidP="00112924">
            <w:pPr>
              <w:pStyle w:val="Paragraph"/>
              <w:ind w:firstLine="0"/>
              <w:jc w:val="center"/>
              <w:rPr>
                <w:rFonts w:ascii="Cambria" w:hAnsi="Cambria"/>
                <w:b/>
                <w:sz w:val="23"/>
                <w:szCs w:val="23"/>
              </w:rPr>
            </w:pPr>
            <w:r w:rsidRPr="003165DB">
              <w:rPr>
                <w:rFonts w:ascii="Cambria" w:hAnsi="Cambria"/>
                <w:b/>
                <w:noProof/>
                <w:sz w:val="23"/>
                <w:szCs w:val="23"/>
                <w:lang w:eastAsia="id-ID"/>
              </w:rPr>
              <w:drawing>
                <wp:inline distT="0" distB="0" distL="0" distR="0" wp14:anchorId="634319FB" wp14:editId="3CE5F62C">
                  <wp:extent cx="3492000" cy="2868609"/>
                  <wp:effectExtent l="38100" t="38100" r="32385" b="4635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92000" cy="2868609"/>
                          </a:xfrm>
                          <a:prstGeom prst="rect">
                            <a:avLst/>
                          </a:prstGeom>
                          <a:noFill/>
                          <a:ln w="38100">
                            <a:solidFill>
                              <a:srgbClr val="00B050"/>
                            </a:solidFill>
                          </a:ln>
                        </pic:spPr>
                      </pic:pic>
                    </a:graphicData>
                  </a:graphic>
                </wp:inline>
              </w:drawing>
            </w:r>
          </w:p>
          <w:p w14:paraId="4219F8D0" w14:textId="4E107A3E" w:rsidR="003165DB" w:rsidRPr="00A066A2" w:rsidRDefault="003165DB" w:rsidP="00112924">
            <w:pPr>
              <w:pStyle w:val="Paragraph"/>
              <w:ind w:firstLine="0"/>
              <w:jc w:val="center"/>
              <w:rPr>
                <w:rFonts w:ascii="Cambria" w:hAnsi="Cambria"/>
                <w:b/>
                <w:sz w:val="23"/>
                <w:szCs w:val="23"/>
                <w:lang w:val="en-ID"/>
              </w:rPr>
            </w:pPr>
            <w:r>
              <w:rPr>
                <w:rFonts w:ascii="Cambria" w:hAnsi="Cambria"/>
                <w:b/>
                <w:sz w:val="23"/>
                <w:szCs w:val="23"/>
              </w:rPr>
              <w:t xml:space="preserve">Gambar </w:t>
            </w:r>
            <w:r w:rsidR="00A066A2">
              <w:rPr>
                <w:rFonts w:ascii="Cambria" w:hAnsi="Cambria"/>
                <w:b/>
                <w:sz w:val="23"/>
                <w:szCs w:val="23"/>
              </w:rPr>
              <w:t xml:space="preserve">3. </w:t>
            </w:r>
            <w:r w:rsidRPr="00A066A2">
              <w:rPr>
                <w:rFonts w:ascii="Cambria" w:hAnsi="Cambria"/>
                <w:sz w:val="23"/>
                <w:szCs w:val="23"/>
              </w:rPr>
              <w:t>Jawaban Peserta Didik S4</w:t>
            </w:r>
            <w:r w:rsidR="00A066A2" w:rsidRPr="00A066A2">
              <w:rPr>
                <w:rFonts w:ascii="Cambria" w:hAnsi="Cambria"/>
                <w:sz w:val="23"/>
                <w:szCs w:val="23"/>
                <w:lang w:val="en-ID"/>
              </w:rPr>
              <w:t xml:space="preserve"> pada Tahap </w:t>
            </w:r>
            <w:r w:rsidR="00A066A2" w:rsidRPr="00A066A2">
              <w:rPr>
                <w:rFonts w:ascii="Cambria" w:hAnsi="Cambria"/>
                <w:i/>
                <w:sz w:val="23"/>
                <w:szCs w:val="23"/>
                <w:lang w:val="en-ID"/>
              </w:rPr>
              <w:t>Plan</w:t>
            </w:r>
            <w:r w:rsidR="00A066A2" w:rsidRPr="00A066A2">
              <w:rPr>
                <w:rFonts w:ascii="Cambria" w:hAnsi="Cambria"/>
                <w:sz w:val="23"/>
                <w:szCs w:val="23"/>
                <w:lang w:val="en-ID"/>
              </w:rPr>
              <w:t xml:space="preserve"> dan </w:t>
            </w:r>
            <w:r w:rsidR="00A066A2" w:rsidRPr="00A066A2">
              <w:rPr>
                <w:rFonts w:ascii="Cambria" w:hAnsi="Cambria"/>
                <w:i/>
                <w:sz w:val="23"/>
                <w:szCs w:val="23"/>
                <w:lang w:val="en-ID"/>
              </w:rPr>
              <w:t>Do It</w:t>
            </w:r>
            <w:r w:rsidR="00A066A2">
              <w:rPr>
                <w:rFonts w:ascii="Cambria" w:hAnsi="Cambria"/>
                <w:b/>
                <w:sz w:val="23"/>
                <w:szCs w:val="23"/>
                <w:lang w:val="en-ID"/>
              </w:rPr>
              <w:t xml:space="preserve"> </w:t>
            </w:r>
          </w:p>
          <w:p w14:paraId="796B14EE" w14:textId="00872AC0" w:rsidR="003165DB" w:rsidRDefault="003165DB" w:rsidP="00112924">
            <w:pPr>
              <w:pStyle w:val="Paragraph"/>
              <w:rPr>
                <w:rFonts w:ascii="Cambria" w:hAnsi="Cambria"/>
                <w:sz w:val="23"/>
                <w:szCs w:val="23"/>
              </w:rPr>
            </w:pPr>
            <w:r>
              <w:rPr>
                <w:rFonts w:ascii="Cambria" w:hAnsi="Cambria"/>
                <w:sz w:val="23"/>
                <w:szCs w:val="23"/>
              </w:rPr>
              <w:lastRenderedPageBreak/>
              <w:t xml:space="preserve">Berdasarkan gambar </w:t>
            </w:r>
            <w:r w:rsidRPr="003165DB">
              <w:rPr>
                <w:rFonts w:ascii="Cambria" w:hAnsi="Cambria"/>
                <w:sz w:val="23"/>
                <w:szCs w:val="23"/>
              </w:rPr>
              <w:t>3, pada tahap merencanakan (</w:t>
            </w:r>
            <w:r w:rsidRPr="003165DB">
              <w:rPr>
                <w:rFonts w:ascii="Cambria" w:hAnsi="Cambria"/>
                <w:i/>
                <w:sz w:val="23"/>
                <w:szCs w:val="23"/>
              </w:rPr>
              <w:t>plan</w:t>
            </w:r>
            <w:r w:rsidRPr="003165DB">
              <w:rPr>
                <w:rFonts w:ascii="Cambria" w:hAnsi="Cambria"/>
                <w:sz w:val="23"/>
                <w:szCs w:val="23"/>
              </w:rPr>
              <w:t>), peserta didik S4 dapat membuat model matematika dan mengubahnya ke dalam bentuk matriks dengan benar. Namun, pada tahap ini S4 tidak menuliskan rumus umum dari invers matriks. Pada tahap mengerjakan (</w:t>
            </w:r>
            <w:r w:rsidRPr="003165DB">
              <w:rPr>
                <w:rFonts w:ascii="Cambria" w:hAnsi="Cambria"/>
                <w:i/>
                <w:sz w:val="23"/>
                <w:szCs w:val="23"/>
              </w:rPr>
              <w:t>do it</w:t>
            </w:r>
            <w:r w:rsidRPr="003165DB">
              <w:rPr>
                <w:rFonts w:ascii="Cambria" w:hAnsi="Cambria"/>
                <w:sz w:val="23"/>
                <w:szCs w:val="23"/>
              </w:rPr>
              <w:t>), peserta didik S4 dapat menyelesaikan soal dengan benar dan sistematis. Kemudian pada tahap memeriksa kembali hasil (</w:t>
            </w:r>
            <w:r w:rsidRPr="003165DB">
              <w:rPr>
                <w:rFonts w:ascii="Cambria" w:hAnsi="Cambria"/>
                <w:i/>
                <w:sz w:val="23"/>
                <w:szCs w:val="23"/>
              </w:rPr>
              <w:t>check</w:t>
            </w:r>
            <w:r w:rsidRPr="003165DB">
              <w:rPr>
                <w:rFonts w:ascii="Cambria" w:hAnsi="Cambria"/>
                <w:sz w:val="23"/>
                <w:szCs w:val="23"/>
              </w:rPr>
              <w:t>), peserta didik S4 tidak dapat memeriksa kembali hasil dengan cara yang berbeda dan pada tahap generalisasi (</w:t>
            </w:r>
            <w:r w:rsidRPr="003165DB">
              <w:rPr>
                <w:rFonts w:ascii="Cambria" w:hAnsi="Cambria"/>
                <w:i/>
                <w:sz w:val="23"/>
                <w:szCs w:val="23"/>
              </w:rPr>
              <w:t>generalize</w:t>
            </w:r>
            <w:r w:rsidRPr="003165DB">
              <w:rPr>
                <w:rFonts w:ascii="Cambria" w:hAnsi="Cambria"/>
                <w:sz w:val="23"/>
                <w:szCs w:val="23"/>
              </w:rPr>
              <w:t>), peserta didik S4 tidak dapat menyelesaikan soal No 1b dengan benar. Berikut jawaban peserta didik S4</w:t>
            </w:r>
            <w:r w:rsidR="00A066A2">
              <w:rPr>
                <w:rFonts w:ascii="Cambria" w:hAnsi="Cambria"/>
                <w:sz w:val="23"/>
                <w:szCs w:val="23"/>
                <w:lang w:val="en-ID"/>
              </w:rPr>
              <w:t xml:space="preserve"> pada tahap </w:t>
            </w:r>
            <w:r w:rsidR="00A066A2" w:rsidRPr="00A066A2">
              <w:rPr>
                <w:rFonts w:ascii="Cambria" w:hAnsi="Cambria"/>
                <w:i/>
                <w:sz w:val="23"/>
                <w:szCs w:val="23"/>
                <w:lang w:val="en-ID"/>
              </w:rPr>
              <w:t>generalize</w:t>
            </w:r>
            <w:r w:rsidRPr="003165DB">
              <w:rPr>
                <w:rFonts w:ascii="Cambria" w:hAnsi="Cambria"/>
                <w:sz w:val="23"/>
                <w:szCs w:val="23"/>
              </w:rPr>
              <w:t>.</w:t>
            </w:r>
          </w:p>
          <w:p w14:paraId="4FEB5DD0" w14:textId="77777777" w:rsidR="00D854C0" w:rsidRPr="003165DB" w:rsidRDefault="00D854C0" w:rsidP="00112924">
            <w:pPr>
              <w:pStyle w:val="Paragraph"/>
              <w:rPr>
                <w:rFonts w:ascii="Cambria" w:hAnsi="Cambria"/>
                <w:sz w:val="23"/>
                <w:szCs w:val="23"/>
              </w:rPr>
            </w:pPr>
          </w:p>
          <w:p w14:paraId="1C0EF8B5" w14:textId="77777777" w:rsidR="003165DB" w:rsidRPr="003165DB" w:rsidRDefault="003165DB" w:rsidP="00112924">
            <w:pPr>
              <w:pStyle w:val="Paragraph"/>
              <w:jc w:val="center"/>
              <w:rPr>
                <w:rFonts w:ascii="Cambria" w:hAnsi="Cambria"/>
                <w:sz w:val="23"/>
                <w:szCs w:val="23"/>
              </w:rPr>
            </w:pPr>
            <w:r w:rsidRPr="003165DB">
              <w:rPr>
                <w:rFonts w:ascii="Cambria" w:hAnsi="Cambria"/>
                <w:noProof/>
                <w:sz w:val="23"/>
                <w:szCs w:val="23"/>
                <w:lang w:eastAsia="id-ID"/>
              </w:rPr>
              <w:drawing>
                <wp:inline distT="0" distB="0" distL="0" distR="0" wp14:anchorId="1C2A7D18" wp14:editId="55086E04">
                  <wp:extent cx="3132000" cy="3363236"/>
                  <wp:effectExtent l="38100" t="38100" r="30480" b="4699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32000" cy="3363236"/>
                          </a:xfrm>
                          <a:prstGeom prst="rect">
                            <a:avLst/>
                          </a:prstGeom>
                          <a:noFill/>
                          <a:ln w="38100">
                            <a:solidFill>
                              <a:srgbClr val="00B050"/>
                            </a:solidFill>
                          </a:ln>
                        </pic:spPr>
                      </pic:pic>
                    </a:graphicData>
                  </a:graphic>
                </wp:inline>
              </w:drawing>
            </w:r>
          </w:p>
        </w:tc>
      </w:tr>
    </w:tbl>
    <w:p w14:paraId="7F75BF91" w14:textId="314D1356" w:rsidR="003165DB" w:rsidRDefault="003165DB" w:rsidP="003165DB">
      <w:pPr>
        <w:pStyle w:val="Paragraph"/>
        <w:jc w:val="center"/>
        <w:rPr>
          <w:rFonts w:ascii="Cambria" w:hAnsi="Cambria"/>
          <w:i/>
          <w:sz w:val="23"/>
          <w:szCs w:val="23"/>
          <w:lang w:val="en-ID"/>
        </w:rPr>
      </w:pPr>
      <w:r>
        <w:rPr>
          <w:rFonts w:ascii="Cambria" w:hAnsi="Cambria"/>
          <w:b/>
          <w:sz w:val="23"/>
          <w:szCs w:val="23"/>
        </w:rPr>
        <w:lastRenderedPageBreak/>
        <w:t xml:space="preserve">Gambar </w:t>
      </w:r>
      <w:r w:rsidR="00D854C0">
        <w:rPr>
          <w:rFonts w:ascii="Cambria" w:hAnsi="Cambria"/>
          <w:b/>
          <w:sz w:val="23"/>
          <w:szCs w:val="23"/>
        </w:rPr>
        <w:t xml:space="preserve">4. </w:t>
      </w:r>
      <w:r w:rsidRPr="00D854C0">
        <w:rPr>
          <w:rFonts w:ascii="Cambria" w:hAnsi="Cambria"/>
          <w:sz w:val="23"/>
          <w:szCs w:val="23"/>
        </w:rPr>
        <w:t>Jawaban Peserta Didik S4</w:t>
      </w:r>
      <w:r w:rsidR="00D854C0" w:rsidRPr="00D854C0">
        <w:rPr>
          <w:rFonts w:ascii="Cambria" w:hAnsi="Cambria"/>
          <w:sz w:val="23"/>
          <w:szCs w:val="23"/>
          <w:lang w:val="en-ID"/>
        </w:rPr>
        <w:t xml:space="preserve"> pada Tahap </w:t>
      </w:r>
      <w:r w:rsidR="00D854C0" w:rsidRPr="00D854C0">
        <w:rPr>
          <w:rFonts w:ascii="Cambria" w:hAnsi="Cambria"/>
          <w:i/>
          <w:sz w:val="23"/>
          <w:szCs w:val="23"/>
          <w:lang w:val="en-ID"/>
        </w:rPr>
        <w:t>Generalize</w:t>
      </w:r>
    </w:p>
    <w:p w14:paraId="74EB8F79" w14:textId="77777777" w:rsidR="00D854C0" w:rsidRPr="00D854C0" w:rsidRDefault="00D854C0" w:rsidP="003165DB">
      <w:pPr>
        <w:pStyle w:val="Paragraph"/>
        <w:jc w:val="center"/>
        <w:rPr>
          <w:rFonts w:ascii="Cambria" w:hAnsi="Cambria"/>
          <w:b/>
          <w:sz w:val="23"/>
          <w:szCs w:val="23"/>
          <w:lang w:val="en-ID"/>
        </w:rPr>
      </w:pPr>
    </w:p>
    <w:p w14:paraId="1507D576" w14:textId="0255336A" w:rsidR="00D854C0" w:rsidRPr="00D854C0" w:rsidRDefault="003165DB" w:rsidP="00D854C0">
      <w:pPr>
        <w:pStyle w:val="Paragraph"/>
        <w:rPr>
          <w:rFonts w:ascii="Cambria" w:hAnsi="Cambria"/>
          <w:sz w:val="23"/>
          <w:szCs w:val="23"/>
        </w:rPr>
      </w:pPr>
      <w:r w:rsidRPr="003165DB">
        <w:rPr>
          <w:rFonts w:ascii="Cambria" w:hAnsi="Cambria"/>
          <w:sz w:val="23"/>
          <w:szCs w:val="23"/>
        </w:rPr>
        <w:t xml:space="preserve">Berdasarkan deskripsi hasil tes kemampuan pemecahan masalah matematis dan wawancara terhadap peserta didik S4 dapat disimpulkan bahwa </w:t>
      </w:r>
      <w:r w:rsidR="00D854C0" w:rsidRPr="00D854C0">
        <w:rPr>
          <w:rFonts w:ascii="Cambria" w:hAnsi="Cambria"/>
          <w:sz w:val="23"/>
          <w:szCs w:val="23"/>
        </w:rPr>
        <w:t>peserta didik S4 yang memiliki gaya belajar tipe reflektor mampu menentukan hal-hal yang diketahui dan ditanyakan dari soal (</w:t>
      </w:r>
      <w:r w:rsidR="00D854C0" w:rsidRPr="00D854C0">
        <w:rPr>
          <w:rFonts w:ascii="Cambria" w:hAnsi="Cambria"/>
          <w:i/>
          <w:sz w:val="23"/>
          <w:szCs w:val="23"/>
        </w:rPr>
        <w:t>define</w:t>
      </w:r>
      <w:r w:rsidR="00D854C0" w:rsidRPr="00D854C0">
        <w:rPr>
          <w:rFonts w:ascii="Cambria" w:hAnsi="Cambria"/>
          <w:sz w:val="23"/>
          <w:szCs w:val="23"/>
        </w:rPr>
        <w:t>), menentukan langkah-langkah perencanaan penyelesaian masalah (</w:t>
      </w:r>
      <w:r w:rsidR="00D854C0" w:rsidRPr="00D854C0">
        <w:rPr>
          <w:rFonts w:ascii="Cambria" w:hAnsi="Cambria"/>
          <w:i/>
          <w:sz w:val="23"/>
          <w:szCs w:val="23"/>
        </w:rPr>
        <w:t>plan</w:t>
      </w:r>
      <w:r w:rsidR="00D854C0" w:rsidRPr="00D854C0">
        <w:rPr>
          <w:rFonts w:ascii="Cambria" w:hAnsi="Cambria"/>
          <w:sz w:val="23"/>
          <w:szCs w:val="23"/>
        </w:rPr>
        <w:t>), melakukan perhitungan sesuai dengan rencana penyelesaian masalah secara sistematis (</w:t>
      </w:r>
      <w:r w:rsidR="00D854C0" w:rsidRPr="00D854C0">
        <w:rPr>
          <w:rFonts w:ascii="Cambria" w:hAnsi="Cambria"/>
          <w:i/>
          <w:sz w:val="23"/>
          <w:szCs w:val="23"/>
        </w:rPr>
        <w:t>do it</w:t>
      </w:r>
      <w:r w:rsidR="00D854C0" w:rsidRPr="00D854C0">
        <w:rPr>
          <w:rFonts w:ascii="Cambria" w:hAnsi="Cambria"/>
          <w:sz w:val="23"/>
          <w:szCs w:val="23"/>
        </w:rPr>
        <w:t>). Namun, subjek reflektor (S4) kurang mampu mengajukan pertanyaan dan mengeksplorasi semua dimensi masalah (</w:t>
      </w:r>
      <w:r w:rsidR="00D854C0" w:rsidRPr="00D854C0">
        <w:rPr>
          <w:rFonts w:ascii="Cambria" w:hAnsi="Cambria"/>
          <w:i/>
          <w:sz w:val="23"/>
          <w:szCs w:val="23"/>
        </w:rPr>
        <w:t>explore</w:t>
      </w:r>
      <w:r w:rsidR="00D854C0" w:rsidRPr="00D854C0">
        <w:rPr>
          <w:rFonts w:ascii="Cambria" w:hAnsi="Cambria"/>
          <w:sz w:val="23"/>
          <w:szCs w:val="23"/>
        </w:rPr>
        <w:t>), serta tidak mampu memeriksa kembali hasil yang diperoleh dengan cara berbeda (</w:t>
      </w:r>
      <w:r w:rsidR="00D854C0" w:rsidRPr="00D854C0">
        <w:rPr>
          <w:rFonts w:ascii="Cambria" w:hAnsi="Cambria"/>
          <w:i/>
          <w:sz w:val="23"/>
          <w:szCs w:val="23"/>
        </w:rPr>
        <w:t>check</w:t>
      </w:r>
      <w:r w:rsidR="00D854C0" w:rsidRPr="00D854C0">
        <w:rPr>
          <w:rFonts w:ascii="Cambria" w:hAnsi="Cambria"/>
          <w:sz w:val="23"/>
          <w:szCs w:val="23"/>
        </w:rPr>
        <w:t>), dan menyelesaikan masalah sesuai dengan apa yang telah dipelajari (</w:t>
      </w:r>
      <w:r w:rsidR="00D854C0" w:rsidRPr="00D854C0">
        <w:rPr>
          <w:rFonts w:ascii="Cambria" w:hAnsi="Cambria"/>
          <w:i/>
          <w:sz w:val="23"/>
          <w:szCs w:val="23"/>
        </w:rPr>
        <w:t>generalize</w:t>
      </w:r>
      <w:r w:rsidR="00D854C0" w:rsidRPr="00D854C0">
        <w:rPr>
          <w:rFonts w:ascii="Cambria" w:hAnsi="Cambria"/>
          <w:sz w:val="23"/>
          <w:szCs w:val="23"/>
        </w:rPr>
        <w:t>). Berdasarkan hasil dari pengerjaan tes kemampuan pemecahan masalah matematis dan hasil wawancara terhadap S4 pada tahap mendefinisikan (</w:t>
      </w:r>
      <w:r w:rsidR="00D854C0" w:rsidRPr="00D854C0">
        <w:rPr>
          <w:rFonts w:ascii="Cambria" w:hAnsi="Cambria"/>
          <w:i/>
          <w:sz w:val="23"/>
          <w:szCs w:val="23"/>
        </w:rPr>
        <w:t>define</w:t>
      </w:r>
      <w:r w:rsidR="00D854C0" w:rsidRPr="00D854C0">
        <w:rPr>
          <w:rFonts w:ascii="Cambria" w:hAnsi="Cambria"/>
          <w:sz w:val="23"/>
          <w:szCs w:val="23"/>
        </w:rPr>
        <w:t xml:space="preserve">) mampu menentukan hal-hal yang diketahui dan ditanyakan dari soal meskipun dalam pengerjaannya tidak menggunakan pemisalan terlebih dahulu. Pada saat wawancara, S4 mampu menjelaskan gambar yang terdapat pada soal untuk memperjelas permasalahan. Hal ini </w:t>
      </w:r>
      <w:r w:rsidR="00D854C0" w:rsidRPr="00D854C0">
        <w:rPr>
          <w:rFonts w:ascii="Cambria" w:hAnsi="Cambria"/>
          <w:sz w:val="23"/>
          <w:szCs w:val="23"/>
        </w:rPr>
        <w:lastRenderedPageBreak/>
        <w:t>sejalan dengan penelitian Zakirman (2017) bahwa seorang individu reflektor suka melakukan observasi sebelum memahami sesuatu. Seorang reflektor juga membutuhkan waktu yang cukup lama dalam memahami suatu masalah. Pada tahap mengeksplorasi (</w:t>
      </w:r>
      <w:r w:rsidR="00D854C0" w:rsidRPr="00D854C0">
        <w:rPr>
          <w:rFonts w:ascii="Cambria" w:hAnsi="Cambria"/>
          <w:i/>
          <w:sz w:val="23"/>
          <w:szCs w:val="23"/>
        </w:rPr>
        <w:t>explore</w:t>
      </w:r>
      <w:r w:rsidR="00D854C0" w:rsidRPr="00D854C0">
        <w:rPr>
          <w:rFonts w:ascii="Cambria" w:hAnsi="Cambria"/>
          <w:sz w:val="23"/>
          <w:szCs w:val="23"/>
        </w:rPr>
        <w:t>), S4 kurang mampu mengajukan pertanyaan dan mengeksplorasi semua dimensi masalah. Pada tahap merencanakan (</w:t>
      </w:r>
      <w:r w:rsidR="00D854C0" w:rsidRPr="00D854C0">
        <w:rPr>
          <w:rFonts w:ascii="Cambria" w:hAnsi="Cambria"/>
          <w:i/>
          <w:sz w:val="23"/>
          <w:szCs w:val="23"/>
        </w:rPr>
        <w:t>plan</w:t>
      </w:r>
      <w:r w:rsidR="00D854C0" w:rsidRPr="00D854C0">
        <w:rPr>
          <w:rFonts w:ascii="Cambria" w:hAnsi="Cambria"/>
          <w:sz w:val="23"/>
          <w:szCs w:val="23"/>
        </w:rPr>
        <w:t xml:space="preserve">) S4 mampu menentukan langkah-langkah perencanaan penyelesaian masalah, namun kurang lengkap karena S4 tidak ingat untuk menuliskan rumus invers matriks yang digunakan. Hal ini sesuai dengan yang diungkapkan Anwar (2017) bahwa seorang reflektor ingin mempertimbangkan semua alternatif yang mungkin dapat digunakan sebelum memutuskan suatu hal. </w:t>
      </w:r>
    </w:p>
    <w:p w14:paraId="6894D33A" w14:textId="77777777" w:rsidR="00D854C0" w:rsidRPr="00D854C0" w:rsidRDefault="00D854C0" w:rsidP="00D854C0">
      <w:pPr>
        <w:pStyle w:val="Paragraph"/>
        <w:rPr>
          <w:rFonts w:ascii="Cambria" w:hAnsi="Cambria"/>
          <w:sz w:val="23"/>
          <w:szCs w:val="23"/>
        </w:rPr>
      </w:pPr>
      <w:r w:rsidRPr="00D854C0">
        <w:rPr>
          <w:rFonts w:ascii="Cambria" w:hAnsi="Cambria"/>
          <w:sz w:val="23"/>
          <w:szCs w:val="23"/>
        </w:rPr>
        <w:t>Selain itu, pada tahap mengerjakan (</w:t>
      </w:r>
      <w:r w:rsidRPr="00D854C0">
        <w:rPr>
          <w:rFonts w:ascii="Cambria" w:hAnsi="Cambria"/>
          <w:i/>
          <w:sz w:val="23"/>
          <w:szCs w:val="23"/>
        </w:rPr>
        <w:t>do it</w:t>
      </w:r>
      <w:r w:rsidRPr="00D854C0">
        <w:rPr>
          <w:rFonts w:ascii="Cambria" w:hAnsi="Cambria"/>
          <w:sz w:val="23"/>
          <w:szCs w:val="23"/>
        </w:rPr>
        <w:t>) S4 melakukan perhitungan sesuai dengan rencana penyelesaian masalah secara sistematis dan benar. Hal ini sejalan dengan penelitian Arum (2017) yang menyebutkan bahwa seorang reflektor perlu membaca atau memahami soal tidak hanya satu kali melakukannya, melainkan dengan beberapa kali membaca soal tersebut sehingga dapat menjelaskan konsep yang digunakan dalam menyelesaikan soal. Pada tahap memeriksa kembali hasil (</w:t>
      </w:r>
      <w:r w:rsidRPr="00D854C0">
        <w:rPr>
          <w:rFonts w:ascii="Cambria" w:hAnsi="Cambria"/>
          <w:i/>
          <w:sz w:val="23"/>
          <w:szCs w:val="23"/>
        </w:rPr>
        <w:t>check</w:t>
      </w:r>
      <w:r w:rsidRPr="00D854C0">
        <w:rPr>
          <w:rFonts w:ascii="Cambria" w:hAnsi="Cambria"/>
          <w:sz w:val="23"/>
          <w:szCs w:val="23"/>
        </w:rPr>
        <w:t>) S4 tidak mampu memeriksa kembali hasil yang diperoleh dengan cara berbeda. Hal ini sesuai dengan penelitian Zakirman (2017) bahwa seorang reflektor tidak bisa melakukan sesuatu hal yang diburu-buru, karena seorang reflektor dalam melakukan suatu hal memperhatikan langkah-langkah yang diambil. Pada tahap generalisasi (</w:t>
      </w:r>
      <w:r w:rsidRPr="00D854C0">
        <w:rPr>
          <w:rFonts w:ascii="Cambria" w:hAnsi="Cambria"/>
          <w:i/>
          <w:sz w:val="23"/>
          <w:szCs w:val="23"/>
        </w:rPr>
        <w:t>generalize</w:t>
      </w:r>
      <w:r w:rsidRPr="00D854C0">
        <w:rPr>
          <w:rFonts w:ascii="Cambria" w:hAnsi="Cambria"/>
          <w:sz w:val="23"/>
          <w:szCs w:val="23"/>
        </w:rPr>
        <w:t>) S4 tidak dapat menyelesaikan masalah sesuai dengan apa yang telah dipelajari.</w:t>
      </w:r>
    </w:p>
    <w:p w14:paraId="1E41321A" w14:textId="30783D3A" w:rsidR="003165DB" w:rsidRPr="00D854C0" w:rsidRDefault="00D854C0" w:rsidP="00D854C0">
      <w:pPr>
        <w:pStyle w:val="Paragraph"/>
        <w:rPr>
          <w:rFonts w:ascii="Cambria" w:hAnsi="Cambria"/>
          <w:sz w:val="23"/>
          <w:szCs w:val="23"/>
          <w:lang w:val="en-US"/>
        </w:rPr>
      </w:pPr>
      <w:r w:rsidRPr="00D854C0">
        <w:rPr>
          <w:rFonts w:ascii="Cambria" w:hAnsi="Cambria"/>
          <w:sz w:val="23"/>
          <w:szCs w:val="23"/>
        </w:rPr>
        <w:t>Dari pemaparan tersebut, peserta didik reflektor dalam menjelaskan permasalahan cenderung sangat berhati-hati dan penuh pertimbangan. Hal tersebut sejalan dengan pendapat Sugiyono (2018) yang mengatakan bahwa gaya belajar reflektor ialah orang-orang yang lebih banyak berpikir sebelum mengerjakan. Selain itu, dalam menyampaikan gagasan dari berbagai sudut pandang terkesan hati-hati yang pada akhirnya subjek S4 tidak mampu menyelesaikan permasalahan sesuai dengan apa yang telah dipelajari. Kemudian peserta didik S16 tidak dapat memeriksa kembali hasil yang telah diperoleh dengan cara berbeda, karena subjek S16 meyakini hanya satu cara saja untuk menyelesaikan permasalahan dan keterbatasan waktu. Hal ini sesuai dengan penelitian Arum &amp; Khabibah (2016) yang menyatakan bahwa subjek reflector belum mampu memeriksa kembali jawaban karena keterbatasan waktu.</w:t>
      </w:r>
    </w:p>
    <w:p w14:paraId="034543FC" w14:textId="14E04FA7" w:rsidR="003165DB" w:rsidRPr="003165DB" w:rsidRDefault="003165DB" w:rsidP="003165DB">
      <w:pPr>
        <w:pStyle w:val="Paragraph"/>
        <w:rPr>
          <w:rFonts w:ascii="Cambria" w:hAnsi="Cambria"/>
          <w:sz w:val="23"/>
          <w:szCs w:val="23"/>
        </w:rPr>
      </w:pPr>
      <w:r w:rsidRPr="003165DB">
        <w:rPr>
          <w:rFonts w:ascii="Cambria" w:hAnsi="Cambria"/>
          <w:sz w:val="23"/>
          <w:szCs w:val="23"/>
        </w:rPr>
        <w:t>Peserta didik S15 pada tahap mendefinisikan (</w:t>
      </w:r>
      <w:r w:rsidRPr="003165DB">
        <w:rPr>
          <w:rFonts w:ascii="Cambria" w:hAnsi="Cambria"/>
          <w:i/>
          <w:sz w:val="23"/>
          <w:szCs w:val="23"/>
        </w:rPr>
        <w:t>define</w:t>
      </w:r>
      <w:r w:rsidRPr="003165DB">
        <w:rPr>
          <w:rFonts w:ascii="Cambria" w:hAnsi="Cambria"/>
          <w:sz w:val="23"/>
          <w:szCs w:val="23"/>
        </w:rPr>
        <w:t>) tidak menuliskan hal-hal yang diketahui, namun menuliskan apa yang ditanyakan dari soal dengan benar. Proses pengerjaan S15 langsung ke tahap merencanakan (</w:t>
      </w:r>
      <w:r w:rsidRPr="003165DB">
        <w:rPr>
          <w:rFonts w:ascii="Cambria" w:hAnsi="Cambria"/>
          <w:i/>
          <w:sz w:val="23"/>
          <w:szCs w:val="23"/>
        </w:rPr>
        <w:t>plan</w:t>
      </w:r>
      <w:r w:rsidRPr="003165DB">
        <w:rPr>
          <w:rFonts w:ascii="Cambria" w:hAnsi="Cambria"/>
          <w:sz w:val="23"/>
          <w:szCs w:val="23"/>
        </w:rPr>
        <w:t>) dan tahap mengerjakan (</w:t>
      </w:r>
      <w:r w:rsidRPr="003165DB">
        <w:rPr>
          <w:rFonts w:ascii="Cambria" w:hAnsi="Cambria"/>
          <w:i/>
          <w:sz w:val="23"/>
          <w:szCs w:val="23"/>
        </w:rPr>
        <w:t>do it</w:t>
      </w:r>
      <w:r w:rsidRPr="003165DB">
        <w:rPr>
          <w:rFonts w:ascii="Cambria" w:hAnsi="Cambria"/>
          <w:sz w:val="23"/>
          <w:szCs w:val="23"/>
        </w:rPr>
        <w:t>). Kemudian pada tahap mengeksplorasi (</w:t>
      </w:r>
      <w:r w:rsidRPr="003165DB">
        <w:rPr>
          <w:rFonts w:ascii="Cambria" w:hAnsi="Cambria"/>
          <w:i/>
          <w:sz w:val="23"/>
          <w:szCs w:val="23"/>
        </w:rPr>
        <w:t>explore</w:t>
      </w:r>
      <w:r w:rsidRPr="003165DB">
        <w:rPr>
          <w:rFonts w:ascii="Cambria" w:hAnsi="Cambria"/>
          <w:sz w:val="23"/>
          <w:szCs w:val="23"/>
        </w:rPr>
        <w:t>), S15 tidak menentukan metode alternatif yang digunakan untuk menyelesaikan permasalahan. Berikut jawaban peserta didik S15</w:t>
      </w:r>
      <w:r w:rsidR="00D854C0">
        <w:rPr>
          <w:rFonts w:ascii="Cambria" w:hAnsi="Cambria"/>
          <w:sz w:val="23"/>
          <w:szCs w:val="23"/>
          <w:lang w:val="en-ID"/>
        </w:rPr>
        <w:t xml:space="preserve"> pada tahap </w:t>
      </w:r>
      <w:r w:rsidR="00D854C0" w:rsidRPr="00D854C0">
        <w:rPr>
          <w:rFonts w:ascii="Cambria" w:hAnsi="Cambria"/>
          <w:i/>
          <w:sz w:val="23"/>
          <w:szCs w:val="23"/>
          <w:lang w:val="en-ID"/>
        </w:rPr>
        <w:t>define</w:t>
      </w:r>
      <w:r w:rsidR="00D854C0">
        <w:rPr>
          <w:rFonts w:ascii="Cambria" w:hAnsi="Cambria"/>
          <w:sz w:val="23"/>
          <w:szCs w:val="23"/>
          <w:lang w:val="en-ID"/>
        </w:rPr>
        <w:t xml:space="preserve">, </w:t>
      </w:r>
      <w:r w:rsidR="00D854C0" w:rsidRPr="00D854C0">
        <w:rPr>
          <w:rFonts w:ascii="Cambria" w:hAnsi="Cambria"/>
          <w:i/>
          <w:sz w:val="23"/>
          <w:szCs w:val="23"/>
          <w:lang w:val="en-ID"/>
        </w:rPr>
        <w:t>plan</w:t>
      </w:r>
      <w:r w:rsidR="00D854C0">
        <w:rPr>
          <w:rFonts w:ascii="Cambria" w:hAnsi="Cambria"/>
          <w:sz w:val="23"/>
          <w:szCs w:val="23"/>
          <w:lang w:val="en-ID"/>
        </w:rPr>
        <w:t xml:space="preserve">, dan </w:t>
      </w:r>
      <w:r w:rsidR="00D854C0" w:rsidRPr="00D854C0">
        <w:rPr>
          <w:rFonts w:ascii="Cambria" w:hAnsi="Cambria"/>
          <w:i/>
          <w:sz w:val="23"/>
          <w:szCs w:val="23"/>
          <w:lang w:val="en-ID"/>
        </w:rPr>
        <w:t>do it</w:t>
      </w:r>
      <w:r w:rsidRPr="003165DB">
        <w:rPr>
          <w:rFonts w:ascii="Cambria" w:hAnsi="Cambria"/>
          <w:sz w:val="23"/>
          <w:szCs w:val="23"/>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tblGrid>
      <w:tr w:rsidR="003165DB" w:rsidRPr="003165DB" w14:paraId="2C301EFC" w14:textId="77777777" w:rsidTr="00112924">
        <w:tc>
          <w:tcPr>
            <w:tcW w:w="8663" w:type="dxa"/>
          </w:tcPr>
          <w:p w14:paraId="134DD6A4" w14:textId="77777777" w:rsidR="003165DB" w:rsidRPr="003165DB" w:rsidRDefault="003165DB" w:rsidP="00112924">
            <w:pPr>
              <w:pStyle w:val="Paragraph"/>
              <w:ind w:firstLine="0"/>
              <w:jc w:val="center"/>
              <w:rPr>
                <w:rFonts w:ascii="Cambria" w:hAnsi="Cambria"/>
                <w:sz w:val="23"/>
                <w:szCs w:val="23"/>
              </w:rPr>
            </w:pPr>
            <w:r w:rsidRPr="003165DB">
              <w:rPr>
                <w:rFonts w:ascii="Cambria" w:hAnsi="Cambria"/>
                <w:noProof/>
                <w:sz w:val="23"/>
                <w:szCs w:val="23"/>
                <w:lang w:eastAsia="id-ID"/>
              </w:rPr>
              <w:lastRenderedPageBreak/>
              <w:drawing>
                <wp:inline distT="0" distB="0" distL="0" distR="0" wp14:anchorId="1D82105E" wp14:editId="14BF281B">
                  <wp:extent cx="2880000" cy="2523429"/>
                  <wp:effectExtent l="38100" t="38100" r="34925" b="2984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80000" cy="2523429"/>
                          </a:xfrm>
                          <a:prstGeom prst="rect">
                            <a:avLst/>
                          </a:prstGeom>
                          <a:noFill/>
                          <a:ln w="38100">
                            <a:solidFill>
                              <a:srgbClr val="0070C0"/>
                            </a:solidFill>
                          </a:ln>
                        </pic:spPr>
                      </pic:pic>
                    </a:graphicData>
                  </a:graphic>
                </wp:inline>
              </w:drawing>
            </w:r>
          </w:p>
        </w:tc>
      </w:tr>
    </w:tbl>
    <w:p w14:paraId="4D216603" w14:textId="6DF91563" w:rsidR="003165DB" w:rsidRDefault="003165DB" w:rsidP="003165DB">
      <w:pPr>
        <w:pStyle w:val="Paragraph"/>
        <w:ind w:firstLine="0"/>
        <w:jc w:val="center"/>
        <w:rPr>
          <w:rFonts w:ascii="Cambria" w:hAnsi="Cambria"/>
          <w:i/>
          <w:sz w:val="23"/>
          <w:szCs w:val="23"/>
          <w:lang w:val="en-ID"/>
        </w:rPr>
      </w:pPr>
      <w:r>
        <w:rPr>
          <w:rFonts w:ascii="Cambria" w:hAnsi="Cambria"/>
          <w:b/>
          <w:sz w:val="23"/>
          <w:szCs w:val="23"/>
        </w:rPr>
        <w:t xml:space="preserve">Gambar </w:t>
      </w:r>
      <w:r w:rsidR="00D854C0">
        <w:rPr>
          <w:rFonts w:ascii="Cambria" w:hAnsi="Cambria"/>
          <w:b/>
          <w:sz w:val="23"/>
          <w:szCs w:val="23"/>
        </w:rPr>
        <w:t xml:space="preserve">5. </w:t>
      </w:r>
      <w:r w:rsidRPr="00D854C0">
        <w:rPr>
          <w:rFonts w:ascii="Cambria" w:hAnsi="Cambria"/>
          <w:sz w:val="23"/>
          <w:szCs w:val="23"/>
        </w:rPr>
        <w:t>Jawaban Peserta Didik S15</w:t>
      </w:r>
      <w:r w:rsidR="00D854C0" w:rsidRPr="00D854C0">
        <w:rPr>
          <w:rFonts w:ascii="Cambria" w:hAnsi="Cambria"/>
          <w:sz w:val="23"/>
          <w:szCs w:val="23"/>
          <w:lang w:val="en-ID"/>
        </w:rPr>
        <w:t xml:space="preserve"> pada Tahap </w:t>
      </w:r>
      <w:r w:rsidR="00D854C0" w:rsidRPr="00D854C0">
        <w:rPr>
          <w:rFonts w:ascii="Cambria" w:hAnsi="Cambria"/>
          <w:i/>
          <w:sz w:val="23"/>
          <w:szCs w:val="23"/>
          <w:lang w:val="en-ID"/>
        </w:rPr>
        <w:t>Define</w:t>
      </w:r>
      <w:r w:rsidR="00D854C0" w:rsidRPr="00D854C0">
        <w:rPr>
          <w:rFonts w:ascii="Cambria" w:hAnsi="Cambria"/>
          <w:sz w:val="23"/>
          <w:szCs w:val="23"/>
          <w:lang w:val="en-ID"/>
        </w:rPr>
        <w:t xml:space="preserve">, </w:t>
      </w:r>
      <w:r w:rsidR="00D854C0" w:rsidRPr="00D854C0">
        <w:rPr>
          <w:rFonts w:ascii="Cambria" w:hAnsi="Cambria"/>
          <w:i/>
          <w:sz w:val="23"/>
          <w:szCs w:val="23"/>
          <w:lang w:val="en-ID"/>
        </w:rPr>
        <w:t>Plan</w:t>
      </w:r>
      <w:r w:rsidR="00D854C0" w:rsidRPr="00D854C0">
        <w:rPr>
          <w:rFonts w:ascii="Cambria" w:hAnsi="Cambria"/>
          <w:sz w:val="23"/>
          <w:szCs w:val="23"/>
          <w:lang w:val="en-ID"/>
        </w:rPr>
        <w:t xml:space="preserve"> dan </w:t>
      </w:r>
      <w:r w:rsidR="00D854C0" w:rsidRPr="00D854C0">
        <w:rPr>
          <w:rFonts w:ascii="Cambria" w:hAnsi="Cambria"/>
          <w:i/>
          <w:sz w:val="23"/>
          <w:szCs w:val="23"/>
          <w:lang w:val="en-ID"/>
        </w:rPr>
        <w:t>Do It</w:t>
      </w:r>
    </w:p>
    <w:p w14:paraId="07B67C1E" w14:textId="77777777" w:rsidR="00D854C0" w:rsidRPr="00D854C0" w:rsidRDefault="00D854C0" w:rsidP="003165DB">
      <w:pPr>
        <w:pStyle w:val="Paragraph"/>
        <w:ind w:firstLine="0"/>
        <w:jc w:val="center"/>
        <w:rPr>
          <w:rFonts w:ascii="Cambria" w:hAnsi="Cambria"/>
          <w:b/>
          <w:sz w:val="23"/>
          <w:szCs w:val="23"/>
          <w:lang w:val="en-ID"/>
        </w:rPr>
      </w:pPr>
    </w:p>
    <w:p w14:paraId="15537156" w14:textId="0E3B3EB7" w:rsidR="003165DB" w:rsidRDefault="003165DB" w:rsidP="003165DB">
      <w:pPr>
        <w:pStyle w:val="Paragraph"/>
        <w:rPr>
          <w:rFonts w:ascii="Cambria" w:hAnsi="Cambria"/>
          <w:sz w:val="23"/>
          <w:szCs w:val="23"/>
        </w:rPr>
      </w:pPr>
      <w:r>
        <w:rPr>
          <w:rFonts w:ascii="Cambria" w:hAnsi="Cambria"/>
          <w:sz w:val="23"/>
          <w:szCs w:val="23"/>
        </w:rPr>
        <w:t xml:space="preserve">Berdasarkan gambar </w:t>
      </w:r>
      <w:r>
        <w:rPr>
          <w:rFonts w:ascii="Cambria" w:hAnsi="Cambria"/>
          <w:sz w:val="23"/>
          <w:szCs w:val="23"/>
          <w:lang w:val="en-US"/>
        </w:rPr>
        <w:t>5</w:t>
      </w:r>
      <w:r w:rsidRPr="003165DB">
        <w:rPr>
          <w:rFonts w:ascii="Cambria" w:hAnsi="Cambria"/>
          <w:sz w:val="23"/>
          <w:szCs w:val="23"/>
        </w:rPr>
        <w:t>, pada tahap merencanakan (</w:t>
      </w:r>
      <w:r w:rsidRPr="003165DB">
        <w:rPr>
          <w:rFonts w:ascii="Cambria" w:hAnsi="Cambria"/>
          <w:i/>
          <w:sz w:val="23"/>
          <w:szCs w:val="23"/>
        </w:rPr>
        <w:t>plan</w:t>
      </w:r>
      <w:r w:rsidRPr="003165DB">
        <w:rPr>
          <w:rFonts w:ascii="Cambria" w:hAnsi="Cambria"/>
          <w:sz w:val="23"/>
          <w:szCs w:val="23"/>
        </w:rPr>
        <w:t>), peserta didik S15 dapat membuat model matematika dan mengubahnya ke dalam bentuk matriks dengan benar dan pada tahap ini S15 menuliskan rumus umum dari invers matriks. Pada tahap mengerjakan (</w:t>
      </w:r>
      <w:r w:rsidRPr="003165DB">
        <w:rPr>
          <w:rFonts w:ascii="Cambria" w:hAnsi="Cambria"/>
          <w:i/>
          <w:sz w:val="23"/>
          <w:szCs w:val="23"/>
        </w:rPr>
        <w:t>do it</w:t>
      </w:r>
      <w:r w:rsidRPr="003165DB">
        <w:rPr>
          <w:rFonts w:ascii="Cambria" w:hAnsi="Cambria"/>
          <w:sz w:val="23"/>
          <w:szCs w:val="23"/>
        </w:rPr>
        <w:t>), peserta didik S15 dapat menyelesaikan soal dengan benar dan sistematis, namun S15 tidak menuliskan satuan untuk hasil yang telah diperoleh. Kemudian pada tahap memeriksa kembali hasil (</w:t>
      </w:r>
      <w:r w:rsidRPr="003165DB">
        <w:rPr>
          <w:rFonts w:ascii="Cambria" w:hAnsi="Cambria"/>
          <w:i/>
          <w:sz w:val="23"/>
          <w:szCs w:val="23"/>
        </w:rPr>
        <w:t>check</w:t>
      </w:r>
      <w:r w:rsidRPr="003165DB">
        <w:rPr>
          <w:rFonts w:ascii="Cambria" w:hAnsi="Cambria"/>
          <w:sz w:val="23"/>
          <w:szCs w:val="23"/>
        </w:rPr>
        <w:t>), peserta didik S15 dapat memeriksa kembali hasil dengan cara yang berbeda dan menghasilkan hasil yang sama dengan cara matriks sebelumnya. Namun, peserta didik S15 masih tetap tidak menuliskan satuan dari jawaban yang diperoleh. Berikut jawaban peserta didik S15</w:t>
      </w:r>
      <w:r w:rsidR="00D854C0">
        <w:rPr>
          <w:rFonts w:ascii="Cambria" w:hAnsi="Cambria"/>
          <w:sz w:val="23"/>
          <w:szCs w:val="23"/>
          <w:lang w:val="en-ID"/>
        </w:rPr>
        <w:t xml:space="preserve"> pada tahap </w:t>
      </w:r>
      <w:r w:rsidR="00D854C0" w:rsidRPr="00D854C0">
        <w:rPr>
          <w:rFonts w:ascii="Cambria" w:hAnsi="Cambria"/>
          <w:i/>
          <w:sz w:val="23"/>
          <w:szCs w:val="23"/>
          <w:lang w:val="en-ID"/>
        </w:rPr>
        <w:t>check</w:t>
      </w:r>
      <w:r w:rsidRPr="003165DB">
        <w:rPr>
          <w:rFonts w:ascii="Cambria" w:hAnsi="Cambria"/>
          <w:sz w:val="23"/>
          <w:szCs w:val="23"/>
        </w:rPr>
        <w:t xml:space="preserve">. </w:t>
      </w:r>
    </w:p>
    <w:p w14:paraId="7EC435D4" w14:textId="77777777" w:rsidR="00D854C0" w:rsidRPr="003165DB" w:rsidRDefault="00D854C0" w:rsidP="003165DB">
      <w:pPr>
        <w:pStyle w:val="Paragraph"/>
        <w:rPr>
          <w:rFonts w:ascii="Cambria" w:hAnsi="Cambria"/>
          <w:sz w:val="23"/>
          <w:szCs w:val="2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tblGrid>
      <w:tr w:rsidR="003165DB" w:rsidRPr="003165DB" w14:paraId="6838550C" w14:textId="77777777" w:rsidTr="00112924">
        <w:tc>
          <w:tcPr>
            <w:tcW w:w="8663" w:type="dxa"/>
          </w:tcPr>
          <w:p w14:paraId="3D2FA777" w14:textId="77777777" w:rsidR="003165DB" w:rsidRPr="003165DB" w:rsidRDefault="003165DB" w:rsidP="00112924">
            <w:pPr>
              <w:pStyle w:val="Paragraph"/>
              <w:ind w:firstLine="0"/>
              <w:jc w:val="center"/>
              <w:rPr>
                <w:rFonts w:ascii="Cambria" w:hAnsi="Cambria"/>
                <w:sz w:val="23"/>
                <w:szCs w:val="23"/>
              </w:rPr>
            </w:pPr>
            <w:r w:rsidRPr="003165DB">
              <w:rPr>
                <w:rFonts w:ascii="Cambria" w:hAnsi="Cambria"/>
                <w:noProof/>
                <w:sz w:val="23"/>
                <w:szCs w:val="23"/>
                <w:lang w:eastAsia="id-ID"/>
              </w:rPr>
              <w:drawing>
                <wp:inline distT="0" distB="0" distL="0" distR="0" wp14:anchorId="1327ECD0" wp14:editId="2D853EAF">
                  <wp:extent cx="3312000" cy="2430549"/>
                  <wp:effectExtent l="38100" t="38100" r="41275" b="4635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12000" cy="2430549"/>
                          </a:xfrm>
                          <a:prstGeom prst="rect">
                            <a:avLst/>
                          </a:prstGeom>
                          <a:noFill/>
                          <a:ln w="38100">
                            <a:solidFill>
                              <a:srgbClr val="0070C0"/>
                            </a:solidFill>
                          </a:ln>
                        </pic:spPr>
                      </pic:pic>
                    </a:graphicData>
                  </a:graphic>
                </wp:inline>
              </w:drawing>
            </w:r>
          </w:p>
        </w:tc>
      </w:tr>
    </w:tbl>
    <w:p w14:paraId="54239EE0" w14:textId="4EBA78CE" w:rsidR="003165DB" w:rsidRPr="00833404" w:rsidRDefault="008B073A" w:rsidP="003165DB">
      <w:pPr>
        <w:pStyle w:val="Paragraph"/>
        <w:ind w:firstLine="0"/>
        <w:jc w:val="center"/>
        <w:rPr>
          <w:rFonts w:ascii="Cambria" w:hAnsi="Cambria"/>
          <w:b/>
          <w:sz w:val="23"/>
          <w:szCs w:val="23"/>
          <w:lang w:val="en-ID"/>
        </w:rPr>
      </w:pPr>
      <w:r>
        <w:rPr>
          <w:rFonts w:ascii="Cambria" w:hAnsi="Cambria"/>
          <w:b/>
          <w:sz w:val="23"/>
          <w:szCs w:val="23"/>
        </w:rPr>
        <w:t xml:space="preserve">Gambar </w:t>
      </w:r>
      <w:r w:rsidR="00833404">
        <w:rPr>
          <w:rFonts w:ascii="Cambria" w:hAnsi="Cambria"/>
          <w:b/>
          <w:sz w:val="23"/>
          <w:szCs w:val="23"/>
        </w:rPr>
        <w:t xml:space="preserve">6. </w:t>
      </w:r>
      <w:r w:rsidR="003165DB" w:rsidRPr="00833404">
        <w:rPr>
          <w:rFonts w:ascii="Cambria" w:hAnsi="Cambria"/>
          <w:sz w:val="23"/>
          <w:szCs w:val="23"/>
        </w:rPr>
        <w:t>Jawaban Peserta Didik S15</w:t>
      </w:r>
      <w:r w:rsidR="00833404" w:rsidRPr="00833404">
        <w:rPr>
          <w:rFonts w:ascii="Cambria" w:hAnsi="Cambria"/>
          <w:sz w:val="23"/>
          <w:szCs w:val="23"/>
          <w:lang w:val="en-ID"/>
        </w:rPr>
        <w:t xml:space="preserve"> pada Tahap </w:t>
      </w:r>
      <w:r w:rsidR="00833404" w:rsidRPr="00833404">
        <w:rPr>
          <w:rFonts w:ascii="Cambria" w:hAnsi="Cambria"/>
          <w:i/>
          <w:sz w:val="23"/>
          <w:szCs w:val="23"/>
          <w:lang w:val="en-ID"/>
        </w:rPr>
        <w:t>Check</w:t>
      </w:r>
    </w:p>
    <w:p w14:paraId="4852094A" w14:textId="77777777" w:rsidR="00D854C0" w:rsidRPr="003165DB" w:rsidRDefault="00D854C0" w:rsidP="003165DB">
      <w:pPr>
        <w:pStyle w:val="Paragraph"/>
        <w:ind w:firstLine="0"/>
        <w:jc w:val="center"/>
        <w:rPr>
          <w:rFonts w:ascii="Cambria" w:hAnsi="Cambria"/>
          <w:b/>
          <w:sz w:val="23"/>
          <w:szCs w:val="23"/>
        </w:rPr>
      </w:pPr>
    </w:p>
    <w:p w14:paraId="351A3562" w14:textId="7592D854" w:rsidR="003165DB" w:rsidRDefault="003165DB" w:rsidP="008B073A">
      <w:pPr>
        <w:pStyle w:val="Paragraph"/>
        <w:ind w:firstLine="0"/>
        <w:rPr>
          <w:rFonts w:ascii="Cambria" w:hAnsi="Cambria"/>
          <w:sz w:val="23"/>
          <w:szCs w:val="23"/>
          <w:lang w:val="en-US"/>
        </w:rPr>
      </w:pPr>
      <w:r w:rsidRPr="003165DB">
        <w:rPr>
          <w:rFonts w:ascii="Cambria" w:hAnsi="Cambria"/>
          <w:sz w:val="23"/>
          <w:szCs w:val="23"/>
        </w:rPr>
        <w:lastRenderedPageBreak/>
        <w:t>Pada tahap generalisasi (</w:t>
      </w:r>
      <w:r w:rsidRPr="003165DB">
        <w:rPr>
          <w:rFonts w:ascii="Cambria" w:hAnsi="Cambria"/>
          <w:i/>
          <w:sz w:val="23"/>
          <w:szCs w:val="23"/>
        </w:rPr>
        <w:t>generalize</w:t>
      </w:r>
      <w:r w:rsidRPr="003165DB">
        <w:rPr>
          <w:rFonts w:ascii="Cambria" w:hAnsi="Cambria"/>
          <w:sz w:val="23"/>
          <w:szCs w:val="23"/>
        </w:rPr>
        <w:t>), peserta didik S15 dapat menyelesaikan soal No 1b secara sistematis dan menghasilkan jawaban yang benar yaitu berupa persamaan matriks.</w:t>
      </w:r>
    </w:p>
    <w:p w14:paraId="4BCC4129" w14:textId="613FB554" w:rsidR="00833404" w:rsidRPr="00833404" w:rsidRDefault="008B073A" w:rsidP="00833404">
      <w:pPr>
        <w:pStyle w:val="Paragraph"/>
        <w:rPr>
          <w:rFonts w:ascii="Cambria" w:hAnsi="Cambria"/>
          <w:sz w:val="23"/>
          <w:szCs w:val="23"/>
        </w:rPr>
      </w:pPr>
      <w:r w:rsidRPr="008B073A">
        <w:rPr>
          <w:rFonts w:ascii="Cambria" w:hAnsi="Cambria"/>
          <w:sz w:val="23"/>
          <w:szCs w:val="23"/>
        </w:rPr>
        <w:t xml:space="preserve">Berdasarkan deskripsi hasil tes kemampuan pemecahan masalah matematis dan wawancara terhadap peserta didik S15 dapat disimpulkan bahwa </w:t>
      </w:r>
      <w:r w:rsidR="00833404" w:rsidRPr="00833404">
        <w:rPr>
          <w:rFonts w:ascii="Cambria" w:hAnsi="Cambria"/>
          <w:sz w:val="23"/>
          <w:szCs w:val="23"/>
        </w:rPr>
        <w:t>peserta didik S15 yang me</w:t>
      </w:r>
      <w:r w:rsidR="00833404">
        <w:rPr>
          <w:rFonts w:ascii="Cambria" w:hAnsi="Cambria"/>
          <w:sz w:val="23"/>
          <w:szCs w:val="23"/>
        </w:rPr>
        <w:t>miliki gaya belajar tipe teoris</w:t>
      </w:r>
      <w:r w:rsidR="00833404" w:rsidRPr="00833404">
        <w:rPr>
          <w:rFonts w:ascii="Cambria" w:hAnsi="Cambria"/>
          <w:sz w:val="23"/>
          <w:szCs w:val="23"/>
        </w:rPr>
        <w:t xml:space="preserve"> mampu menentukan hal-hal yang diketahui dan ditanyakan dari soal (</w:t>
      </w:r>
      <w:r w:rsidR="00833404" w:rsidRPr="00833404">
        <w:rPr>
          <w:rFonts w:ascii="Cambria" w:hAnsi="Cambria"/>
          <w:i/>
          <w:sz w:val="23"/>
          <w:szCs w:val="23"/>
        </w:rPr>
        <w:t>define</w:t>
      </w:r>
      <w:r w:rsidR="00833404" w:rsidRPr="00833404">
        <w:rPr>
          <w:rFonts w:ascii="Cambria" w:hAnsi="Cambria"/>
          <w:sz w:val="23"/>
          <w:szCs w:val="23"/>
        </w:rPr>
        <w:t>), mengajukan pertanyaan dan mengeksplorasi semua dimensi masalah (</w:t>
      </w:r>
      <w:r w:rsidR="00833404" w:rsidRPr="00833404">
        <w:rPr>
          <w:rFonts w:ascii="Cambria" w:hAnsi="Cambria"/>
          <w:i/>
          <w:sz w:val="23"/>
          <w:szCs w:val="23"/>
        </w:rPr>
        <w:t>explore</w:t>
      </w:r>
      <w:r w:rsidR="00833404" w:rsidRPr="00833404">
        <w:rPr>
          <w:rFonts w:ascii="Cambria" w:hAnsi="Cambria"/>
          <w:sz w:val="23"/>
          <w:szCs w:val="23"/>
        </w:rPr>
        <w:t>), menentukan langkah-langkah perencanaan penyelesaian masalah (</w:t>
      </w:r>
      <w:r w:rsidR="00833404" w:rsidRPr="00833404">
        <w:rPr>
          <w:rFonts w:ascii="Cambria" w:hAnsi="Cambria"/>
          <w:i/>
          <w:sz w:val="23"/>
          <w:szCs w:val="23"/>
        </w:rPr>
        <w:t>plan</w:t>
      </w:r>
      <w:r w:rsidR="00833404" w:rsidRPr="00833404">
        <w:rPr>
          <w:rFonts w:ascii="Cambria" w:hAnsi="Cambria"/>
          <w:sz w:val="23"/>
          <w:szCs w:val="23"/>
        </w:rPr>
        <w:t>), melakukan perhitungan sesuai dengan rencana penyelesaian masalah secara sistematis (</w:t>
      </w:r>
      <w:r w:rsidR="00833404" w:rsidRPr="00833404">
        <w:rPr>
          <w:rFonts w:ascii="Cambria" w:hAnsi="Cambria"/>
          <w:i/>
          <w:sz w:val="23"/>
          <w:szCs w:val="23"/>
        </w:rPr>
        <w:t>do it</w:t>
      </w:r>
      <w:r w:rsidR="00833404" w:rsidRPr="00833404">
        <w:rPr>
          <w:rFonts w:ascii="Cambria" w:hAnsi="Cambria"/>
          <w:sz w:val="23"/>
          <w:szCs w:val="23"/>
        </w:rPr>
        <w:t>), memeriksa kembali hasil yang diperoleh dengan cara berbeda (</w:t>
      </w:r>
      <w:r w:rsidR="00833404" w:rsidRPr="00833404">
        <w:rPr>
          <w:rFonts w:ascii="Cambria" w:hAnsi="Cambria"/>
          <w:i/>
          <w:sz w:val="23"/>
          <w:szCs w:val="23"/>
        </w:rPr>
        <w:t>check</w:t>
      </w:r>
      <w:r w:rsidR="00833404" w:rsidRPr="00833404">
        <w:rPr>
          <w:rFonts w:ascii="Cambria" w:hAnsi="Cambria"/>
          <w:sz w:val="23"/>
          <w:szCs w:val="23"/>
        </w:rPr>
        <w:t>), dan menyelesaikan masalah sesuai dengan apa yang telah dipelajari (</w:t>
      </w:r>
      <w:r w:rsidR="00833404" w:rsidRPr="00833404">
        <w:rPr>
          <w:rFonts w:ascii="Cambria" w:hAnsi="Cambria"/>
          <w:i/>
          <w:sz w:val="23"/>
          <w:szCs w:val="23"/>
        </w:rPr>
        <w:t>generalize</w:t>
      </w:r>
      <w:r w:rsidR="00833404" w:rsidRPr="00833404">
        <w:rPr>
          <w:rFonts w:ascii="Cambria" w:hAnsi="Cambria"/>
          <w:sz w:val="23"/>
          <w:szCs w:val="23"/>
        </w:rPr>
        <w:t>). Berdasarkan hasil dari pengerjaan tes kemampuan pemecahan masalah matematis dan hasil wawancara terhadap S15 pada tahap mendefinisikan (</w:t>
      </w:r>
      <w:r w:rsidR="00833404" w:rsidRPr="00833404">
        <w:rPr>
          <w:rFonts w:ascii="Cambria" w:hAnsi="Cambria"/>
          <w:i/>
          <w:sz w:val="23"/>
          <w:szCs w:val="23"/>
        </w:rPr>
        <w:t>define</w:t>
      </w:r>
      <w:r w:rsidR="00833404" w:rsidRPr="00833404">
        <w:rPr>
          <w:rFonts w:ascii="Cambria" w:hAnsi="Cambria"/>
          <w:sz w:val="23"/>
          <w:szCs w:val="23"/>
        </w:rPr>
        <w:t>) mampu menentukan hal-hal yang diketahui dan ditanyakan dari soal meskipun dalam pengerjaannya tidak menggunakan pemisalan terlebih dahulu. Namun, pada saat wawancara S15 mampu menjelaskan simbol matematika yang S15 gunakan, dan objek-objek lain dalam soal. Hal ini sesuai dengan penelitian Arum (2016) yang menyatakan bahwa seorang teoris perlu meyakinkan diri tentang benar atau tidaknya segala sesuatu yang diperoleh. Pada tahap mengeksplorasi (</w:t>
      </w:r>
      <w:r w:rsidR="00833404" w:rsidRPr="00833404">
        <w:rPr>
          <w:rFonts w:ascii="Cambria" w:hAnsi="Cambria"/>
          <w:i/>
          <w:sz w:val="23"/>
          <w:szCs w:val="23"/>
        </w:rPr>
        <w:t>explore</w:t>
      </w:r>
      <w:r w:rsidR="00833404" w:rsidRPr="00833404">
        <w:rPr>
          <w:rFonts w:ascii="Cambria" w:hAnsi="Cambria"/>
          <w:sz w:val="23"/>
          <w:szCs w:val="23"/>
        </w:rPr>
        <w:t>), S15 mampu mengajukan pertanyaan dan mengeksplorasi semua dimensi masalah dengan menyatakan hubungan roda gigi A dan roda gigi B dalam bentuk model matematika yaitu sistem persamaan linear dua variabel dan menjelaskan konsep matriks yang digunakan untuk penyelesaian soal. Pada tahap merencanakan (</w:t>
      </w:r>
      <w:r w:rsidR="00833404" w:rsidRPr="00833404">
        <w:rPr>
          <w:rFonts w:ascii="Cambria" w:hAnsi="Cambria"/>
          <w:i/>
          <w:sz w:val="23"/>
          <w:szCs w:val="23"/>
        </w:rPr>
        <w:t>plan</w:t>
      </w:r>
      <w:r w:rsidR="00833404" w:rsidRPr="00833404">
        <w:rPr>
          <w:rFonts w:ascii="Cambria" w:hAnsi="Cambria"/>
          <w:sz w:val="23"/>
          <w:szCs w:val="23"/>
        </w:rPr>
        <w:t xml:space="preserve">) S15 mampu menentukan langkah-langkah perencanaan penyelesaian masalah. Hal ini sesuai dengan yang diungkapkan Anwar (2017) bahwa seseorang teoris yang butuh teori atau konsep yang menjadi dasar dalam melakukan suatu hal atau memecahkan suatu masalah. </w:t>
      </w:r>
    </w:p>
    <w:p w14:paraId="75ECAE17" w14:textId="77777777" w:rsidR="00833404" w:rsidRPr="00833404" w:rsidRDefault="00833404" w:rsidP="00833404">
      <w:pPr>
        <w:pStyle w:val="Paragraph"/>
        <w:rPr>
          <w:rFonts w:ascii="Cambria" w:hAnsi="Cambria"/>
          <w:sz w:val="23"/>
          <w:szCs w:val="23"/>
        </w:rPr>
      </w:pPr>
      <w:r w:rsidRPr="00833404">
        <w:rPr>
          <w:rFonts w:ascii="Cambria" w:hAnsi="Cambria"/>
          <w:sz w:val="23"/>
          <w:szCs w:val="23"/>
        </w:rPr>
        <w:t>Selain itu, pada tahap mengerjakan (</w:t>
      </w:r>
      <w:r w:rsidRPr="00833404">
        <w:rPr>
          <w:rFonts w:ascii="Cambria" w:hAnsi="Cambria"/>
          <w:i/>
          <w:sz w:val="23"/>
          <w:szCs w:val="23"/>
        </w:rPr>
        <w:t>do it</w:t>
      </w:r>
      <w:r w:rsidRPr="00833404">
        <w:rPr>
          <w:rFonts w:ascii="Cambria" w:hAnsi="Cambria"/>
          <w:sz w:val="23"/>
          <w:szCs w:val="23"/>
        </w:rPr>
        <w:t>) S15 mampu melakukan perhitungan sesuai dengan rencana penyelesaian masalah secara sistematis, meskipun S15 tidak ingat untuk menuliskan satuan dari jawaban yang diperoleh. Hal ini sejalan dengan yang diungkapkan oleh Anwar (2017) bahwa seorang teoris tidak yakin akan kebenarannya, maka tidak akan mengambil keputusan tersebut. Pada tahap memeriksa kembali hasil (</w:t>
      </w:r>
      <w:r w:rsidRPr="00833404">
        <w:rPr>
          <w:rFonts w:ascii="Cambria" w:hAnsi="Cambria"/>
          <w:i/>
          <w:sz w:val="23"/>
          <w:szCs w:val="23"/>
        </w:rPr>
        <w:t>check</w:t>
      </w:r>
      <w:r w:rsidRPr="00833404">
        <w:rPr>
          <w:rFonts w:ascii="Cambria" w:hAnsi="Cambria"/>
          <w:sz w:val="23"/>
          <w:szCs w:val="23"/>
        </w:rPr>
        <w:t>) S15 mampu memeriksa kembali hasil yang diperoleh dengan cara berbeda meskipun S15 masih kurang teliti dalam menuliskan satuannya. Hal ini sejalan dengan penelitian Arum (2016) yang menyatakan bahwa seorang teoris mampu memberikan argumen tentang apa yang dilakukannya. Pada tahap generalisasi (</w:t>
      </w:r>
      <w:r w:rsidRPr="00833404">
        <w:rPr>
          <w:rFonts w:ascii="Cambria" w:hAnsi="Cambria"/>
          <w:i/>
          <w:sz w:val="23"/>
          <w:szCs w:val="23"/>
        </w:rPr>
        <w:t>generalize</w:t>
      </w:r>
      <w:r w:rsidRPr="00833404">
        <w:rPr>
          <w:rFonts w:ascii="Cambria" w:hAnsi="Cambria"/>
          <w:sz w:val="23"/>
          <w:szCs w:val="23"/>
        </w:rPr>
        <w:t>) S15 dapat menyelesaikan masalah sesuai dengan apa yang telah dipelajari.</w:t>
      </w:r>
    </w:p>
    <w:p w14:paraId="6B372072" w14:textId="13DF8D49" w:rsidR="008B073A" w:rsidRPr="00833404" w:rsidRDefault="00833404" w:rsidP="00833404">
      <w:pPr>
        <w:pStyle w:val="Paragraph"/>
        <w:rPr>
          <w:rFonts w:ascii="Cambria" w:hAnsi="Cambria"/>
          <w:sz w:val="23"/>
          <w:szCs w:val="23"/>
          <w:lang w:val="en-US"/>
        </w:rPr>
      </w:pPr>
      <w:r w:rsidRPr="00833404">
        <w:rPr>
          <w:rFonts w:ascii="Cambria" w:hAnsi="Cambria"/>
          <w:sz w:val="23"/>
          <w:szCs w:val="23"/>
        </w:rPr>
        <w:t xml:space="preserve">Dari pemaparan tersebut, peserta didik teoris dalam mengerjakan soal dianalisis terlebih dahulu dan menggunakan penalarannya yang segala sesuatunya dikembalikan kepada konsep dan teori yang telah ada sebelumnya. Hal tersebut sejalan dengan pendapat Sugiyono (2018) yang mengatakan bahwa gaya belajar teoris ialah orang-orang yang lebih suka memperhatikan setiap konsep yang diterima dan mampu menganalisis perbedaan konsep yang dibaca dan mampu menyampaikan gagasan baru </w:t>
      </w:r>
      <w:r w:rsidRPr="00833404">
        <w:rPr>
          <w:rFonts w:ascii="Cambria" w:hAnsi="Cambria"/>
          <w:sz w:val="23"/>
          <w:szCs w:val="23"/>
        </w:rPr>
        <w:lastRenderedPageBreak/>
        <w:t>dari hasil penelaahannya. Hal ini terlihat dari hasil pengerjaan soal tes pada tahap merencanakan (</w:t>
      </w:r>
      <w:r w:rsidRPr="00833404">
        <w:rPr>
          <w:rFonts w:ascii="Cambria" w:hAnsi="Cambria"/>
          <w:i/>
          <w:sz w:val="23"/>
          <w:szCs w:val="23"/>
        </w:rPr>
        <w:t>plan</w:t>
      </w:r>
      <w:r w:rsidRPr="00833404">
        <w:rPr>
          <w:rFonts w:ascii="Cambria" w:hAnsi="Cambria"/>
          <w:sz w:val="23"/>
          <w:szCs w:val="23"/>
        </w:rPr>
        <w:t>), subjek S15 saja yang menuliskan rumus invers matriks yang digunakan dalam penyelesaian pada tahap ini. Kemudian peserta didik S15 pada tahap generalisasi (</w:t>
      </w:r>
      <w:r w:rsidRPr="00833404">
        <w:rPr>
          <w:rFonts w:ascii="Cambria" w:hAnsi="Cambria"/>
          <w:i/>
          <w:sz w:val="23"/>
          <w:szCs w:val="23"/>
        </w:rPr>
        <w:t>generalize</w:t>
      </w:r>
      <w:r w:rsidRPr="00833404">
        <w:rPr>
          <w:rFonts w:ascii="Cambria" w:hAnsi="Cambria"/>
          <w:sz w:val="23"/>
          <w:szCs w:val="23"/>
        </w:rPr>
        <w:t>), mampu menyelesaikan permasalahan secara sistematis dan benar sesuai dengan konsep yang telah dipelajari. Hal ini sesuai dengan penelitian Arum &amp; Khabibah (2016) bahwa subjek teoris mampu menambahkan konsep matematika kembali dan dapat menyusun langkah penyelesaian dengan langkah-langkah yang sistematis dan mudah dipahami.</w:t>
      </w:r>
    </w:p>
    <w:p w14:paraId="741FC12A" w14:textId="224F285A" w:rsidR="008B073A" w:rsidRDefault="008B073A" w:rsidP="008B073A">
      <w:pPr>
        <w:pStyle w:val="Paragraph"/>
        <w:rPr>
          <w:rFonts w:ascii="Cambria" w:hAnsi="Cambria"/>
          <w:sz w:val="23"/>
          <w:szCs w:val="23"/>
        </w:rPr>
      </w:pPr>
      <w:r w:rsidRPr="008B073A">
        <w:rPr>
          <w:rFonts w:ascii="Cambria" w:hAnsi="Cambria"/>
          <w:sz w:val="23"/>
          <w:szCs w:val="23"/>
        </w:rPr>
        <w:t>Peserta didik S6 pada tahap mendefinisikan (</w:t>
      </w:r>
      <w:r w:rsidRPr="008B073A">
        <w:rPr>
          <w:rFonts w:ascii="Cambria" w:hAnsi="Cambria"/>
          <w:i/>
          <w:sz w:val="23"/>
          <w:szCs w:val="23"/>
        </w:rPr>
        <w:t>define</w:t>
      </w:r>
      <w:r w:rsidRPr="008B073A">
        <w:rPr>
          <w:rFonts w:ascii="Cambria" w:hAnsi="Cambria"/>
          <w:sz w:val="23"/>
          <w:szCs w:val="23"/>
        </w:rPr>
        <w:t>) tidak menuliskan hal-hal yang diketahui dan ditanyakan dari soal dengan benar. Proses pengerjaan S6 langsung ke tahap merencanakan (</w:t>
      </w:r>
      <w:r w:rsidRPr="008B073A">
        <w:rPr>
          <w:rFonts w:ascii="Cambria" w:hAnsi="Cambria"/>
          <w:i/>
          <w:sz w:val="23"/>
          <w:szCs w:val="23"/>
        </w:rPr>
        <w:t>plan</w:t>
      </w:r>
      <w:r w:rsidRPr="008B073A">
        <w:rPr>
          <w:rFonts w:ascii="Cambria" w:hAnsi="Cambria"/>
          <w:sz w:val="23"/>
          <w:szCs w:val="23"/>
        </w:rPr>
        <w:t>) dan tahap mengerjakan (</w:t>
      </w:r>
      <w:r w:rsidRPr="008B073A">
        <w:rPr>
          <w:rFonts w:ascii="Cambria" w:hAnsi="Cambria"/>
          <w:i/>
          <w:sz w:val="23"/>
          <w:szCs w:val="23"/>
        </w:rPr>
        <w:t>do it</w:t>
      </w:r>
      <w:r w:rsidRPr="008B073A">
        <w:rPr>
          <w:rFonts w:ascii="Cambria" w:hAnsi="Cambria"/>
          <w:sz w:val="23"/>
          <w:szCs w:val="23"/>
        </w:rPr>
        <w:t>). Kemudian pada tahap mengeksplorasi (</w:t>
      </w:r>
      <w:r w:rsidRPr="008B073A">
        <w:rPr>
          <w:rFonts w:ascii="Cambria" w:hAnsi="Cambria"/>
          <w:i/>
          <w:sz w:val="23"/>
          <w:szCs w:val="23"/>
        </w:rPr>
        <w:t>explore</w:t>
      </w:r>
      <w:r w:rsidRPr="008B073A">
        <w:rPr>
          <w:rFonts w:ascii="Cambria" w:hAnsi="Cambria"/>
          <w:sz w:val="23"/>
          <w:szCs w:val="23"/>
        </w:rPr>
        <w:t>), S6 tidak menentukan metode alternatif yang digunakan untuk menyelesaikan permasalahan. Berikut jawaban peserta didik S6</w:t>
      </w:r>
      <w:r w:rsidR="00833404">
        <w:rPr>
          <w:rFonts w:ascii="Cambria" w:hAnsi="Cambria"/>
          <w:sz w:val="23"/>
          <w:szCs w:val="23"/>
          <w:lang w:val="en-ID"/>
        </w:rPr>
        <w:t xml:space="preserve"> pada tahap </w:t>
      </w:r>
      <w:r w:rsidR="00833404" w:rsidRPr="00833404">
        <w:rPr>
          <w:rFonts w:ascii="Cambria" w:hAnsi="Cambria"/>
          <w:i/>
          <w:sz w:val="23"/>
          <w:szCs w:val="23"/>
          <w:lang w:val="en-ID"/>
        </w:rPr>
        <w:t>plan</w:t>
      </w:r>
      <w:r w:rsidR="00833404">
        <w:rPr>
          <w:rFonts w:ascii="Cambria" w:hAnsi="Cambria"/>
          <w:sz w:val="23"/>
          <w:szCs w:val="23"/>
          <w:lang w:val="en-ID"/>
        </w:rPr>
        <w:t xml:space="preserve"> dan </w:t>
      </w:r>
      <w:r w:rsidR="00833404" w:rsidRPr="00833404">
        <w:rPr>
          <w:rFonts w:ascii="Cambria" w:hAnsi="Cambria"/>
          <w:i/>
          <w:sz w:val="23"/>
          <w:szCs w:val="23"/>
          <w:lang w:val="en-ID"/>
        </w:rPr>
        <w:t>do it</w:t>
      </w:r>
      <w:r w:rsidRPr="008B073A">
        <w:rPr>
          <w:rFonts w:ascii="Cambria" w:hAnsi="Cambria"/>
          <w:sz w:val="23"/>
          <w:szCs w:val="23"/>
        </w:rPr>
        <w:t>.</w:t>
      </w:r>
    </w:p>
    <w:p w14:paraId="641C309A" w14:textId="77777777" w:rsidR="00833404" w:rsidRPr="008B073A" w:rsidRDefault="00833404" w:rsidP="008B073A">
      <w:pPr>
        <w:pStyle w:val="Paragraph"/>
        <w:rPr>
          <w:rFonts w:ascii="Cambria" w:hAnsi="Cambria"/>
          <w:sz w:val="23"/>
          <w:szCs w:val="2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tblGrid>
      <w:tr w:rsidR="008B073A" w:rsidRPr="008B073A" w14:paraId="18237ACD" w14:textId="77777777" w:rsidTr="00112924">
        <w:tc>
          <w:tcPr>
            <w:tcW w:w="8663" w:type="dxa"/>
          </w:tcPr>
          <w:p w14:paraId="014256B5" w14:textId="77777777" w:rsidR="008B073A" w:rsidRPr="008B073A" w:rsidRDefault="008B073A" w:rsidP="00112924">
            <w:pPr>
              <w:pStyle w:val="Paragraph"/>
              <w:ind w:firstLine="0"/>
              <w:jc w:val="center"/>
              <w:rPr>
                <w:rFonts w:ascii="Cambria" w:hAnsi="Cambria"/>
                <w:b/>
                <w:sz w:val="23"/>
                <w:szCs w:val="23"/>
              </w:rPr>
            </w:pPr>
            <w:r w:rsidRPr="008B073A">
              <w:rPr>
                <w:rFonts w:ascii="Cambria" w:hAnsi="Cambria"/>
                <w:b/>
                <w:noProof/>
                <w:sz w:val="23"/>
                <w:szCs w:val="23"/>
                <w:lang w:eastAsia="id-ID"/>
              </w:rPr>
              <w:drawing>
                <wp:inline distT="0" distB="0" distL="0" distR="0" wp14:anchorId="159AF267" wp14:editId="1AEC1FA8">
                  <wp:extent cx="3096000" cy="2033319"/>
                  <wp:effectExtent l="38100" t="38100" r="47625" b="4318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96000" cy="2033319"/>
                          </a:xfrm>
                          <a:prstGeom prst="rect">
                            <a:avLst/>
                          </a:prstGeom>
                          <a:noFill/>
                          <a:ln w="38100">
                            <a:solidFill>
                              <a:srgbClr val="7030A0"/>
                            </a:solidFill>
                          </a:ln>
                        </pic:spPr>
                      </pic:pic>
                    </a:graphicData>
                  </a:graphic>
                </wp:inline>
              </w:drawing>
            </w:r>
          </w:p>
          <w:p w14:paraId="69050730" w14:textId="49261CFD" w:rsidR="008B073A" w:rsidRPr="00833404" w:rsidRDefault="008B073A" w:rsidP="00112924">
            <w:pPr>
              <w:pStyle w:val="Paragraph"/>
              <w:ind w:firstLine="0"/>
              <w:jc w:val="center"/>
              <w:rPr>
                <w:rFonts w:ascii="Cambria" w:hAnsi="Cambria"/>
                <w:b/>
                <w:sz w:val="23"/>
                <w:szCs w:val="23"/>
                <w:lang w:val="en-ID"/>
              </w:rPr>
            </w:pPr>
            <w:r>
              <w:rPr>
                <w:rFonts w:ascii="Cambria" w:hAnsi="Cambria"/>
                <w:b/>
                <w:sz w:val="23"/>
                <w:szCs w:val="23"/>
              </w:rPr>
              <w:t xml:space="preserve">Gambar </w:t>
            </w:r>
            <w:r w:rsidR="00833404">
              <w:rPr>
                <w:rFonts w:ascii="Cambria" w:hAnsi="Cambria"/>
                <w:b/>
                <w:sz w:val="23"/>
                <w:szCs w:val="23"/>
              </w:rPr>
              <w:t xml:space="preserve">7. </w:t>
            </w:r>
            <w:r w:rsidRPr="00833404">
              <w:rPr>
                <w:rFonts w:ascii="Cambria" w:hAnsi="Cambria"/>
                <w:sz w:val="23"/>
                <w:szCs w:val="23"/>
              </w:rPr>
              <w:t>Jawaban Peserta Didik S6</w:t>
            </w:r>
            <w:r w:rsidR="00833404" w:rsidRPr="00833404">
              <w:rPr>
                <w:rFonts w:ascii="Cambria" w:hAnsi="Cambria"/>
                <w:sz w:val="23"/>
                <w:szCs w:val="23"/>
                <w:lang w:val="en-ID"/>
              </w:rPr>
              <w:t xml:space="preserve"> pada Tahap </w:t>
            </w:r>
            <w:r w:rsidR="00833404" w:rsidRPr="00833404">
              <w:rPr>
                <w:rFonts w:ascii="Cambria" w:hAnsi="Cambria"/>
                <w:i/>
                <w:sz w:val="23"/>
                <w:szCs w:val="23"/>
                <w:lang w:val="en-ID"/>
              </w:rPr>
              <w:t>Plan</w:t>
            </w:r>
            <w:r w:rsidR="00833404" w:rsidRPr="00833404">
              <w:rPr>
                <w:rFonts w:ascii="Cambria" w:hAnsi="Cambria"/>
                <w:sz w:val="23"/>
                <w:szCs w:val="23"/>
                <w:lang w:val="en-ID"/>
              </w:rPr>
              <w:t xml:space="preserve"> dan </w:t>
            </w:r>
            <w:r w:rsidR="00833404" w:rsidRPr="00833404">
              <w:rPr>
                <w:rFonts w:ascii="Cambria" w:hAnsi="Cambria"/>
                <w:i/>
                <w:sz w:val="23"/>
                <w:szCs w:val="23"/>
                <w:lang w:val="en-ID"/>
              </w:rPr>
              <w:t>Do It</w:t>
            </w:r>
          </w:p>
          <w:p w14:paraId="28818307" w14:textId="77777777" w:rsidR="00833404" w:rsidRPr="008B073A" w:rsidRDefault="00833404" w:rsidP="00112924">
            <w:pPr>
              <w:pStyle w:val="Paragraph"/>
              <w:ind w:firstLine="0"/>
              <w:jc w:val="center"/>
              <w:rPr>
                <w:rFonts w:ascii="Cambria" w:hAnsi="Cambria"/>
                <w:b/>
                <w:sz w:val="23"/>
                <w:szCs w:val="23"/>
              </w:rPr>
            </w:pPr>
          </w:p>
          <w:p w14:paraId="00F1A771" w14:textId="157E67F8" w:rsidR="008B073A" w:rsidRPr="008B073A" w:rsidRDefault="008B073A" w:rsidP="00112924">
            <w:pPr>
              <w:pStyle w:val="Paragraph"/>
              <w:rPr>
                <w:rFonts w:ascii="Cambria" w:hAnsi="Cambria"/>
                <w:sz w:val="23"/>
                <w:szCs w:val="23"/>
              </w:rPr>
            </w:pPr>
            <w:r w:rsidRPr="008B073A">
              <w:rPr>
                <w:rFonts w:ascii="Cambria" w:hAnsi="Cambria"/>
                <w:sz w:val="23"/>
                <w:szCs w:val="23"/>
              </w:rPr>
              <w:t xml:space="preserve">Berdasarkan </w:t>
            </w:r>
            <w:r>
              <w:rPr>
                <w:rFonts w:ascii="Cambria" w:hAnsi="Cambria"/>
                <w:sz w:val="23"/>
                <w:szCs w:val="23"/>
              </w:rPr>
              <w:t xml:space="preserve">gambar </w:t>
            </w:r>
            <w:r w:rsidRPr="008B073A">
              <w:rPr>
                <w:rFonts w:ascii="Cambria" w:hAnsi="Cambria"/>
                <w:sz w:val="23"/>
                <w:szCs w:val="23"/>
              </w:rPr>
              <w:t>7, pada tahap merencanakan (</w:t>
            </w:r>
            <w:r w:rsidRPr="008B073A">
              <w:rPr>
                <w:rFonts w:ascii="Cambria" w:hAnsi="Cambria"/>
                <w:i/>
                <w:sz w:val="23"/>
                <w:szCs w:val="23"/>
              </w:rPr>
              <w:t>plan</w:t>
            </w:r>
            <w:r w:rsidRPr="008B073A">
              <w:rPr>
                <w:rFonts w:ascii="Cambria" w:hAnsi="Cambria"/>
                <w:sz w:val="23"/>
                <w:szCs w:val="23"/>
              </w:rPr>
              <w:t>), peserta didik S6 dapat membuat model matematika dan mengubahnya ke dalam bentuk matriks dengan benar. Namun, pada tahap ini S6 tidak menuliskan rumus umum dari invers matriks. Pada tahap mengerjakan (</w:t>
            </w:r>
            <w:r w:rsidRPr="008B073A">
              <w:rPr>
                <w:rFonts w:ascii="Cambria" w:hAnsi="Cambria"/>
                <w:i/>
                <w:sz w:val="23"/>
                <w:szCs w:val="23"/>
              </w:rPr>
              <w:t>do it</w:t>
            </w:r>
            <w:r w:rsidRPr="008B073A">
              <w:rPr>
                <w:rFonts w:ascii="Cambria" w:hAnsi="Cambria"/>
                <w:sz w:val="23"/>
                <w:szCs w:val="23"/>
              </w:rPr>
              <w:t>), peserta didik S6 dapat menyelesaikan soal dengan benar dan sistematis. Kemudian pada tahap memeriksa kembali hasil (</w:t>
            </w:r>
            <w:r w:rsidRPr="008B073A">
              <w:rPr>
                <w:rFonts w:ascii="Cambria" w:hAnsi="Cambria"/>
                <w:i/>
                <w:sz w:val="23"/>
                <w:szCs w:val="23"/>
              </w:rPr>
              <w:t>check</w:t>
            </w:r>
            <w:r w:rsidRPr="008B073A">
              <w:rPr>
                <w:rFonts w:ascii="Cambria" w:hAnsi="Cambria"/>
                <w:sz w:val="23"/>
                <w:szCs w:val="23"/>
              </w:rPr>
              <w:t>), peserta didik S6 tidak dapat memeriksa kembali hasil dengan cara yang berbeda dan pada tahap generalisasi (</w:t>
            </w:r>
            <w:r w:rsidRPr="008B073A">
              <w:rPr>
                <w:rFonts w:ascii="Cambria" w:hAnsi="Cambria"/>
                <w:i/>
                <w:sz w:val="23"/>
                <w:szCs w:val="23"/>
              </w:rPr>
              <w:t>generalize</w:t>
            </w:r>
            <w:r w:rsidRPr="008B073A">
              <w:rPr>
                <w:rFonts w:ascii="Cambria" w:hAnsi="Cambria"/>
                <w:sz w:val="23"/>
                <w:szCs w:val="23"/>
              </w:rPr>
              <w:t>), peserta didik S6 tidak dapat menyelesaikan soal No 1b dengan benar. Berikut jawaban peserta didik S6</w:t>
            </w:r>
            <w:r w:rsidR="00AE5EB5">
              <w:rPr>
                <w:rFonts w:ascii="Cambria" w:hAnsi="Cambria"/>
                <w:sz w:val="23"/>
                <w:szCs w:val="23"/>
                <w:lang w:val="en-ID"/>
              </w:rPr>
              <w:t xml:space="preserve"> pada tahap </w:t>
            </w:r>
            <w:r w:rsidR="00AE5EB5" w:rsidRPr="00AE5EB5">
              <w:rPr>
                <w:rFonts w:ascii="Cambria" w:hAnsi="Cambria"/>
                <w:i/>
                <w:sz w:val="23"/>
                <w:szCs w:val="23"/>
                <w:lang w:val="en-ID"/>
              </w:rPr>
              <w:t>generalize</w:t>
            </w:r>
            <w:r w:rsidRPr="008B073A">
              <w:rPr>
                <w:rFonts w:ascii="Cambria" w:hAnsi="Cambria"/>
                <w:sz w:val="23"/>
                <w:szCs w:val="23"/>
              </w:rPr>
              <w:t>.</w:t>
            </w:r>
          </w:p>
          <w:p w14:paraId="51B14150" w14:textId="77777777" w:rsidR="008B073A" w:rsidRPr="008B073A" w:rsidRDefault="008B073A" w:rsidP="00112924">
            <w:pPr>
              <w:pStyle w:val="Paragraph"/>
              <w:ind w:firstLine="0"/>
              <w:jc w:val="center"/>
              <w:rPr>
                <w:rFonts w:ascii="Cambria" w:hAnsi="Cambria"/>
                <w:sz w:val="23"/>
                <w:szCs w:val="23"/>
              </w:rPr>
            </w:pPr>
            <w:r w:rsidRPr="008B073A">
              <w:rPr>
                <w:rFonts w:ascii="Cambria" w:hAnsi="Cambria"/>
                <w:noProof/>
                <w:sz w:val="23"/>
                <w:szCs w:val="23"/>
                <w:lang w:eastAsia="id-ID"/>
              </w:rPr>
              <w:lastRenderedPageBreak/>
              <w:drawing>
                <wp:inline distT="0" distB="0" distL="0" distR="0" wp14:anchorId="0BB13443" wp14:editId="0529DB8F">
                  <wp:extent cx="3719195" cy="2078990"/>
                  <wp:effectExtent l="38100" t="38100" r="33655" b="3556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19195" cy="2078990"/>
                          </a:xfrm>
                          <a:prstGeom prst="rect">
                            <a:avLst/>
                          </a:prstGeom>
                          <a:noFill/>
                          <a:ln w="38100">
                            <a:solidFill>
                              <a:srgbClr val="7030A0"/>
                            </a:solidFill>
                          </a:ln>
                        </pic:spPr>
                      </pic:pic>
                    </a:graphicData>
                  </a:graphic>
                </wp:inline>
              </w:drawing>
            </w:r>
          </w:p>
        </w:tc>
      </w:tr>
    </w:tbl>
    <w:p w14:paraId="242AB628" w14:textId="01C460D2" w:rsidR="008B073A" w:rsidRDefault="008B073A" w:rsidP="008B073A">
      <w:pPr>
        <w:pStyle w:val="Paragraph"/>
        <w:jc w:val="center"/>
        <w:rPr>
          <w:rFonts w:ascii="Cambria" w:hAnsi="Cambria"/>
          <w:i/>
          <w:sz w:val="23"/>
          <w:szCs w:val="23"/>
          <w:lang w:val="en-ID"/>
        </w:rPr>
      </w:pPr>
      <w:r>
        <w:rPr>
          <w:rFonts w:ascii="Cambria" w:hAnsi="Cambria"/>
          <w:b/>
          <w:sz w:val="23"/>
          <w:szCs w:val="23"/>
        </w:rPr>
        <w:lastRenderedPageBreak/>
        <w:t xml:space="preserve">Gambar </w:t>
      </w:r>
      <w:r w:rsidR="00833404">
        <w:rPr>
          <w:rFonts w:ascii="Cambria" w:hAnsi="Cambria"/>
          <w:b/>
          <w:sz w:val="23"/>
          <w:szCs w:val="23"/>
        </w:rPr>
        <w:t xml:space="preserve">8. </w:t>
      </w:r>
      <w:r w:rsidRPr="00833404">
        <w:rPr>
          <w:rFonts w:ascii="Cambria" w:hAnsi="Cambria"/>
          <w:sz w:val="23"/>
          <w:szCs w:val="23"/>
        </w:rPr>
        <w:t>Jawaban Peserta Didik S6</w:t>
      </w:r>
      <w:r w:rsidR="00833404" w:rsidRPr="00833404">
        <w:rPr>
          <w:rFonts w:ascii="Cambria" w:hAnsi="Cambria"/>
          <w:sz w:val="23"/>
          <w:szCs w:val="23"/>
          <w:lang w:val="en-ID"/>
        </w:rPr>
        <w:t xml:space="preserve"> pada Tahap </w:t>
      </w:r>
      <w:r w:rsidR="00833404" w:rsidRPr="00833404">
        <w:rPr>
          <w:rFonts w:ascii="Cambria" w:hAnsi="Cambria"/>
          <w:i/>
          <w:sz w:val="23"/>
          <w:szCs w:val="23"/>
          <w:lang w:val="en-ID"/>
        </w:rPr>
        <w:t>Generalize</w:t>
      </w:r>
    </w:p>
    <w:p w14:paraId="65C2F6A2" w14:textId="77777777" w:rsidR="00833404" w:rsidRPr="00833404" w:rsidRDefault="00833404" w:rsidP="008B073A">
      <w:pPr>
        <w:pStyle w:val="Paragraph"/>
        <w:jc w:val="center"/>
        <w:rPr>
          <w:rFonts w:ascii="Cambria" w:hAnsi="Cambria"/>
          <w:b/>
          <w:sz w:val="23"/>
          <w:szCs w:val="23"/>
          <w:lang w:val="en-ID"/>
        </w:rPr>
      </w:pPr>
    </w:p>
    <w:p w14:paraId="3A81CBFE" w14:textId="5DAAA4B4" w:rsidR="00BD12D2" w:rsidRPr="00BD12D2" w:rsidRDefault="008B073A" w:rsidP="00BD12D2">
      <w:pPr>
        <w:pStyle w:val="Paragraph"/>
        <w:rPr>
          <w:rFonts w:ascii="Cambria" w:hAnsi="Cambria"/>
          <w:sz w:val="23"/>
          <w:szCs w:val="23"/>
        </w:rPr>
      </w:pPr>
      <w:r w:rsidRPr="008B073A">
        <w:rPr>
          <w:rFonts w:ascii="Cambria" w:hAnsi="Cambria"/>
          <w:sz w:val="23"/>
          <w:szCs w:val="23"/>
        </w:rPr>
        <w:t xml:space="preserve">Berdasarkan deskripsi hasil tes kemampuan pemecahan masalah matematis dan wawancara terhadap peserta didik S6 dapat disimpulkan bahwa </w:t>
      </w:r>
      <w:r w:rsidR="00BD12D2" w:rsidRPr="00BD12D2">
        <w:rPr>
          <w:rFonts w:ascii="Cambria" w:hAnsi="Cambria"/>
          <w:sz w:val="23"/>
          <w:szCs w:val="23"/>
        </w:rPr>
        <w:t>peserta didik S6 yang memiliki gaya belajar tipe pragmatis mampu menentukan hal-hal yang diketahui dan ditanyakan dari soal (</w:t>
      </w:r>
      <w:r w:rsidR="00BD12D2" w:rsidRPr="00BD12D2">
        <w:rPr>
          <w:rFonts w:ascii="Cambria" w:hAnsi="Cambria"/>
          <w:i/>
          <w:sz w:val="23"/>
          <w:szCs w:val="23"/>
        </w:rPr>
        <w:t>define</w:t>
      </w:r>
      <w:r w:rsidR="00BD12D2" w:rsidRPr="00BD12D2">
        <w:rPr>
          <w:rFonts w:ascii="Cambria" w:hAnsi="Cambria"/>
          <w:sz w:val="23"/>
          <w:szCs w:val="23"/>
        </w:rPr>
        <w:t>), menentukan langkah-langkah perencanaan penyelesaian masalah (</w:t>
      </w:r>
      <w:r w:rsidR="00BD12D2" w:rsidRPr="00BD12D2">
        <w:rPr>
          <w:rFonts w:ascii="Cambria" w:hAnsi="Cambria"/>
          <w:i/>
          <w:sz w:val="23"/>
          <w:szCs w:val="23"/>
        </w:rPr>
        <w:t>plan</w:t>
      </w:r>
      <w:r w:rsidR="00BD12D2" w:rsidRPr="00BD12D2">
        <w:rPr>
          <w:rFonts w:ascii="Cambria" w:hAnsi="Cambria"/>
          <w:sz w:val="23"/>
          <w:szCs w:val="23"/>
        </w:rPr>
        <w:t>), melakukan perhitungan sesuai dengan rencana penyelesaian masalah secara sistematis (</w:t>
      </w:r>
      <w:r w:rsidR="00BD12D2" w:rsidRPr="00BD12D2">
        <w:rPr>
          <w:rFonts w:ascii="Cambria" w:hAnsi="Cambria"/>
          <w:i/>
          <w:sz w:val="23"/>
          <w:szCs w:val="23"/>
        </w:rPr>
        <w:t>do it</w:t>
      </w:r>
      <w:r w:rsidR="00BD12D2" w:rsidRPr="00BD12D2">
        <w:rPr>
          <w:rFonts w:ascii="Cambria" w:hAnsi="Cambria"/>
          <w:sz w:val="23"/>
          <w:szCs w:val="23"/>
        </w:rPr>
        <w:t>). Namun, subjek pragmatis (S6) kurang mampu mengajukan pertanyaan dan mengeksplorasi semua dimensi masalah (</w:t>
      </w:r>
      <w:r w:rsidR="00BD12D2" w:rsidRPr="00BD12D2">
        <w:rPr>
          <w:rFonts w:ascii="Cambria" w:hAnsi="Cambria"/>
          <w:i/>
          <w:sz w:val="23"/>
          <w:szCs w:val="23"/>
        </w:rPr>
        <w:t>explore</w:t>
      </w:r>
      <w:r w:rsidR="00BD12D2" w:rsidRPr="00BD12D2">
        <w:rPr>
          <w:rFonts w:ascii="Cambria" w:hAnsi="Cambria"/>
          <w:sz w:val="23"/>
          <w:szCs w:val="23"/>
        </w:rPr>
        <w:t>), serta tidak mampu memeriksa kembali hasil yang diperoleh dengan cara berbeda (</w:t>
      </w:r>
      <w:r w:rsidR="00BD12D2" w:rsidRPr="00BD12D2">
        <w:rPr>
          <w:rFonts w:ascii="Cambria" w:hAnsi="Cambria"/>
          <w:i/>
          <w:sz w:val="23"/>
          <w:szCs w:val="23"/>
        </w:rPr>
        <w:t>check</w:t>
      </w:r>
      <w:r w:rsidR="00BD12D2" w:rsidRPr="00BD12D2">
        <w:rPr>
          <w:rFonts w:ascii="Cambria" w:hAnsi="Cambria"/>
          <w:sz w:val="23"/>
          <w:szCs w:val="23"/>
        </w:rPr>
        <w:t>), dan menyelesaikan masalah sesuai dengan apa yang telah dipelajari (</w:t>
      </w:r>
      <w:r w:rsidR="00BD12D2" w:rsidRPr="00BD12D2">
        <w:rPr>
          <w:rFonts w:ascii="Cambria" w:hAnsi="Cambria"/>
          <w:i/>
          <w:sz w:val="23"/>
          <w:szCs w:val="23"/>
        </w:rPr>
        <w:t>generalize</w:t>
      </w:r>
      <w:r w:rsidR="00BD12D2" w:rsidRPr="00BD12D2">
        <w:rPr>
          <w:rFonts w:ascii="Cambria" w:hAnsi="Cambria"/>
          <w:sz w:val="23"/>
          <w:szCs w:val="23"/>
        </w:rPr>
        <w:t>). Berdasarkan hasil dari pengerjaan tes kemampuan pemecahan masalah matematis dan hasil wawancara terhadap S6 pada tahap mendefinisikan (</w:t>
      </w:r>
      <w:r w:rsidR="00BD12D2" w:rsidRPr="00BD12D2">
        <w:rPr>
          <w:rFonts w:ascii="Cambria" w:hAnsi="Cambria"/>
          <w:i/>
          <w:sz w:val="23"/>
          <w:szCs w:val="23"/>
        </w:rPr>
        <w:t>define</w:t>
      </w:r>
      <w:r w:rsidR="00BD12D2" w:rsidRPr="00BD12D2">
        <w:rPr>
          <w:rFonts w:ascii="Cambria" w:hAnsi="Cambria"/>
          <w:sz w:val="23"/>
          <w:szCs w:val="23"/>
        </w:rPr>
        <w:t>) mampu menentukan hal-hal yang diketahui dan ditanyakan dari soal meskipun dalam pengerjaannya tidak menggunakan pemisalan terlebih dahulu. Pada saat wawancara S16 juga hanya menjelaskan simbol matematika yang S16 gunakan, tetapi objek-objek lain dalam soal tidak begitu dijelaskan. Hal ini sejalan dengan yang diungkapkan oleh Anwar (2017) bahwa seorang pragmatis lebih menyukai sesuatu yang sederhana dibandingkan dengan sesuatu yang rumit bagi dirinya. Pada tahap mengeksplorasi (</w:t>
      </w:r>
      <w:r w:rsidR="00BD12D2" w:rsidRPr="00BD12D2">
        <w:rPr>
          <w:rFonts w:ascii="Cambria" w:hAnsi="Cambria"/>
          <w:i/>
          <w:sz w:val="23"/>
          <w:szCs w:val="23"/>
        </w:rPr>
        <w:t>explore</w:t>
      </w:r>
      <w:r w:rsidR="00BD12D2" w:rsidRPr="00BD12D2">
        <w:rPr>
          <w:rFonts w:ascii="Cambria" w:hAnsi="Cambria"/>
          <w:sz w:val="23"/>
          <w:szCs w:val="23"/>
        </w:rPr>
        <w:t>), S6 kurang mampu mengajukan pertanyaan dan mengeksplorasi semua dimensi masalah. Pada tahap merencanakan (</w:t>
      </w:r>
      <w:r w:rsidR="00BD12D2" w:rsidRPr="00BD12D2">
        <w:rPr>
          <w:rFonts w:ascii="Cambria" w:hAnsi="Cambria"/>
          <w:i/>
          <w:sz w:val="23"/>
          <w:szCs w:val="23"/>
        </w:rPr>
        <w:t>plan</w:t>
      </w:r>
      <w:r w:rsidR="00BD12D2" w:rsidRPr="00BD12D2">
        <w:rPr>
          <w:rFonts w:ascii="Cambria" w:hAnsi="Cambria"/>
          <w:sz w:val="23"/>
          <w:szCs w:val="23"/>
        </w:rPr>
        <w:t xml:space="preserve">) S6 mampu menentukan langkah-langkah perencanaan penyelesaian masalah, namun kurang lengkap karena S6 tidak ingat untuk menuliskan rumus invers matriks yang digunakan. Hal ini sesuai dengan yang diungkapkan Anwar (2017) bahwa seseorang pragmatis yang ketika mendengar atau menemukan suatu ide, langsung melakukan percobaan terhadap ide yang dimilikinya. </w:t>
      </w:r>
    </w:p>
    <w:p w14:paraId="207BA06C" w14:textId="77777777" w:rsidR="00BD12D2" w:rsidRPr="00BD12D2" w:rsidRDefault="00BD12D2" w:rsidP="00BD12D2">
      <w:pPr>
        <w:pStyle w:val="Paragraph"/>
        <w:rPr>
          <w:rFonts w:ascii="Cambria" w:hAnsi="Cambria"/>
          <w:sz w:val="23"/>
          <w:szCs w:val="23"/>
        </w:rPr>
      </w:pPr>
      <w:r w:rsidRPr="00BD12D2">
        <w:rPr>
          <w:rFonts w:ascii="Cambria" w:hAnsi="Cambria"/>
          <w:sz w:val="23"/>
          <w:szCs w:val="23"/>
        </w:rPr>
        <w:t>Selain itu, pada tahap mengerjakan (</w:t>
      </w:r>
      <w:r w:rsidRPr="00BD12D2">
        <w:rPr>
          <w:rFonts w:ascii="Cambria" w:hAnsi="Cambria"/>
          <w:i/>
          <w:sz w:val="23"/>
          <w:szCs w:val="23"/>
        </w:rPr>
        <w:t>do it</w:t>
      </w:r>
      <w:r w:rsidRPr="00BD12D2">
        <w:rPr>
          <w:rFonts w:ascii="Cambria" w:hAnsi="Cambria"/>
          <w:sz w:val="23"/>
          <w:szCs w:val="23"/>
        </w:rPr>
        <w:t>) S6 melakukan perhitungan sesuai dengan rencana penyelesaian masalah secara sistematis dan benar. Hal ini sejalan dengan penelitian Zakirman (2017) bahwa seorang pragmatis akan mendalami sesuatu untuk mendapatkan apa yang diinginkan. Jadi seorang pragmatis akan melakukan beberapa kali percobaan sampai menemukan apa yang dicari. Pada tahap memeriksa kembali hasil (</w:t>
      </w:r>
      <w:r w:rsidRPr="00BD12D2">
        <w:rPr>
          <w:rFonts w:ascii="Cambria" w:hAnsi="Cambria"/>
          <w:i/>
          <w:sz w:val="23"/>
          <w:szCs w:val="23"/>
        </w:rPr>
        <w:t>check</w:t>
      </w:r>
      <w:r w:rsidRPr="00BD12D2">
        <w:rPr>
          <w:rFonts w:ascii="Cambria" w:hAnsi="Cambria"/>
          <w:sz w:val="23"/>
          <w:szCs w:val="23"/>
        </w:rPr>
        <w:t xml:space="preserve">) S6 tidak dapat memeriksa kembali hasil yang telah diperoleh </w:t>
      </w:r>
      <w:r w:rsidRPr="00BD12D2">
        <w:rPr>
          <w:rFonts w:ascii="Cambria" w:hAnsi="Cambria"/>
          <w:sz w:val="23"/>
          <w:szCs w:val="23"/>
        </w:rPr>
        <w:lastRenderedPageBreak/>
        <w:t>dengan cara berbeda dan pada tahap generalisasi (</w:t>
      </w:r>
      <w:r w:rsidRPr="00BD12D2">
        <w:rPr>
          <w:rFonts w:ascii="Cambria" w:hAnsi="Cambria"/>
          <w:i/>
          <w:sz w:val="23"/>
          <w:szCs w:val="23"/>
        </w:rPr>
        <w:t>generalize</w:t>
      </w:r>
      <w:r w:rsidRPr="00BD12D2">
        <w:rPr>
          <w:rFonts w:ascii="Cambria" w:hAnsi="Cambria"/>
          <w:sz w:val="23"/>
          <w:szCs w:val="23"/>
        </w:rPr>
        <w:t>) S6 tidak dapat menyelesaikan masalah sesuai dengan apa yang telah dipelajari.</w:t>
      </w:r>
    </w:p>
    <w:p w14:paraId="6881C253" w14:textId="4F927392" w:rsidR="00BD12D2" w:rsidRPr="00BD12D2" w:rsidRDefault="00BD12D2" w:rsidP="00BD12D2">
      <w:pPr>
        <w:pStyle w:val="Paragraph"/>
        <w:rPr>
          <w:rFonts w:ascii="Cambria" w:hAnsi="Cambria"/>
          <w:sz w:val="23"/>
          <w:szCs w:val="23"/>
          <w:lang w:val="en-ID"/>
        </w:rPr>
      </w:pPr>
      <w:r w:rsidRPr="00BD12D2">
        <w:rPr>
          <w:rFonts w:ascii="Cambria" w:hAnsi="Cambria"/>
          <w:sz w:val="23"/>
          <w:szCs w:val="23"/>
        </w:rPr>
        <w:t>Dari pemaparan tersebut, peserta didik pragmatis dalam menyelesaikan permasalahan lebih mementingkan hasil akhir daripada proses. Hal tersebut sejalan dengan pendapat Sugiyono (2018) yang mengatakan bahwa gaya belajar pragmatis cenderung tidak tidak menyukai teori/ konsep atau sesuatu yang sifatnya panjang dan lebar, dan suka menggunakan jalan pintas untuk menemukan hasil yang diinginkan</w:t>
      </w:r>
      <w:r w:rsidRPr="00BD12D2">
        <w:rPr>
          <w:rFonts w:ascii="Cambria" w:hAnsi="Cambria"/>
          <w:sz w:val="23"/>
          <w:szCs w:val="23"/>
          <w:lang w:val="en-ID"/>
        </w:rPr>
        <w:t>.</w:t>
      </w:r>
    </w:p>
    <w:p w14:paraId="13047A02" w14:textId="341F827B" w:rsidR="008B073A" w:rsidRDefault="00BD12D2" w:rsidP="00BD12D2">
      <w:pPr>
        <w:pStyle w:val="Paragraph"/>
        <w:rPr>
          <w:rFonts w:ascii="Cambria" w:hAnsi="Cambria"/>
          <w:sz w:val="23"/>
          <w:szCs w:val="23"/>
        </w:rPr>
      </w:pPr>
      <w:r>
        <w:rPr>
          <w:rFonts w:ascii="Cambria" w:hAnsi="Cambria"/>
          <w:sz w:val="23"/>
          <w:szCs w:val="23"/>
        </w:rPr>
        <w:t>Berikut ini dirangkum</w:t>
      </w:r>
      <w:r w:rsidR="008B073A">
        <w:rPr>
          <w:rFonts w:ascii="Cambria" w:hAnsi="Cambria"/>
          <w:sz w:val="23"/>
          <w:szCs w:val="23"/>
        </w:rPr>
        <w:t xml:space="preserve"> hasil penelitian kemampuan pemecahan masalah matematis keempat subjek S16, S4, S15, dan S6 dalam Tabel 3 berikut.</w:t>
      </w:r>
    </w:p>
    <w:p w14:paraId="2DC96C0E" w14:textId="77777777" w:rsidR="008B073A" w:rsidRDefault="008B073A" w:rsidP="008B073A">
      <w:pPr>
        <w:ind w:firstLine="720"/>
        <w:jc w:val="both"/>
        <w:rPr>
          <w:rFonts w:ascii="Cambria" w:hAnsi="Cambria"/>
          <w:sz w:val="23"/>
          <w:szCs w:val="23"/>
        </w:rPr>
      </w:pPr>
    </w:p>
    <w:p w14:paraId="234319F2" w14:textId="464F78B0" w:rsidR="008B073A" w:rsidRPr="008B378C" w:rsidRDefault="008B073A" w:rsidP="008B073A">
      <w:pPr>
        <w:pStyle w:val="Paragraph"/>
        <w:jc w:val="center"/>
        <w:rPr>
          <w:rFonts w:ascii="Cambria" w:eastAsiaTheme="majorEastAsia" w:hAnsi="Cambria" w:cstheme="majorBidi"/>
          <w:i/>
          <w:kern w:val="28"/>
          <w:sz w:val="23"/>
          <w:szCs w:val="23"/>
        </w:rPr>
      </w:pPr>
      <w:r>
        <w:rPr>
          <w:rFonts w:ascii="Cambria" w:eastAsiaTheme="majorEastAsia" w:hAnsi="Cambria" w:cstheme="majorBidi"/>
          <w:b/>
          <w:kern w:val="28"/>
          <w:sz w:val="23"/>
          <w:szCs w:val="23"/>
        </w:rPr>
        <w:t>Tabel 3</w:t>
      </w:r>
      <w:r w:rsidR="00BD12D2">
        <w:rPr>
          <w:rFonts w:ascii="Cambria" w:eastAsiaTheme="majorEastAsia" w:hAnsi="Cambria" w:cstheme="majorBidi"/>
          <w:b/>
          <w:kern w:val="28"/>
          <w:sz w:val="23"/>
          <w:szCs w:val="23"/>
        </w:rPr>
        <w:t xml:space="preserve">. </w:t>
      </w:r>
      <w:r w:rsidRPr="00BD12D2">
        <w:rPr>
          <w:rFonts w:ascii="Cambria" w:eastAsiaTheme="majorEastAsia" w:hAnsi="Cambria" w:cstheme="majorBidi"/>
          <w:kern w:val="28"/>
          <w:sz w:val="23"/>
          <w:szCs w:val="23"/>
        </w:rPr>
        <w:t xml:space="preserve">Kemampuan Pemecahan Masalah Matematis Peserta Didik Berdasarkan Tahapan </w:t>
      </w:r>
      <w:r w:rsidRPr="00BD12D2">
        <w:rPr>
          <w:rFonts w:ascii="Cambria" w:eastAsiaTheme="majorEastAsia" w:hAnsi="Cambria" w:cstheme="majorBidi"/>
          <w:i/>
          <w:kern w:val="28"/>
          <w:sz w:val="23"/>
          <w:szCs w:val="23"/>
        </w:rPr>
        <w:t>Wankat-Oreovocz</w:t>
      </w:r>
      <w:r w:rsidRPr="00BD12D2">
        <w:rPr>
          <w:rFonts w:ascii="Cambria" w:eastAsiaTheme="majorEastAsia" w:hAnsi="Cambria" w:cstheme="majorBidi"/>
          <w:kern w:val="28"/>
          <w:sz w:val="23"/>
          <w:szCs w:val="23"/>
        </w:rPr>
        <w:t xml:space="preserve"> Ditinjau dari Gaya Belajar </w:t>
      </w:r>
      <w:r w:rsidRPr="00BD12D2">
        <w:rPr>
          <w:rFonts w:ascii="Cambria" w:eastAsiaTheme="majorEastAsia" w:hAnsi="Cambria" w:cstheme="majorBidi"/>
          <w:i/>
          <w:kern w:val="28"/>
          <w:sz w:val="23"/>
          <w:szCs w:val="23"/>
        </w:rPr>
        <w:t>Honey-Mumford</w:t>
      </w:r>
    </w:p>
    <w:tbl>
      <w:tblPr>
        <w:tblStyle w:val="PlainTable210"/>
        <w:tblW w:w="0" w:type="auto"/>
        <w:tblLook w:val="04A0" w:firstRow="1" w:lastRow="0" w:firstColumn="1" w:lastColumn="0" w:noHBand="0" w:noVBand="1"/>
      </w:tblPr>
      <w:tblGrid>
        <w:gridCol w:w="1750"/>
        <w:gridCol w:w="1723"/>
        <w:gridCol w:w="1656"/>
        <w:gridCol w:w="1650"/>
        <w:gridCol w:w="1658"/>
      </w:tblGrid>
      <w:tr w:rsidR="008B073A" w:rsidRPr="003165DB" w14:paraId="51F20224" w14:textId="77777777" w:rsidTr="00DD35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0" w:type="dxa"/>
            <w:shd w:val="clear" w:color="auto" w:fill="B4C6E7" w:themeFill="accent1" w:themeFillTint="66"/>
          </w:tcPr>
          <w:p w14:paraId="60472FFB" w14:textId="77777777" w:rsidR="008B073A" w:rsidRPr="003165DB" w:rsidRDefault="008B073A" w:rsidP="00112924">
            <w:pPr>
              <w:pStyle w:val="Paragraph"/>
              <w:spacing w:line="240" w:lineRule="auto"/>
              <w:ind w:firstLine="0"/>
              <w:jc w:val="center"/>
              <w:rPr>
                <w:rFonts w:ascii="Cambria" w:eastAsiaTheme="majorEastAsia" w:hAnsi="Cambria" w:cstheme="majorBidi"/>
                <w:kern w:val="28"/>
                <w:sz w:val="20"/>
                <w:szCs w:val="20"/>
              </w:rPr>
            </w:pPr>
            <w:r w:rsidRPr="003165DB">
              <w:rPr>
                <w:rFonts w:ascii="Cambria" w:eastAsiaTheme="majorEastAsia" w:hAnsi="Cambria" w:cstheme="majorBidi"/>
                <w:kern w:val="28"/>
                <w:sz w:val="20"/>
                <w:szCs w:val="20"/>
              </w:rPr>
              <w:t>Tahapan</w:t>
            </w:r>
          </w:p>
        </w:tc>
        <w:tc>
          <w:tcPr>
            <w:tcW w:w="1723" w:type="dxa"/>
            <w:shd w:val="clear" w:color="auto" w:fill="B4C6E7" w:themeFill="accent1" w:themeFillTint="66"/>
          </w:tcPr>
          <w:p w14:paraId="26088C92" w14:textId="77777777" w:rsidR="008B073A" w:rsidRPr="003165DB" w:rsidRDefault="008B073A" w:rsidP="00112924">
            <w:pPr>
              <w:pStyle w:val="Paragraph"/>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mbria" w:eastAsiaTheme="majorEastAsia" w:hAnsi="Cambria" w:cstheme="majorBidi"/>
                <w:kern w:val="28"/>
                <w:sz w:val="20"/>
                <w:szCs w:val="20"/>
              </w:rPr>
            </w:pPr>
            <w:r w:rsidRPr="003165DB">
              <w:rPr>
                <w:rFonts w:ascii="Cambria" w:eastAsiaTheme="majorEastAsia" w:hAnsi="Cambria" w:cstheme="majorBidi"/>
                <w:kern w:val="28"/>
                <w:sz w:val="20"/>
                <w:szCs w:val="20"/>
              </w:rPr>
              <w:t>Teoris (S15)</w:t>
            </w:r>
          </w:p>
        </w:tc>
        <w:tc>
          <w:tcPr>
            <w:tcW w:w="1656" w:type="dxa"/>
            <w:shd w:val="clear" w:color="auto" w:fill="B4C6E7" w:themeFill="accent1" w:themeFillTint="66"/>
          </w:tcPr>
          <w:p w14:paraId="31059575" w14:textId="77777777" w:rsidR="008B073A" w:rsidRPr="003165DB" w:rsidRDefault="008B073A" w:rsidP="00112924">
            <w:pPr>
              <w:pStyle w:val="Paragraph"/>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mbria" w:eastAsiaTheme="majorEastAsia" w:hAnsi="Cambria" w:cstheme="majorBidi"/>
                <w:kern w:val="28"/>
                <w:sz w:val="20"/>
                <w:szCs w:val="20"/>
              </w:rPr>
            </w:pPr>
            <w:r w:rsidRPr="003165DB">
              <w:rPr>
                <w:rFonts w:ascii="Cambria" w:eastAsiaTheme="majorEastAsia" w:hAnsi="Cambria" w:cstheme="majorBidi"/>
                <w:kern w:val="28"/>
                <w:sz w:val="20"/>
                <w:szCs w:val="20"/>
              </w:rPr>
              <w:t>Aktivis (S16)</w:t>
            </w:r>
          </w:p>
        </w:tc>
        <w:tc>
          <w:tcPr>
            <w:tcW w:w="1650" w:type="dxa"/>
            <w:shd w:val="clear" w:color="auto" w:fill="B4C6E7" w:themeFill="accent1" w:themeFillTint="66"/>
          </w:tcPr>
          <w:p w14:paraId="3E4369DE" w14:textId="77777777" w:rsidR="008B073A" w:rsidRPr="003165DB" w:rsidRDefault="008B073A" w:rsidP="00112924">
            <w:pPr>
              <w:pStyle w:val="Paragraph"/>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mbria" w:eastAsiaTheme="majorEastAsia" w:hAnsi="Cambria" w:cstheme="majorBidi"/>
                <w:kern w:val="28"/>
                <w:sz w:val="20"/>
                <w:szCs w:val="20"/>
              </w:rPr>
            </w:pPr>
            <w:r w:rsidRPr="003165DB">
              <w:rPr>
                <w:rFonts w:ascii="Cambria" w:eastAsiaTheme="majorEastAsia" w:hAnsi="Cambria" w:cstheme="majorBidi"/>
                <w:kern w:val="28"/>
                <w:sz w:val="20"/>
                <w:szCs w:val="20"/>
              </w:rPr>
              <w:t>Reflektor (S4)</w:t>
            </w:r>
          </w:p>
        </w:tc>
        <w:tc>
          <w:tcPr>
            <w:tcW w:w="1658" w:type="dxa"/>
            <w:shd w:val="clear" w:color="auto" w:fill="B4C6E7" w:themeFill="accent1" w:themeFillTint="66"/>
          </w:tcPr>
          <w:p w14:paraId="3B41449D" w14:textId="77777777" w:rsidR="008B073A" w:rsidRPr="003165DB" w:rsidRDefault="008B073A" w:rsidP="00112924">
            <w:pPr>
              <w:pStyle w:val="Paragraph"/>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mbria" w:eastAsiaTheme="majorEastAsia" w:hAnsi="Cambria" w:cstheme="majorBidi"/>
                <w:kern w:val="28"/>
                <w:sz w:val="20"/>
                <w:szCs w:val="20"/>
              </w:rPr>
            </w:pPr>
            <w:r w:rsidRPr="003165DB">
              <w:rPr>
                <w:rFonts w:ascii="Cambria" w:eastAsiaTheme="majorEastAsia" w:hAnsi="Cambria" w:cstheme="majorBidi"/>
                <w:kern w:val="28"/>
                <w:sz w:val="20"/>
                <w:szCs w:val="20"/>
              </w:rPr>
              <w:t>Pragmatis (S6)</w:t>
            </w:r>
          </w:p>
        </w:tc>
      </w:tr>
      <w:tr w:rsidR="008B073A" w:rsidRPr="003165DB" w14:paraId="03896B83" w14:textId="77777777" w:rsidTr="00DD35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0" w:type="dxa"/>
            <w:shd w:val="clear" w:color="auto" w:fill="F7CAAC" w:themeFill="accent2" w:themeFillTint="66"/>
          </w:tcPr>
          <w:p w14:paraId="4C490761" w14:textId="77777777" w:rsidR="008B073A" w:rsidRPr="003165DB" w:rsidRDefault="008B073A" w:rsidP="00112924">
            <w:pPr>
              <w:pStyle w:val="Paragraph"/>
              <w:spacing w:line="240" w:lineRule="auto"/>
              <w:ind w:firstLine="0"/>
              <w:rPr>
                <w:rFonts w:ascii="Cambria" w:eastAsiaTheme="majorEastAsia" w:hAnsi="Cambria" w:cstheme="majorBidi"/>
                <w:kern w:val="28"/>
                <w:sz w:val="20"/>
                <w:szCs w:val="20"/>
              </w:rPr>
            </w:pPr>
            <w:r w:rsidRPr="003165DB">
              <w:rPr>
                <w:rFonts w:ascii="Cambria" w:eastAsiaTheme="majorEastAsia" w:hAnsi="Cambria" w:cstheme="majorBidi"/>
                <w:kern w:val="28"/>
                <w:sz w:val="20"/>
                <w:szCs w:val="20"/>
              </w:rPr>
              <w:t>Mendefinisikan (</w:t>
            </w:r>
            <w:r w:rsidRPr="003165DB">
              <w:rPr>
                <w:rFonts w:ascii="Cambria" w:eastAsiaTheme="majorEastAsia" w:hAnsi="Cambria" w:cstheme="majorBidi"/>
                <w:i/>
                <w:kern w:val="28"/>
                <w:sz w:val="20"/>
                <w:szCs w:val="20"/>
              </w:rPr>
              <w:t>Define</w:t>
            </w:r>
            <w:r w:rsidRPr="003165DB">
              <w:rPr>
                <w:rFonts w:ascii="Cambria" w:eastAsiaTheme="majorEastAsia" w:hAnsi="Cambria" w:cstheme="majorBidi"/>
                <w:kern w:val="28"/>
                <w:sz w:val="20"/>
                <w:szCs w:val="20"/>
              </w:rPr>
              <w:t>)</w:t>
            </w:r>
          </w:p>
        </w:tc>
        <w:tc>
          <w:tcPr>
            <w:tcW w:w="1723" w:type="dxa"/>
            <w:shd w:val="clear" w:color="auto" w:fill="F7CAAC" w:themeFill="accent2" w:themeFillTint="66"/>
          </w:tcPr>
          <w:p w14:paraId="28ACE816" w14:textId="77777777" w:rsidR="008B073A" w:rsidRPr="003165DB" w:rsidRDefault="008B073A" w:rsidP="00112924">
            <w:pPr>
              <w:pStyle w:val="Paragraph"/>
              <w:spacing w:line="240" w:lineRule="auto"/>
              <w:ind w:firstLine="0"/>
              <w:cnfStyle w:val="000000100000" w:firstRow="0" w:lastRow="0" w:firstColumn="0" w:lastColumn="0" w:oddVBand="0" w:evenVBand="0" w:oddHBand="1" w:evenHBand="0" w:firstRowFirstColumn="0" w:firstRowLastColumn="0" w:lastRowFirstColumn="0" w:lastRowLastColumn="0"/>
              <w:rPr>
                <w:rFonts w:ascii="Cambria" w:eastAsiaTheme="majorEastAsia" w:hAnsi="Cambria" w:cstheme="majorBidi"/>
                <w:kern w:val="28"/>
                <w:sz w:val="20"/>
                <w:szCs w:val="20"/>
              </w:rPr>
            </w:pPr>
            <w:r w:rsidRPr="003165DB">
              <w:rPr>
                <w:rFonts w:ascii="Cambria" w:eastAsiaTheme="majorEastAsia" w:hAnsi="Cambria" w:cstheme="majorBidi"/>
                <w:kern w:val="28"/>
                <w:sz w:val="20"/>
                <w:szCs w:val="20"/>
              </w:rPr>
              <w:t>Mampu menentukan hal-hal yang diketahui dan ditanyakan dari soal</w:t>
            </w:r>
          </w:p>
        </w:tc>
        <w:tc>
          <w:tcPr>
            <w:tcW w:w="1656" w:type="dxa"/>
            <w:shd w:val="clear" w:color="auto" w:fill="F7CAAC" w:themeFill="accent2" w:themeFillTint="66"/>
          </w:tcPr>
          <w:p w14:paraId="0C505149" w14:textId="77777777" w:rsidR="008B073A" w:rsidRPr="003165DB" w:rsidRDefault="008B073A" w:rsidP="00112924">
            <w:pPr>
              <w:pStyle w:val="Paragraph"/>
              <w:spacing w:line="240" w:lineRule="auto"/>
              <w:ind w:firstLine="0"/>
              <w:cnfStyle w:val="000000100000" w:firstRow="0" w:lastRow="0" w:firstColumn="0" w:lastColumn="0" w:oddVBand="0" w:evenVBand="0" w:oddHBand="1" w:evenHBand="0" w:firstRowFirstColumn="0" w:firstRowLastColumn="0" w:lastRowFirstColumn="0" w:lastRowLastColumn="0"/>
              <w:rPr>
                <w:rFonts w:ascii="Cambria" w:eastAsiaTheme="majorEastAsia" w:hAnsi="Cambria" w:cstheme="majorBidi"/>
                <w:kern w:val="28"/>
                <w:sz w:val="20"/>
                <w:szCs w:val="20"/>
              </w:rPr>
            </w:pPr>
            <w:r w:rsidRPr="003165DB">
              <w:rPr>
                <w:rFonts w:ascii="Cambria" w:eastAsiaTheme="majorEastAsia" w:hAnsi="Cambria" w:cstheme="majorBidi"/>
                <w:kern w:val="28"/>
                <w:sz w:val="20"/>
                <w:szCs w:val="20"/>
              </w:rPr>
              <w:t>Mampu menentukan hal-hal yang diketahui dan ditanyakan dari soal</w:t>
            </w:r>
          </w:p>
        </w:tc>
        <w:tc>
          <w:tcPr>
            <w:tcW w:w="1650" w:type="dxa"/>
            <w:shd w:val="clear" w:color="auto" w:fill="F7CAAC" w:themeFill="accent2" w:themeFillTint="66"/>
          </w:tcPr>
          <w:p w14:paraId="004B2754" w14:textId="77777777" w:rsidR="008B073A" w:rsidRPr="003165DB" w:rsidRDefault="008B073A" w:rsidP="00112924">
            <w:pPr>
              <w:pStyle w:val="Paragraph"/>
              <w:spacing w:line="240" w:lineRule="auto"/>
              <w:ind w:firstLine="0"/>
              <w:cnfStyle w:val="000000100000" w:firstRow="0" w:lastRow="0" w:firstColumn="0" w:lastColumn="0" w:oddVBand="0" w:evenVBand="0" w:oddHBand="1" w:evenHBand="0" w:firstRowFirstColumn="0" w:firstRowLastColumn="0" w:lastRowFirstColumn="0" w:lastRowLastColumn="0"/>
              <w:rPr>
                <w:rFonts w:ascii="Cambria" w:eastAsiaTheme="majorEastAsia" w:hAnsi="Cambria" w:cstheme="majorBidi"/>
                <w:kern w:val="28"/>
                <w:sz w:val="20"/>
                <w:szCs w:val="20"/>
              </w:rPr>
            </w:pPr>
            <w:r w:rsidRPr="003165DB">
              <w:rPr>
                <w:rFonts w:ascii="Cambria" w:eastAsiaTheme="majorEastAsia" w:hAnsi="Cambria" w:cstheme="majorBidi"/>
                <w:kern w:val="28"/>
                <w:sz w:val="20"/>
                <w:szCs w:val="20"/>
              </w:rPr>
              <w:t>Mampu menentukan hal-hal yang diketahui dan ditanyakan dari soal</w:t>
            </w:r>
          </w:p>
        </w:tc>
        <w:tc>
          <w:tcPr>
            <w:tcW w:w="1658" w:type="dxa"/>
            <w:shd w:val="clear" w:color="auto" w:fill="F7CAAC" w:themeFill="accent2" w:themeFillTint="66"/>
          </w:tcPr>
          <w:p w14:paraId="5E3071C5" w14:textId="77777777" w:rsidR="008B073A" w:rsidRPr="003165DB" w:rsidRDefault="008B073A" w:rsidP="00112924">
            <w:pPr>
              <w:pStyle w:val="Paragraph"/>
              <w:spacing w:line="240" w:lineRule="auto"/>
              <w:ind w:firstLine="0"/>
              <w:cnfStyle w:val="000000100000" w:firstRow="0" w:lastRow="0" w:firstColumn="0" w:lastColumn="0" w:oddVBand="0" w:evenVBand="0" w:oddHBand="1" w:evenHBand="0" w:firstRowFirstColumn="0" w:firstRowLastColumn="0" w:lastRowFirstColumn="0" w:lastRowLastColumn="0"/>
              <w:rPr>
                <w:rFonts w:ascii="Cambria" w:eastAsiaTheme="majorEastAsia" w:hAnsi="Cambria" w:cstheme="majorBidi"/>
                <w:kern w:val="28"/>
                <w:sz w:val="20"/>
                <w:szCs w:val="20"/>
              </w:rPr>
            </w:pPr>
            <w:r w:rsidRPr="003165DB">
              <w:rPr>
                <w:rFonts w:ascii="Cambria" w:eastAsiaTheme="majorEastAsia" w:hAnsi="Cambria" w:cstheme="majorBidi"/>
                <w:kern w:val="28"/>
                <w:sz w:val="20"/>
                <w:szCs w:val="20"/>
              </w:rPr>
              <w:t>Mampu menentukan hal-hal yang diketahui dan ditanyakan dari soal</w:t>
            </w:r>
          </w:p>
        </w:tc>
      </w:tr>
      <w:tr w:rsidR="008B073A" w:rsidRPr="003165DB" w14:paraId="66144A95" w14:textId="77777777" w:rsidTr="00DD35C8">
        <w:tc>
          <w:tcPr>
            <w:cnfStyle w:val="001000000000" w:firstRow="0" w:lastRow="0" w:firstColumn="1" w:lastColumn="0" w:oddVBand="0" w:evenVBand="0" w:oddHBand="0" w:evenHBand="0" w:firstRowFirstColumn="0" w:firstRowLastColumn="0" w:lastRowFirstColumn="0" w:lastRowLastColumn="0"/>
            <w:tcW w:w="1750" w:type="dxa"/>
            <w:shd w:val="clear" w:color="auto" w:fill="F7CAAC" w:themeFill="accent2" w:themeFillTint="66"/>
          </w:tcPr>
          <w:p w14:paraId="49EE3364" w14:textId="77777777" w:rsidR="008B073A" w:rsidRPr="003165DB" w:rsidRDefault="008B073A" w:rsidP="00112924">
            <w:pPr>
              <w:pStyle w:val="Paragraph"/>
              <w:spacing w:line="240" w:lineRule="auto"/>
              <w:ind w:firstLine="0"/>
              <w:rPr>
                <w:rFonts w:ascii="Cambria" w:eastAsiaTheme="majorEastAsia" w:hAnsi="Cambria" w:cstheme="majorBidi"/>
                <w:kern w:val="28"/>
                <w:sz w:val="20"/>
                <w:szCs w:val="20"/>
              </w:rPr>
            </w:pPr>
            <w:r w:rsidRPr="003165DB">
              <w:rPr>
                <w:rFonts w:ascii="Cambria" w:eastAsiaTheme="majorEastAsia" w:hAnsi="Cambria" w:cstheme="majorBidi"/>
                <w:kern w:val="28"/>
                <w:sz w:val="20"/>
                <w:szCs w:val="20"/>
              </w:rPr>
              <w:t>Mengeksplorasi (</w:t>
            </w:r>
            <w:r w:rsidRPr="003165DB">
              <w:rPr>
                <w:rFonts w:ascii="Cambria" w:eastAsiaTheme="majorEastAsia" w:hAnsi="Cambria" w:cstheme="majorBidi"/>
                <w:i/>
                <w:kern w:val="28"/>
                <w:sz w:val="20"/>
                <w:szCs w:val="20"/>
              </w:rPr>
              <w:t>Explore</w:t>
            </w:r>
            <w:r w:rsidRPr="003165DB">
              <w:rPr>
                <w:rFonts w:ascii="Cambria" w:eastAsiaTheme="majorEastAsia" w:hAnsi="Cambria" w:cstheme="majorBidi"/>
                <w:kern w:val="28"/>
                <w:sz w:val="20"/>
                <w:szCs w:val="20"/>
              </w:rPr>
              <w:t>)</w:t>
            </w:r>
          </w:p>
        </w:tc>
        <w:tc>
          <w:tcPr>
            <w:tcW w:w="1723" w:type="dxa"/>
            <w:shd w:val="clear" w:color="auto" w:fill="F7CAAC" w:themeFill="accent2" w:themeFillTint="66"/>
          </w:tcPr>
          <w:p w14:paraId="52366303" w14:textId="77777777" w:rsidR="008B073A" w:rsidRPr="003165DB" w:rsidRDefault="008B073A" w:rsidP="00112924">
            <w:pPr>
              <w:pStyle w:val="Paragraph"/>
              <w:spacing w:line="240" w:lineRule="auto"/>
              <w:ind w:firstLine="0"/>
              <w:cnfStyle w:val="000000000000" w:firstRow="0" w:lastRow="0" w:firstColumn="0" w:lastColumn="0" w:oddVBand="0" w:evenVBand="0" w:oddHBand="0" w:evenHBand="0" w:firstRowFirstColumn="0" w:firstRowLastColumn="0" w:lastRowFirstColumn="0" w:lastRowLastColumn="0"/>
              <w:rPr>
                <w:rFonts w:ascii="Cambria" w:eastAsiaTheme="majorEastAsia" w:hAnsi="Cambria" w:cstheme="majorBidi"/>
                <w:kern w:val="28"/>
                <w:sz w:val="20"/>
                <w:szCs w:val="20"/>
              </w:rPr>
            </w:pPr>
            <w:r w:rsidRPr="003165DB">
              <w:rPr>
                <w:rFonts w:ascii="Cambria" w:eastAsiaTheme="majorEastAsia" w:hAnsi="Cambria" w:cstheme="majorBidi"/>
                <w:kern w:val="28"/>
                <w:sz w:val="20"/>
                <w:szCs w:val="20"/>
              </w:rPr>
              <w:t>Mampu mengajukan pertanyaan dan mengeksplorasi semua dimensi masalah</w:t>
            </w:r>
          </w:p>
        </w:tc>
        <w:tc>
          <w:tcPr>
            <w:tcW w:w="1656" w:type="dxa"/>
            <w:shd w:val="clear" w:color="auto" w:fill="F7CAAC" w:themeFill="accent2" w:themeFillTint="66"/>
          </w:tcPr>
          <w:p w14:paraId="0B814236" w14:textId="77777777" w:rsidR="008B073A" w:rsidRPr="003165DB" w:rsidRDefault="008B073A" w:rsidP="00112924">
            <w:pPr>
              <w:pStyle w:val="Paragraph"/>
              <w:spacing w:line="240" w:lineRule="auto"/>
              <w:ind w:firstLine="0"/>
              <w:cnfStyle w:val="000000000000" w:firstRow="0" w:lastRow="0" w:firstColumn="0" w:lastColumn="0" w:oddVBand="0" w:evenVBand="0" w:oddHBand="0" w:evenHBand="0" w:firstRowFirstColumn="0" w:firstRowLastColumn="0" w:lastRowFirstColumn="0" w:lastRowLastColumn="0"/>
              <w:rPr>
                <w:rFonts w:ascii="Cambria" w:eastAsiaTheme="majorEastAsia" w:hAnsi="Cambria" w:cstheme="majorBidi"/>
                <w:kern w:val="28"/>
                <w:sz w:val="20"/>
                <w:szCs w:val="20"/>
              </w:rPr>
            </w:pPr>
            <w:r w:rsidRPr="003165DB">
              <w:rPr>
                <w:rFonts w:ascii="Cambria" w:eastAsiaTheme="majorEastAsia" w:hAnsi="Cambria" w:cstheme="majorBidi"/>
                <w:kern w:val="28"/>
                <w:sz w:val="20"/>
                <w:szCs w:val="20"/>
              </w:rPr>
              <w:t>Kurang mampu mengajukan pertanyaan dan mengeksplorasi semua dimensi masalah</w:t>
            </w:r>
          </w:p>
        </w:tc>
        <w:tc>
          <w:tcPr>
            <w:tcW w:w="1650" w:type="dxa"/>
            <w:shd w:val="clear" w:color="auto" w:fill="F7CAAC" w:themeFill="accent2" w:themeFillTint="66"/>
          </w:tcPr>
          <w:p w14:paraId="78D5B61B" w14:textId="77777777" w:rsidR="008B073A" w:rsidRPr="003165DB" w:rsidRDefault="008B073A" w:rsidP="00112924">
            <w:pPr>
              <w:pStyle w:val="Paragraph"/>
              <w:spacing w:line="240" w:lineRule="auto"/>
              <w:ind w:firstLine="0"/>
              <w:cnfStyle w:val="000000000000" w:firstRow="0" w:lastRow="0" w:firstColumn="0" w:lastColumn="0" w:oddVBand="0" w:evenVBand="0" w:oddHBand="0" w:evenHBand="0" w:firstRowFirstColumn="0" w:firstRowLastColumn="0" w:lastRowFirstColumn="0" w:lastRowLastColumn="0"/>
              <w:rPr>
                <w:rFonts w:ascii="Cambria" w:eastAsiaTheme="majorEastAsia" w:hAnsi="Cambria" w:cstheme="majorBidi"/>
                <w:kern w:val="28"/>
                <w:sz w:val="20"/>
                <w:szCs w:val="20"/>
              </w:rPr>
            </w:pPr>
            <w:r w:rsidRPr="003165DB">
              <w:rPr>
                <w:rFonts w:ascii="Cambria" w:eastAsiaTheme="majorEastAsia" w:hAnsi="Cambria" w:cstheme="majorBidi"/>
                <w:kern w:val="28"/>
                <w:sz w:val="20"/>
                <w:szCs w:val="20"/>
              </w:rPr>
              <w:t>Kurang mampu mengajukan pertanyaan dan mengeksplorasi semua dimensi masalah</w:t>
            </w:r>
          </w:p>
        </w:tc>
        <w:tc>
          <w:tcPr>
            <w:tcW w:w="1658" w:type="dxa"/>
            <w:shd w:val="clear" w:color="auto" w:fill="F7CAAC" w:themeFill="accent2" w:themeFillTint="66"/>
          </w:tcPr>
          <w:p w14:paraId="39B81542" w14:textId="77777777" w:rsidR="008B073A" w:rsidRPr="003165DB" w:rsidRDefault="008B073A" w:rsidP="00112924">
            <w:pPr>
              <w:pStyle w:val="Paragraph"/>
              <w:spacing w:line="240" w:lineRule="auto"/>
              <w:ind w:firstLine="0"/>
              <w:cnfStyle w:val="000000000000" w:firstRow="0" w:lastRow="0" w:firstColumn="0" w:lastColumn="0" w:oddVBand="0" w:evenVBand="0" w:oddHBand="0" w:evenHBand="0" w:firstRowFirstColumn="0" w:firstRowLastColumn="0" w:lastRowFirstColumn="0" w:lastRowLastColumn="0"/>
              <w:rPr>
                <w:rFonts w:ascii="Cambria" w:eastAsiaTheme="majorEastAsia" w:hAnsi="Cambria" w:cstheme="majorBidi"/>
                <w:kern w:val="28"/>
                <w:sz w:val="20"/>
                <w:szCs w:val="20"/>
              </w:rPr>
            </w:pPr>
            <w:r w:rsidRPr="003165DB">
              <w:rPr>
                <w:rFonts w:ascii="Cambria" w:eastAsiaTheme="majorEastAsia" w:hAnsi="Cambria" w:cstheme="majorBidi"/>
                <w:kern w:val="28"/>
                <w:sz w:val="20"/>
                <w:szCs w:val="20"/>
              </w:rPr>
              <w:t>Kurang mampu mengajukan pertanyaan dan mengeksplorasi semua dimensi masalah</w:t>
            </w:r>
          </w:p>
        </w:tc>
      </w:tr>
      <w:tr w:rsidR="008B073A" w:rsidRPr="003165DB" w14:paraId="2F8C70F4" w14:textId="77777777" w:rsidTr="00DD35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0" w:type="dxa"/>
            <w:shd w:val="clear" w:color="auto" w:fill="F7CAAC" w:themeFill="accent2" w:themeFillTint="66"/>
          </w:tcPr>
          <w:p w14:paraId="337E2C84" w14:textId="77777777" w:rsidR="008B073A" w:rsidRPr="003165DB" w:rsidRDefault="008B073A" w:rsidP="00112924">
            <w:pPr>
              <w:pStyle w:val="Paragraph"/>
              <w:spacing w:line="240" w:lineRule="auto"/>
              <w:ind w:firstLine="0"/>
              <w:rPr>
                <w:rFonts w:ascii="Cambria" w:eastAsiaTheme="majorEastAsia" w:hAnsi="Cambria" w:cstheme="majorBidi"/>
                <w:kern w:val="28"/>
                <w:sz w:val="20"/>
                <w:szCs w:val="20"/>
              </w:rPr>
            </w:pPr>
            <w:r w:rsidRPr="003165DB">
              <w:rPr>
                <w:rFonts w:ascii="Cambria" w:eastAsiaTheme="majorEastAsia" w:hAnsi="Cambria" w:cstheme="majorBidi"/>
                <w:kern w:val="28"/>
                <w:sz w:val="20"/>
                <w:szCs w:val="20"/>
              </w:rPr>
              <w:t>Merencanakan (</w:t>
            </w:r>
            <w:r w:rsidRPr="003165DB">
              <w:rPr>
                <w:rFonts w:ascii="Cambria" w:eastAsiaTheme="majorEastAsia" w:hAnsi="Cambria" w:cstheme="majorBidi"/>
                <w:i/>
                <w:kern w:val="28"/>
                <w:sz w:val="20"/>
                <w:szCs w:val="20"/>
              </w:rPr>
              <w:t>Plan</w:t>
            </w:r>
            <w:r w:rsidRPr="003165DB">
              <w:rPr>
                <w:rFonts w:ascii="Cambria" w:eastAsiaTheme="majorEastAsia" w:hAnsi="Cambria" w:cstheme="majorBidi"/>
                <w:kern w:val="28"/>
                <w:sz w:val="20"/>
                <w:szCs w:val="20"/>
              </w:rPr>
              <w:t>)</w:t>
            </w:r>
          </w:p>
        </w:tc>
        <w:tc>
          <w:tcPr>
            <w:tcW w:w="1723" w:type="dxa"/>
            <w:shd w:val="clear" w:color="auto" w:fill="F7CAAC" w:themeFill="accent2" w:themeFillTint="66"/>
          </w:tcPr>
          <w:p w14:paraId="0A7E9D7F" w14:textId="77777777" w:rsidR="008B073A" w:rsidRPr="003165DB" w:rsidRDefault="008B073A" w:rsidP="00112924">
            <w:pPr>
              <w:pStyle w:val="Paragraph"/>
              <w:spacing w:line="240" w:lineRule="auto"/>
              <w:ind w:firstLine="0"/>
              <w:cnfStyle w:val="000000100000" w:firstRow="0" w:lastRow="0" w:firstColumn="0" w:lastColumn="0" w:oddVBand="0" w:evenVBand="0" w:oddHBand="1" w:evenHBand="0" w:firstRowFirstColumn="0" w:firstRowLastColumn="0" w:lastRowFirstColumn="0" w:lastRowLastColumn="0"/>
              <w:rPr>
                <w:rFonts w:ascii="Cambria" w:eastAsiaTheme="majorEastAsia" w:hAnsi="Cambria" w:cstheme="majorBidi"/>
                <w:kern w:val="28"/>
                <w:sz w:val="20"/>
                <w:szCs w:val="20"/>
              </w:rPr>
            </w:pPr>
            <w:r w:rsidRPr="003165DB">
              <w:rPr>
                <w:rFonts w:ascii="Cambria" w:eastAsiaTheme="majorEastAsia" w:hAnsi="Cambria" w:cstheme="majorBidi"/>
                <w:kern w:val="28"/>
                <w:sz w:val="20"/>
                <w:szCs w:val="20"/>
              </w:rPr>
              <w:t>Mampu menentukan langkah perencanaan penyelesaian masalah</w:t>
            </w:r>
          </w:p>
        </w:tc>
        <w:tc>
          <w:tcPr>
            <w:tcW w:w="1656" w:type="dxa"/>
            <w:shd w:val="clear" w:color="auto" w:fill="F7CAAC" w:themeFill="accent2" w:themeFillTint="66"/>
          </w:tcPr>
          <w:p w14:paraId="366CC6F0" w14:textId="77777777" w:rsidR="008B073A" w:rsidRPr="003165DB" w:rsidRDefault="008B073A" w:rsidP="00112924">
            <w:pPr>
              <w:pStyle w:val="Paragraph"/>
              <w:spacing w:line="240" w:lineRule="auto"/>
              <w:ind w:firstLine="0"/>
              <w:cnfStyle w:val="000000100000" w:firstRow="0" w:lastRow="0" w:firstColumn="0" w:lastColumn="0" w:oddVBand="0" w:evenVBand="0" w:oddHBand="1" w:evenHBand="0" w:firstRowFirstColumn="0" w:firstRowLastColumn="0" w:lastRowFirstColumn="0" w:lastRowLastColumn="0"/>
              <w:rPr>
                <w:rFonts w:ascii="Cambria" w:eastAsiaTheme="majorEastAsia" w:hAnsi="Cambria" w:cstheme="majorBidi"/>
                <w:kern w:val="28"/>
                <w:sz w:val="20"/>
                <w:szCs w:val="20"/>
              </w:rPr>
            </w:pPr>
            <w:r w:rsidRPr="003165DB">
              <w:rPr>
                <w:rFonts w:ascii="Cambria" w:eastAsiaTheme="majorEastAsia" w:hAnsi="Cambria" w:cstheme="majorBidi"/>
                <w:kern w:val="28"/>
                <w:sz w:val="20"/>
                <w:szCs w:val="20"/>
              </w:rPr>
              <w:t>Mampu menentukan langkah perencanaan penyelesaian masalah</w:t>
            </w:r>
          </w:p>
        </w:tc>
        <w:tc>
          <w:tcPr>
            <w:tcW w:w="1650" w:type="dxa"/>
            <w:shd w:val="clear" w:color="auto" w:fill="F7CAAC" w:themeFill="accent2" w:themeFillTint="66"/>
          </w:tcPr>
          <w:p w14:paraId="0618A8B4" w14:textId="77777777" w:rsidR="008B073A" w:rsidRPr="003165DB" w:rsidRDefault="008B073A" w:rsidP="00112924">
            <w:pPr>
              <w:pStyle w:val="Paragraph"/>
              <w:spacing w:line="240" w:lineRule="auto"/>
              <w:ind w:firstLine="0"/>
              <w:cnfStyle w:val="000000100000" w:firstRow="0" w:lastRow="0" w:firstColumn="0" w:lastColumn="0" w:oddVBand="0" w:evenVBand="0" w:oddHBand="1" w:evenHBand="0" w:firstRowFirstColumn="0" w:firstRowLastColumn="0" w:lastRowFirstColumn="0" w:lastRowLastColumn="0"/>
              <w:rPr>
                <w:rFonts w:ascii="Cambria" w:eastAsiaTheme="majorEastAsia" w:hAnsi="Cambria" w:cstheme="majorBidi"/>
                <w:kern w:val="28"/>
                <w:sz w:val="20"/>
                <w:szCs w:val="20"/>
              </w:rPr>
            </w:pPr>
            <w:r w:rsidRPr="003165DB">
              <w:rPr>
                <w:rFonts w:ascii="Cambria" w:eastAsiaTheme="majorEastAsia" w:hAnsi="Cambria" w:cstheme="majorBidi"/>
                <w:kern w:val="28"/>
                <w:sz w:val="20"/>
                <w:szCs w:val="20"/>
              </w:rPr>
              <w:t>Mampu menentukan langkah perencanaan penyelesaian masalah</w:t>
            </w:r>
          </w:p>
        </w:tc>
        <w:tc>
          <w:tcPr>
            <w:tcW w:w="1658" w:type="dxa"/>
            <w:shd w:val="clear" w:color="auto" w:fill="F7CAAC" w:themeFill="accent2" w:themeFillTint="66"/>
          </w:tcPr>
          <w:p w14:paraId="7B0CA7C0" w14:textId="77777777" w:rsidR="008B073A" w:rsidRPr="003165DB" w:rsidRDefault="008B073A" w:rsidP="00112924">
            <w:pPr>
              <w:pStyle w:val="Paragraph"/>
              <w:spacing w:line="240" w:lineRule="auto"/>
              <w:ind w:firstLine="0"/>
              <w:cnfStyle w:val="000000100000" w:firstRow="0" w:lastRow="0" w:firstColumn="0" w:lastColumn="0" w:oddVBand="0" w:evenVBand="0" w:oddHBand="1" w:evenHBand="0" w:firstRowFirstColumn="0" w:firstRowLastColumn="0" w:lastRowFirstColumn="0" w:lastRowLastColumn="0"/>
              <w:rPr>
                <w:rFonts w:ascii="Cambria" w:eastAsiaTheme="majorEastAsia" w:hAnsi="Cambria" w:cstheme="majorBidi"/>
                <w:kern w:val="28"/>
                <w:sz w:val="20"/>
                <w:szCs w:val="20"/>
              </w:rPr>
            </w:pPr>
            <w:r w:rsidRPr="003165DB">
              <w:rPr>
                <w:rFonts w:ascii="Cambria" w:eastAsiaTheme="majorEastAsia" w:hAnsi="Cambria" w:cstheme="majorBidi"/>
                <w:kern w:val="28"/>
                <w:sz w:val="20"/>
                <w:szCs w:val="20"/>
              </w:rPr>
              <w:t>Mampu menentukan langkah perencanaan penyelesaian masalah</w:t>
            </w:r>
          </w:p>
        </w:tc>
      </w:tr>
      <w:tr w:rsidR="008B073A" w:rsidRPr="003165DB" w14:paraId="537A930E" w14:textId="77777777" w:rsidTr="00DD35C8">
        <w:tc>
          <w:tcPr>
            <w:cnfStyle w:val="001000000000" w:firstRow="0" w:lastRow="0" w:firstColumn="1" w:lastColumn="0" w:oddVBand="0" w:evenVBand="0" w:oddHBand="0" w:evenHBand="0" w:firstRowFirstColumn="0" w:firstRowLastColumn="0" w:lastRowFirstColumn="0" w:lastRowLastColumn="0"/>
            <w:tcW w:w="1750" w:type="dxa"/>
            <w:shd w:val="clear" w:color="auto" w:fill="F7CAAC" w:themeFill="accent2" w:themeFillTint="66"/>
          </w:tcPr>
          <w:p w14:paraId="39D61263" w14:textId="77777777" w:rsidR="008B073A" w:rsidRPr="003165DB" w:rsidRDefault="008B073A" w:rsidP="00112924">
            <w:pPr>
              <w:pStyle w:val="Paragraph"/>
              <w:spacing w:line="240" w:lineRule="auto"/>
              <w:ind w:firstLine="0"/>
              <w:rPr>
                <w:rFonts w:ascii="Cambria" w:eastAsiaTheme="majorEastAsia" w:hAnsi="Cambria" w:cstheme="majorBidi"/>
                <w:kern w:val="28"/>
                <w:sz w:val="20"/>
                <w:szCs w:val="20"/>
              </w:rPr>
            </w:pPr>
            <w:r w:rsidRPr="003165DB">
              <w:rPr>
                <w:rFonts w:ascii="Cambria" w:eastAsiaTheme="majorEastAsia" w:hAnsi="Cambria" w:cstheme="majorBidi"/>
                <w:kern w:val="28"/>
                <w:sz w:val="20"/>
                <w:szCs w:val="20"/>
              </w:rPr>
              <w:t>Mengerjakan (</w:t>
            </w:r>
            <w:r w:rsidRPr="003165DB">
              <w:rPr>
                <w:rFonts w:ascii="Cambria" w:eastAsiaTheme="majorEastAsia" w:hAnsi="Cambria" w:cstheme="majorBidi"/>
                <w:i/>
                <w:kern w:val="28"/>
                <w:sz w:val="20"/>
                <w:szCs w:val="20"/>
              </w:rPr>
              <w:t>Do It</w:t>
            </w:r>
            <w:r w:rsidRPr="003165DB">
              <w:rPr>
                <w:rFonts w:ascii="Cambria" w:eastAsiaTheme="majorEastAsia" w:hAnsi="Cambria" w:cstheme="majorBidi"/>
                <w:kern w:val="28"/>
                <w:sz w:val="20"/>
                <w:szCs w:val="20"/>
              </w:rPr>
              <w:t>)</w:t>
            </w:r>
          </w:p>
        </w:tc>
        <w:tc>
          <w:tcPr>
            <w:tcW w:w="1723" w:type="dxa"/>
            <w:shd w:val="clear" w:color="auto" w:fill="F7CAAC" w:themeFill="accent2" w:themeFillTint="66"/>
          </w:tcPr>
          <w:p w14:paraId="648C4052" w14:textId="77777777" w:rsidR="008B073A" w:rsidRPr="003165DB" w:rsidRDefault="008B073A" w:rsidP="00112924">
            <w:pPr>
              <w:pStyle w:val="Paragraph"/>
              <w:spacing w:line="240" w:lineRule="auto"/>
              <w:ind w:firstLine="0"/>
              <w:cnfStyle w:val="000000000000" w:firstRow="0" w:lastRow="0" w:firstColumn="0" w:lastColumn="0" w:oddVBand="0" w:evenVBand="0" w:oddHBand="0" w:evenHBand="0" w:firstRowFirstColumn="0" w:firstRowLastColumn="0" w:lastRowFirstColumn="0" w:lastRowLastColumn="0"/>
              <w:rPr>
                <w:rFonts w:ascii="Cambria" w:eastAsiaTheme="majorEastAsia" w:hAnsi="Cambria" w:cstheme="majorBidi"/>
                <w:kern w:val="28"/>
                <w:sz w:val="20"/>
                <w:szCs w:val="20"/>
              </w:rPr>
            </w:pPr>
            <w:r w:rsidRPr="003165DB">
              <w:rPr>
                <w:rFonts w:ascii="Cambria" w:eastAsiaTheme="majorEastAsia" w:hAnsi="Cambria" w:cstheme="majorBidi"/>
                <w:kern w:val="28"/>
                <w:sz w:val="20"/>
                <w:szCs w:val="20"/>
              </w:rPr>
              <w:t>Mampu melakukan perhitungan secara sistematis</w:t>
            </w:r>
          </w:p>
        </w:tc>
        <w:tc>
          <w:tcPr>
            <w:tcW w:w="1656" w:type="dxa"/>
            <w:shd w:val="clear" w:color="auto" w:fill="F7CAAC" w:themeFill="accent2" w:themeFillTint="66"/>
          </w:tcPr>
          <w:p w14:paraId="738C7A41" w14:textId="77777777" w:rsidR="008B073A" w:rsidRPr="003165DB" w:rsidRDefault="008B073A" w:rsidP="00112924">
            <w:pPr>
              <w:pStyle w:val="Paragraph"/>
              <w:spacing w:line="240" w:lineRule="auto"/>
              <w:ind w:firstLine="0"/>
              <w:cnfStyle w:val="000000000000" w:firstRow="0" w:lastRow="0" w:firstColumn="0" w:lastColumn="0" w:oddVBand="0" w:evenVBand="0" w:oddHBand="0" w:evenHBand="0" w:firstRowFirstColumn="0" w:firstRowLastColumn="0" w:lastRowFirstColumn="0" w:lastRowLastColumn="0"/>
              <w:rPr>
                <w:rFonts w:ascii="Cambria" w:eastAsiaTheme="majorEastAsia" w:hAnsi="Cambria" w:cstheme="majorBidi"/>
                <w:kern w:val="28"/>
                <w:sz w:val="20"/>
                <w:szCs w:val="20"/>
              </w:rPr>
            </w:pPr>
            <w:r w:rsidRPr="003165DB">
              <w:rPr>
                <w:rFonts w:ascii="Cambria" w:eastAsiaTheme="majorEastAsia" w:hAnsi="Cambria" w:cstheme="majorBidi"/>
                <w:kern w:val="28"/>
                <w:sz w:val="20"/>
                <w:szCs w:val="20"/>
              </w:rPr>
              <w:t>Mampu melakukan perhitungan secara sistematis</w:t>
            </w:r>
          </w:p>
        </w:tc>
        <w:tc>
          <w:tcPr>
            <w:tcW w:w="1650" w:type="dxa"/>
            <w:shd w:val="clear" w:color="auto" w:fill="F7CAAC" w:themeFill="accent2" w:themeFillTint="66"/>
          </w:tcPr>
          <w:p w14:paraId="6F3B021A" w14:textId="77777777" w:rsidR="008B073A" w:rsidRPr="003165DB" w:rsidRDefault="008B073A" w:rsidP="00112924">
            <w:pPr>
              <w:pStyle w:val="Paragraph"/>
              <w:spacing w:line="240" w:lineRule="auto"/>
              <w:ind w:firstLine="0"/>
              <w:cnfStyle w:val="000000000000" w:firstRow="0" w:lastRow="0" w:firstColumn="0" w:lastColumn="0" w:oddVBand="0" w:evenVBand="0" w:oddHBand="0" w:evenHBand="0" w:firstRowFirstColumn="0" w:firstRowLastColumn="0" w:lastRowFirstColumn="0" w:lastRowLastColumn="0"/>
              <w:rPr>
                <w:rFonts w:ascii="Cambria" w:eastAsiaTheme="majorEastAsia" w:hAnsi="Cambria" w:cstheme="majorBidi"/>
                <w:kern w:val="28"/>
                <w:sz w:val="20"/>
                <w:szCs w:val="20"/>
              </w:rPr>
            </w:pPr>
            <w:r w:rsidRPr="003165DB">
              <w:rPr>
                <w:rFonts w:ascii="Cambria" w:eastAsiaTheme="majorEastAsia" w:hAnsi="Cambria" w:cstheme="majorBidi"/>
                <w:kern w:val="28"/>
                <w:sz w:val="20"/>
                <w:szCs w:val="20"/>
              </w:rPr>
              <w:t>Mampu melakukan perhitungan secara sistematis</w:t>
            </w:r>
          </w:p>
        </w:tc>
        <w:tc>
          <w:tcPr>
            <w:tcW w:w="1658" w:type="dxa"/>
            <w:shd w:val="clear" w:color="auto" w:fill="F7CAAC" w:themeFill="accent2" w:themeFillTint="66"/>
          </w:tcPr>
          <w:p w14:paraId="45CC8E44" w14:textId="77777777" w:rsidR="008B073A" w:rsidRPr="003165DB" w:rsidRDefault="008B073A" w:rsidP="00112924">
            <w:pPr>
              <w:pStyle w:val="Paragraph"/>
              <w:spacing w:line="240" w:lineRule="auto"/>
              <w:ind w:firstLine="0"/>
              <w:cnfStyle w:val="000000000000" w:firstRow="0" w:lastRow="0" w:firstColumn="0" w:lastColumn="0" w:oddVBand="0" w:evenVBand="0" w:oddHBand="0" w:evenHBand="0" w:firstRowFirstColumn="0" w:firstRowLastColumn="0" w:lastRowFirstColumn="0" w:lastRowLastColumn="0"/>
              <w:rPr>
                <w:rFonts w:ascii="Cambria" w:eastAsiaTheme="majorEastAsia" w:hAnsi="Cambria" w:cstheme="majorBidi"/>
                <w:kern w:val="28"/>
                <w:sz w:val="20"/>
                <w:szCs w:val="20"/>
              </w:rPr>
            </w:pPr>
            <w:r w:rsidRPr="003165DB">
              <w:rPr>
                <w:rFonts w:ascii="Cambria" w:eastAsiaTheme="majorEastAsia" w:hAnsi="Cambria" w:cstheme="majorBidi"/>
                <w:kern w:val="28"/>
                <w:sz w:val="20"/>
                <w:szCs w:val="20"/>
              </w:rPr>
              <w:t>Mampu melakukan perhitungan secara sistematis</w:t>
            </w:r>
          </w:p>
        </w:tc>
      </w:tr>
      <w:tr w:rsidR="008B073A" w:rsidRPr="003165DB" w14:paraId="16DD8A05" w14:textId="77777777" w:rsidTr="00DD35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0" w:type="dxa"/>
            <w:shd w:val="clear" w:color="auto" w:fill="F7CAAC" w:themeFill="accent2" w:themeFillTint="66"/>
          </w:tcPr>
          <w:p w14:paraId="20685D73" w14:textId="77777777" w:rsidR="008B073A" w:rsidRPr="003165DB" w:rsidRDefault="008B073A" w:rsidP="00112924">
            <w:pPr>
              <w:pStyle w:val="Paragraph"/>
              <w:spacing w:line="240" w:lineRule="auto"/>
              <w:ind w:firstLine="0"/>
              <w:rPr>
                <w:rFonts w:ascii="Cambria" w:eastAsiaTheme="majorEastAsia" w:hAnsi="Cambria" w:cstheme="majorBidi"/>
                <w:kern w:val="28"/>
                <w:sz w:val="20"/>
                <w:szCs w:val="20"/>
              </w:rPr>
            </w:pPr>
            <w:r w:rsidRPr="003165DB">
              <w:rPr>
                <w:rFonts w:ascii="Cambria" w:eastAsiaTheme="majorEastAsia" w:hAnsi="Cambria" w:cstheme="majorBidi"/>
                <w:kern w:val="28"/>
                <w:sz w:val="20"/>
                <w:szCs w:val="20"/>
              </w:rPr>
              <w:t>Memeriksa Kembali Hasil (</w:t>
            </w:r>
            <w:r w:rsidRPr="003165DB">
              <w:rPr>
                <w:rFonts w:ascii="Cambria" w:eastAsiaTheme="majorEastAsia" w:hAnsi="Cambria" w:cstheme="majorBidi"/>
                <w:i/>
                <w:kern w:val="28"/>
                <w:sz w:val="20"/>
                <w:szCs w:val="20"/>
              </w:rPr>
              <w:t>Check</w:t>
            </w:r>
            <w:r w:rsidRPr="003165DB">
              <w:rPr>
                <w:rFonts w:ascii="Cambria" w:eastAsiaTheme="majorEastAsia" w:hAnsi="Cambria" w:cstheme="majorBidi"/>
                <w:kern w:val="28"/>
                <w:sz w:val="20"/>
                <w:szCs w:val="20"/>
              </w:rPr>
              <w:t>)</w:t>
            </w:r>
          </w:p>
        </w:tc>
        <w:tc>
          <w:tcPr>
            <w:tcW w:w="1723" w:type="dxa"/>
            <w:shd w:val="clear" w:color="auto" w:fill="F7CAAC" w:themeFill="accent2" w:themeFillTint="66"/>
          </w:tcPr>
          <w:p w14:paraId="5ED5C4B1" w14:textId="77777777" w:rsidR="008B073A" w:rsidRPr="003165DB" w:rsidRDefault="008B073A" w:rsidP="00112924">
            <w:pPr>
              <w:pStyle w:val="Paragraph"/>
              <w:spacing w:line="240" w:lineRule="auto"/>
              <w:ind w:firstLine="0"/>
              <w:cnfStyle w:val="000000100000" w:firstRow="0" w:lastRow="0" w:firstColumn="0" w:lastColumn="0" w:oddVBand="0" w:evenVBand="0" w:oddHBand="1" w:evenHBand="0" w:firstRowFirstColumn="0" w:firstRowLastColumn="0" w:lastRowFirstColumn="0" w:lastRowLastColumn="0"/>
              <w:rPr>
                <w:rFonts w:ascii="Cambria" w:eastAsiaTheme="majorEastAsia" w:hAnsi="Cambria" w:cstheme="majorBidi"/>
                <w:kern w:val="28"/>
                <w:sz w:val="20"/>
                <w:szCs w:val="20"/>
              </w:rPr>
            </w:pPr>
            <w:r w:rsidRPr="003165DB">
              <w:rPr>
                <w:rFonts w:ascii="Cambria" w:eastAsiaTheme="majorEastAsia" w:hAnsi="Cambria" w:cstheme="majorBidi"/>
                <w:kern w:val="28"/>
                <w:sz w:val="20"/>
                <w:szCs w:val="20"/>
              </w:rPr>
              <w:t>Mampu memeriksa kembali hasil yang telah diperoleh dengan cara berbeda</w:t>
            </w:r>
          </w:p>
        </w:tc>
        <w:tc>
          <w:tcPr>
            <w:tcW w:w="1656" w:type="dxa"/>
            <w:shd w:val="clear" w:color="auto" w:fill="F7CAAC" w:themeFill="accent2" w:themeFillTint="66"/>
          </w:tcPr>
          <w:p w14:paraId="49E791D1" w14:textId="77777777" w:rsidR="008B073A" w:rsidRPr="003165DB" w:rsidRDefault="008B073A" w:rsidP="00112924">
            <w:pPr>
              <w:pStyle w:val="Paragraph"/>
              <w:spacing w:line="240" w:lineRule="auto"/>
              <w:ind w:firstLine="0"/>
              <w:cnfStyle w:val="000000100000" w:firstRow="0" w:lastRow="0" w:firstColumn="0" w:lastColumn="0" w:oddVBand="0" w:evenVBand="0" w:oddHBand="1" w:evenHBand="0" w:firstRowFirstColumn="0" w:firstRowLastColumn="0" w:lastRowFirstColumn="0" w:lastRowLastColumn="0"/>
              <w:rPr>
                <w:rFonts w:ascii="Cambria" w:eastAsiaTheme="majorEastAsia" w:hAnsi="Cambria" w:cstheme="majorBidi"/>
                <w:kern w:val="28"/>
                <w:sz w:val="20"/>
                <w:szCs w:val="20"/>
              </w:rPr>
            </w:pPr>
            <w:r w:rsidRPr="003165DB">
              <w:rPr>
                <w:rFonts w:ascii="Cambria" w:eastAsiaTheme="majorEastAsia" w:hAnsi="Cambria" w:cstheme="majorBidi"/>
                <w:kern w:val="28"/>
                <w:sz w:val="20"/>
                <w:szCs w:val="20"/>
              </w:rPr>
              <w:t>Mampu memeriksa kembali hasil yang telah diperoleh dengan cara berbeda</w:t>
            </w:r>
          </w:p>
        </w:tc>
        <w:tc>
          <w:tcPr>
            <w:tcW w:w="1650" w:type="dxa"/>
            <w:shd w:val="clear" w:color="auto" w:fill="F7CAAC" w:themeFill="accent2" w:themeFillTint="66"/>
          </w:tcPr>
          <w:p w14:paraId="53D1DEC2" w14:textId="77777777" w:rsidR="008B073A" w:rsidRPr="003165DB" w:rsidRDefault="008B073A" w:rsidP="00112924">
            <w:pPr>
              <w:pStyle w:val="Paragraph"/>
              <w:spacing w:line="240" w:lineRule="auto"/>
              <w:ind w:firstLine="0"/>
              <w:cnfStyle w:val="000000100000" w:firstRow="0" w:lastRow="0" w:firstColumn="0" w:lastColumn="0" w:oddVBand="0" w:evenVBand="0" w:oddHBand="1" w:evenHBand="0" w:firstRowFirstColumn="0" w:firstRowLastColumn="0" w:lastRowFirstColumn="0" w:lastRowLastColumn="0"/>
              <w:rPr>
                <w:rFonts w:ascii="Cambria" w:eastAsiaTheme="majorEastAsia" w:hAnsi="Cambria" w:cstheme="majorBidi"/>
                <w:kern w:val="28"/>
                <w:sz w:val="20"/>
                <w:szCs w:val="20"/>
              </w:rPr>
            </w:pPr>
            <w:r w:rsidRPr="003165DB">
              <w:rPr>
                <w:rFonts w:ascii="Cambria" w:eastAsiaTheme="majorEastAsia" w:hAnsi="Cambria" w:cstheme="majorBidi"/>
                <w:kern w:val="28"/>
                <w:sz w:val="20"/>
                <w:szCs w:val="20"/>
              </w:rPr>
              <w:t>Tidak mampu memeriksa kembali hasil yang telah diperoleh dengan cara berbeda</w:t>
            </w:r>
          </w:p>
        </w:tc>
        <w:tc>
          <w:tcPr>
            <w:tcW w:w="1658" w:type="dxa"/>
            <w:shd w:val="clear" w:color="auto" w:fill="F7CAAC" w:themeFill="accent2" w:themeFillTint="66"/>
          </w:tcPr>
          <w:p w14:paraId="355B9E88" w14:textId="77777777" w:rsidR="008B073A" w:rsidRPr="003165DB" w:rsidRDefault="008B073A" w:rsidP="00112924">
            <w:pPr>
              <w:pStyle w:val="Paragraph"/>
              <w:spacing w:line="240" w:lineRule="auto"/>
              <w:ind w:firstLine="0"/>
              <w:cnfStyle w:val="000000100000" w:firstRow="0" w:lastRow="0" w:firstColumn="0" w:lastColumn="0" w:oddVBand="0" w:evenVBand="0" w:oddHBand="1" w:evenHBand="0" w:firstRowFirstColumn="0" w:firstRowLastColumn="0" w:lastRowFirstColumn="0" w:lastRowLastColumn="0"/>
              <w:rPr>
                <w:rFonts w:ascii="Cambria" w:eastAsiaTheme="majorEastAsia" w:hAnsi="Cambria" w:cstheme="majorBidi"/>
                <w:kern w:val="28"/>
                <w:sz w:val="20"/>
                <w:szCs w:val="20"/>
              </w:rPr>
            </w:pPr>
            <w:r w:rsidRPr="003165DB">
              <w:rPr>
                <w:rFonts w:ascii="Cambria" w:eastAsiaTheme="majorEastAsia" w:hAnsi="Cambria" w:cstheme="majorBidi"/>
                <w:kern w:val="28"/>
                <w:sz w:val="20"/>
                <w:szCs w:val="20"/>
              </w:rPr>
              <w:t>Tidak mampu memeriksa kembali hasil yang telah diperoleh dengan cara berbeda</w:t>
            </w:r>
          </w:p>
        </w:tc>
        <w:bookmarkStart w:id="0" w:name="_GoBack"/>
        <w:bookmarkEnd w:id="0"/>
      </w:tr>
      <w:tr w:rsidR="008B073A" w:rsidRPr="003165DB" w14:paraId="69154784" w14:textId="77777777" w:rsidTr="00DD35C8">
        <w:tc>
          <w:tcPr>
            <w:cnfStyle w:val="001000000000" w:firstRow="0" w:lastRow="0" w:firstColumn="1" w:lastColumn="0" w:oddVBand="0" w:evenVBand="0" w:oddHBand="0" w:evenHBand="0" w:firstRowFirstColumn="0" w:firstRowLastColumn="0" w:lastRowFirstColumn="0" w:lastRowLastColumn="0"/>
            <w:tcW w:w="1750" w:type="dxa"/>
            <w:shd w:val="clear" w:color="auto" w:fill="F7CAAC" w:themeFill="accent2" w:themeFillTint="66"/>
          </w:tcPr>
          <w:p w14:paraId="4C04A7A6" w14:textId="77777777" w:rsidR="008B073A" w:rsidRPr="003165DB" w:rsidRDefault="008B073A" w:rsidP="00112924">
            <w:pPr>
              <w:pStyle w:val="Paragraph"/>
              <w:spacing w:line="240" w:lineRule="auto"/>
              <w:ind w:firstLine="0"/>
              <w:rPr>
                <w:rFonts w:ascii="Cambria" w:eastAsiaTheme="majorEastAsia" w:hAnsi="Cambria" w:cstheme="majorBidi"/>
                <w:kern w:val="28"/>
                <w:sz w:val="20"/>
                <w:szCs w:val="20"/>
              </w:rPr>
            </w:pPr>
            <w:r w:rsidRPr="003165DB">
              <w:rPr>
                <w:rFonts w:ascii="Cambria" w:eastAsiaTheme="majorEastAsia" w:hAnsi="Cambria" w:cstheme="majorBidi"/>
                <w:kern w:val="28"/>
                <w:sz w:val="20"/>
                <w:szCs w:val="20"/>
              </w:rPr>
              <w:t>Generalisasi (</w:t>
            </w:r>
            <w:r w:rsidRPr="003165DB">
              <w:rPr>
                <w:rFonts w:ascii="Cambria" w:eastAsiaTheme="majorEastAsia" w:hAnsi="Cambria" w:cstheme="majorBidi"/>
                <w:i/>
                <w:kern w:val="28"/>
                <w:sz w:val="20"/>
                <w:szCs w:val="20"/>
              </w:rPr>
              <w:t>Generalize</w:t>
            </w:r>
            <w:r w:rsidRPr="003165DB">
              <w:rPr>
                <w:rFonts w:ascii="Cambria" w:eastAsiaTheme="majorEastAsia" w:hAnsi="Cambria" w:cstheme="majorBidi"/>
                <w:kern w:val="28"/>
                <w:sz w:val="20"/>
                <w:szCs w:val="20"/>
              </w:rPr>
              <w:t>)</w:t>
            </w:r>
          </w:p>
        </w:tc>
        <w:tc>
          <w:tcPr>
            <w:tcW w:w="1723" w:type="dxa"/>
            <w:shd w:val="clear" w:color="auto" w:fill="F7CAAC" w:themeFill="accent2" w:themeFillTint="66"/>
          </w:tcPr>
          <w:p w14:paraId="69A0703B" w14:textId="77777777" w:rsidR="008B073A" w:rsidRPr="003165DB" w:rsidRDefault="008B073A" w:rsidP="00112924">
            <w:pPr>
              <w:pStyle w:val="Paragraph"/>
              <w:spacing w:line="240" w:lineRule="auto"/>
              <w:ind w:firstLine="0"/>
              <w:cnfStyle w:val="000000000000" w:firstRow="0" w:lastRow="0" w:firstColumn="0" w:lastColumn="0" w:oddVBand="0" w:evenVBand="0" w:oddHBand="0" w:evenHBand="0" w:firstRowFirstColumn="0" w:firstRowLastColumn="0" w:lastRowFirstColumn="0" w:lastRowLastColumn="0"/>
              <w:rPr>
                <w:rFonts w:ascii="Cambria" w:eastAsiaTheme="majorEastAsia" w:hAnsi="Cambria" w:cstheme="majorBidi"/>
                <w:kern w:val="28"/>
                <w:sz w:val="20"/>
                <w:szCs w:val="20"/>
              </w:rPr>
            </w:pPr>
            <w:r w:rsidRPr="003165DB">
              <w:rPr>
                <w:rFonts w:ascii="Cambria" w:eastAsiaTheme="majorEastAsia" w:hAnsi="Cambria" w:cstheme="majorBidi"/>
                <w:kern w:val="28"/>
                <w:sz w:val="20"/>
                <w:szCs w:val="20"/>
              </w:rPr>
              <w:t>Mampu menyelesaikan masalah sesuai dengan apa yang telah dipelajari</w:t>
            </w:r>
          </w:p>
        </w:tc>
        <w:tc>
          <w:tcPr>
            <w:tcW w:w="1656" w:type="dxa"/>
            <w:shd w:val="clear" w:color="auto" w:fill="F7CAAC" w:themeFill="accent2" w:themeFillTint="66"/>
          </w:tcPr>
          <w:p w14:paraId="4AFE7AF9" w14:textId="77777777" w:rsidR="008B073A" w:rsidRPr="003165DB" w:rsidRDefault="008B073A" w:rsidP="00112924">
            <w:pPr>
              <w:pStyle w:val="Paragraph"/>
              <w:spacing w:line="240" w:lineRule="auto"/>
              <w:ind w:firstLine="0"/>
              <w:cnfStyle w:val="000000000000" w:firstRow="0" w:lastRow="0" w:firstColumn="0" w:lastColumn="0" w:oddVBand="0" w:evenVBand="0" w:oddHBand="0" w:evenHBand="0" w:firstRowFirstColumn="0" w:firstRowLastColumn="0" w:lastRowFirstColumn="0" w:lastRowLastColumn="0"/>
              <w:rPr>
                <w:rFonts w:ascii="Cambria" w:eastAsiaTheme="majorEastAsia" w:hAnsi="Cambria" w:cstheme="majorBidi"/>
                <w:kern w:val="28"/>
                <w:sz w:val="20"/>
                <w:szCs w:val="20"/>
              </w:rPr>
            </w:pPr>
            <w:r w:rsidRPr="003165DB">
              <w:rPr>
                <w:rFonts w:ascii="Cambria" w:eastAsiaTheme="majorEastAsia" w:hAnsi="Cambria" w:cstheme="majorBidi"/>
                <w:kern w:val="28"/>
                <w:sz w:val="20"/>
                <w:szCs w:val="20"/>
              </w:rPr>
              <w:t>Mampu menyelesaikan masalah sesuai dengan apa yang telah dipelajari</w:t>
            </w:r>
          </w:p>
        </w:tc>
        <w:tc>
          <w:tcPr>
            <w:tcW w:w="1650" w:type="dxa"/>
            <w:shd w:val="clear" w:color="auto" w:fill="F7CAAC" w:themeFill="accent2" w:themeFillTint="66"/>
          </w:tcPr>
          <w:p w14:paraId="1FC07FBF" w14:textId="77777777" w:rsidR="008B073A" w:rsidRPr="003165DB" w:rsidRDefault="008B073A" w:rsidP="00112924">
            <w:pPr>
              <w:pStyle w:val="Paragraph"/>
              <w:spacing w:line="240" w:lineRule="auto"/>
              <w:ind w:firstLine="0"/>
              <w:cnfStyle w:val="000000000000" w:firstRow="0" w:lastRow="0" w:firstColumn="0" w:lastColumn="0" w:oddVBand="0" w:evenVBand="0" w:oddHBand="0" w:evenHBand="0" w:firstRowFirstColumn="0" w:firstRowLastColumn="0" w:lastRowFirstColumn="0" w:lastRowLastColumn="0"/>
              <w:rPr>
                <w:rFonts w:ascii="Cambria" w:eastAsiaTheme="majorEastAsia" w:hAnsi="Cambria" w:cstheme="majorBidi"/>
                <w:kern w:val="28"/>
                <w:sz w:val="20"/>
                <w:szCs w:val="20"/>
              </w:rPr>
            </w:pPr>
            <w:r w:rsidRPr="003165DB">
              <w:rPr>
                <w:rFonts w:ascii="Cambria" w:eastAsiaTheme="majorEastAsia" w:hAnsi="Cambria" w:cstheme="majorBidi"/>
                <w:kern w:val="28"/>
                <w:sz w:val="20"/>
                <w:szCs w:val="20"/>
              </w:rPr>
              <w:t>Tidak mampu menyelesaikan masalah sesuai dengan apa yang telah dipelajari</w:t>
            </w:r>
          </w:p>
        </w:tc>
        <w:tc>
          <w:tcPr>
            <w:tcW w:w="1658" w:type="dxa"/>
            <w:shd w:val="clear" w:color="auto" w:fill="F7CAAC" w:themeFill="accent2" w:themeFillTint="66"/>
          </w:tcPr>
          <w:p w14:paraId="36F17B55" w14:textId="77777777" w:rsidR="008B073A" w:rsidRPr="003165DB" w:rsidRDefault="008B073A" w:rsidP="00112924">
            <w:pPr>
              <w:pStyle w:val="Paragraph"/>
              <w:spacing w:line="240" w:lineRule="auto"/>
              <w:ind w:firstLine="0"/>
              <w:cnfStyle w:val="000000000000" w:firstRow="0" w:lastRow="0" w:firstColumn="0" w:lastColumn="0" w:oddVBand="0" w:evenVBand="0" w:oddHBand="0" w:evenHBand="0" w:firstRowFirstColumn="0" w:firstRowLastColumn="0" w:lastRowFirstColumn="0" w:lastRowLastColumn="0"/>
              <w:rPr>
                <w:rFonts w:ascii="Cambria" w:eastAsiaTheme="majorEastAsia" w:hAnsi="Cambria" w:cstheme="majorBidi"/>
                <w:kern w:val="28"/>
                <w:sz w:val="20"/>
                <w:szCs w:val="20"/>
              </w:rPr>
            </w:pPr>
            <w:r w:rsidRPr="003165DB">
              <w:rPr>
                <w:rFonts w:ascii="Cambria" w:eastAsiaTheme="majorEastAsia" w:hAnsi="Cambria" w:cstheme="majorBidi"/>
                <w:kern w:val="28"/>
                <w:sz w:val="20"/>
                <w:szCs w:val="20"/>
              </w:rPr>
              <w:t>Tidak mampu menyelesaikan masalah sesuai dengan apa yang telah dipelajari</w:t>
            </w:r>
          </w:p>
        </w:tc>
      </w:tr>
    </w:tbl>
    <w:p w14:paraId="3C220A15" w14:textId="77777777" w:rsidR="00BD12D2" w:rsidRDefault="00BD12D2" w:rsidP="008B378C">
      <w:pPr>
        <w:jc w:val="both"/>
        <w:rPr>
          <w:rFonts w:ascii="Cambria" w:hAnsi="Cambria"/>
          <w:sz w:val="23"/>
          <w:szCs w:val="23"/>
        </w:rPr>
      </w:pPr>
    </w:p>
    <w:p w14:paraId="47C3FB04" w14:textId="77777777" w:rsidR="00BD12D2" w:rsidRDefault="00BD12D2" w:rsidP="008B378C">
      <w:pPr>
        <w:jc w:val="both"/>
        <w:rPr>
          <w:rFonts w:ascii="Cambria" w:hAnsi="Cambria"/>
          <w:sz w:val="23"/>
          <w:szCs w:val="23"/>
        </w:rPr>
      </w:pPr>
    </w:p>
    <w:p w14:paraId="4481A19E" w14:textId="77777777" w:rsidR="00BD12D2" w:rsidRDefault="00BD12D2" w:rsidP="008B378C">
      <w:pPr>
        <w:jc w:val="both"/>
        <w:rPr>
          <w:rFonts w:ascii="Cambria" w:hAnsi="Cambria"/>
          <w:sz w:val="23"/>
          <w:szCs w:val="23"/>
        </w:rPr>
      </w:pPr>
    </w:p>
    <w:p w14:paraId="4A697591" w14:textId="77777777" w:rsidR="00005FA4" w:rsidRPr="008B378C" w:rsidRDefault="00005FA4" w:rsidP="008B378C">
      <w:pPr>
        <w:jc w:val="both"/>
        <w:rPr>
          <w:rFonts w:ascii="Cambria" w:hAnsi="Cambria"/>
          <w:sz w:val="23"/>
          <w:szCs w:val="23"/>
        </w:rPr>
      </w:pPr>
    </w:p>
    <w:p w14:paraId="00B200B7" w14:textId="77777777" w:rsidR="00F55AC9" w:rsidRPr="0025448D" w:rsidRDefault="00F55AC9" w:rsidP="00F55AC9">
      <w:pPr>
        <w:pStyle w:val="ListParagraph"/>
        <w:spacing w:after="0"/>
        <w:ind w:left="0"/>
        <w:jc w:val="both"/>
        <w:rPr>
          <w:rFonts w:ascii="Cambria" w:hAnsi="Cambria"/>
          <w:b/>
          <w:sz w:val="24"/>
          <w:szCs w:val="24"/>
          <w:lang w:val="id-ID"/>
        </w:rPr>
      </w:pPr>
      <w:r w:rsidRPr="0025448D">
        <w:rPr>
          <w:rFonts w:ascii="Cambria" w:hAnsi="Cambria"/>
          <w:b/>
          <w:sz w:val="24"/>
          <w:szCs w:val="24"/>
          <w:lang w:val="id-ID"/>
        </w:rPr>
        <w:lastRenderedPageBreak/>
        <w:t>4. Simpulan</w:t>
      </w:r>
    </w:p>
    <w:p w14:paraId="13F38292" w14:textId="77777777" w:rsidR="008B073A" w:rsidRPr="008B073A" w:rsidRDefault="008B073A" w:rsidP="008B073A">
      <w:pPr>
        <w:pStyle w:val="Paragraph"/>
        <w:rPr>
          <w:rFonts w:ascii="Cambria" w:hAnsi="Cambria"/>
          <w:sz w:val="23"/>
          <w:szCs w:val="23"/>
        </w:rPr>
      </w:pPr>
      <w:r w:rsidRPr="008B073A">
        <w:rPr>
          <w:rFonts w:ascii="Cambria" w:hAnsi="Cambria"/>
          <w:sz w:val="23"/>
          <w:szCs w:val="23"/>
        </w:rPr>
        <w:t xml:space="preserve">Berdasarkan hasil penelitian dan pembahasan, maka dapat disimpulkan bahwa analisis kemampuan pemecahan masalah matematis peserta didik ditinjau dari gaya belajar </w:t>
      </w:r>
      <w:r w:rsidRPr="008B073A">
        <w:rPr>
          <w:rFonts w:ascii="Cambria" w:hAnsi="Cambria"/>
          <w:i/>
          <w:sz w:val="23"/>
          <w:szCs w:val="23"/>
        </w:rPr>
        <w:t>Honey-Mumford</w:t>
      </w:r>
      <w:r w:rsidRPr="008B073A">
        <w:rPr>
          <w:rFonts w:ascii="Cambria" w:hAnsi="Cambria"/>
          <w:sz w:val="23"/>
          <w:szCs w:val="23"/>
        </w:rPr>
        <w:t xml:space="preserve"> adalah sebagai berikut.</w:t>
      </w:r>
    </w:p>
    <w:p w14:paraId="7FE4CE10" w14:textId="77777777" w:rsidR="008B073A" w:rsidRPr="008B073A" w:rsidRDefault="008B073A" w:rsidP="00BD12D2">
      <w:pPr>
        <w:pStyle w:val="Paragraph"/>
        <w:rPr>
          <w:rFonts w:ascii="Cambria" w:hAnsi="Cambria"/>
          <w:sz w:val="23"/>
          <w:szCs w:val="23"/>
        </w:rPr>
      </w:pPr>
      <w:r w:rsidRPr="008B073A">
        <w:rPr>
          <w:rFonts w:ascii="Cambria" w:hAnsi="Cambria"/>
          <w:sz w:val="23"/>
          <w:szCs w:val="23"/>
        </w:rPr>
        <w:t>Kemampuan pemecahan masalah matematis peserta didik gaya belajar aktivis (S16) mampu menentukan hal-hal yang diketahui dan ditanyakan dari soal, menentukan langkah-langkah perencanaan penyelesaian masalah, melakukan perhitungan sesuai dengan rencana penyelesaian masalah secara sistematis, memeriksa kembali hasil yang diperoleh dengan cara berbeda, dan menyelesaikan masalah sesuai dengan apa yang telah dipelajari. Namun, subjek aktivis (S16) kurang mampu mengajukan pertanyaan dan mengeksplorasi semua dimensi masalah.</w:t>
      </w:r>
    </w:p>
    <w:p w14:paraId="1DA22D3E" w14:textId="77777777" w:rsidR="00BD12D2" w:rsidRDefault="008B073A" w:rsidP="00BD12D2">
      <w:pPr>
        <w:pStyle w:val="Paragraph"/>
        <w:rPr>
          <w:rFonts w:ascii="Cambria" w:hAnsi="Cambria"/>
          <w:sz w:val="23"/>
          <w:szCs w:val="23"/>
        </w:rPr>
      </w:pPr>
      <w:r w:rsidRPr="008B073A">
        <w:rPr>
          <w:rFonts w:ascii="Cambria" w:hAnsi="Cambria"/>
          <w:sz w:val="23"/>
          <w:szCs w:val="23"/>
        </w:rPr>
        <w:t xml:space="preserve">Kemampuan pemecahan masalah matematis peserta didik bergaya belajar reflektor (S4) mampu menentukan hal-hal yang diketahui dan ditanyakan dari soal, menentukan langkah-langkah perencanaan penyelesaian masalah, melakukan perhitungan sesuai dengan rencana penyelesaian masalah secara sistematis. Namun, subjek reflektor (S4) kurang mampu mengajukan pertanyaan dan mengeksplorasi semua dimensi masalah, serta tidak mampu memeriksa kembali hasil yang diperoleh dengan cara berbeda, dan menyelesaikan masalah sesuai dengan apa yang telah dipelajari. </w:t>
      </w:r>
    </w:p>
    <w:p w14:paraId="734E4C70" w14:textId="77777777" w:rsidR="00BD12D2" w:rsidRDefault="008B073A" w:rsidP="00BD12D2">
      <w:pPr>
        <w:pStyle w:val="Paragraph"/>
        <w:rPr>
          <w:rFonts w:ascii="Cambria" w:hAnsi="Cambria"/>
          <w:sz w:val="23"/>
          <w:szCs w:val="23"/>
        </w:rPr>
      </w:pPr>
      <w:r w:rsidRPr="008B073A">
        <w:rPr>
          <w:rFonts w:ascii="Cambria" w:hAnsi="Cambria"/>
          <w:sz w:val="23"/>
          <w:szCs w:val="23"/>
        </w:rPr>
        <w:t>Kemampuan pemecahan masalah matematis peserta didik bergaya belajar teoris (S15) mampu menentukan hal-hal yang diketahui dan ditanyakan dari soal, mengajukan pertanyaan dan mengeksplorasi semua dimensi masalah, menentukan langkah-langkah perencanaan penyelesaian masalah, melakukan perhitungan sesuai dengan rencana penyelesaian masalah secara sistematis, memeriksa kembali hasil yang diperoleh dengan cara berbeda, dan menyelesaikan masalah sesuai dengan apa yang telah dipelajari. Oleh karena itu subjek teoris (S15) paling mampu dibandingkan subjek lainnya.</w:t>
      </w:r>
    </w:p>
    <w:p w14:paraId="69FE82F6" w14:textId="1DD75C47" w:rsidR="008B073A" w:rsidRPr="008B073A" w:rsidRDefault="008B073A" w:rsidP="00BD12D2">
      <w:pPr>
        <w:pStyle w:val="Paragraph"/>
        <w:rPr>
          <w:rFonts w:ascii="Cambria" w:hAnsi="Cambria"/>
          <w:sz w:val="23"/>
          <w:szCs w:val="23"/>
        </w:rPr>
      </w:pPr>
      <w:r w:rsidRPr="008B073A">
        <w:rPr>
          <w:rFonts w:ascii="Cambria" w:hAnsi="Cambria"/>
          <w:sz w:val="23"/>
          <w:szCs w:val="23"/>
        </w:rPr>
        <w:t xml:space="preserve">Kemampuan pemecahan masalah matematis peserta didik bergaya belajar pragmatis (S6) mampu menentukan hal-hal yang diketahui dan ditanyakan dari soal, menentukan langkah-langkah perencanaan penyelesaian masalah, melakukan perhitungan sesuai dengan rencana penyelesaian masalah secara sistematis. Namun, subjek pragmatis (S6) kurang mampu mengajukan pertanyaan dan mengeksplorasi semua dimensi masalah, serta tidak mampu memeriksa kembali hasil yang diperoleh dengan cara berbeda, dan menyelesaikan masalah sesuai dengan apa yang telah dipelajari. </w:t>
      </w:r>
    </w:p>
    <w:p w14:paraId="492097BF" w14:textId="77777777" w:rsidR="00EA11DC" w:rsidRDefault="00EA11DC" w:rsidP="00EA11DC">
      <w:pPr>
        <w:spacing w:line="276" w:lineRule="auto"/>
        <w:jc w:val="both"/>
        <w:rPr>
          <w:rFonts w:ascii="Cambria" w:hAnsi="Cambria"/>
          <w:sz w:val="23"/>
          <w:szCs w:val="23"/>
          <w:lang w:val="id-ID"/>
        </w:rPr>
      </w:pPr>
    </w:p>
    <w:p w14:paraId="2168FFB4" w14:textId="3ACC4284" w:rsidR="00EA11DC" w:rsidRDefault="005538A8" w:rsidP="00EA11DC">
      <w:pPr>
        <w:spacing w:line="276" w:lineRule="auto"/>
        <w:jc w:val="both"/>
        <w:rPr>
          <w:rFonts w:ascii="Cambria" w:hAnsi="Cambria"/>
          <w:sz w:val="23"/>
          <w:szCs w:val="23"/>
          <w:lang w:val="id-ID"/>
        </w:rPr>
      </w:pPr>
      <w:r>
        <w:rPr>
          <w:rFonts w:ascii="Cambria" w:hAnsi="Cambria"/>
          <w:b/>
          <w:bCs/>
          <w:sz w:val="23"/>
          <w:szCs w:val="23"/>
          <w:lang w:val="en-GB"/>
        </w:rPr>
        <w:t>Ucapan Terima Kasih</w:t>
      </w:r>
      <w:r>
        <w:rPr>
          <w:rFonts w:ascii="Cambria" w:hAnsi="Cambria"/>
          <w:sz w:val="23"/>
          <w:szCs w:val="23"/>
          <w:lang w:val="en-GB"/>
        </w:rPr>
        <w:t xml:space="preserve">. </w:t>
      </w:r>
    </w:p>
    <w:p w14:paraId="6AF1E146" w14:textId="1E2A5077" w:rsidR="00A911D0" w:rsidRDefault="008B073A" w:rsidP="00EA11DC">
      <w:pPr>
        <w:spacing w:line="276" w:lineRule="auto"/>
        <w:ind w:firstLine="567"/>
        <w:jc w:val="both"/>
        <w:rPr>
          <w:rFonts w:ascii="Cambria" w:hAnsi="Cambria"/>
          <w:sz w:val="23"/>
          <w:szCs w:val="23"/>
          <w:lang w:val="en-GB"/>
        </w:rPr>
      </w:pPr>
      <w:r>
        <w:rPr>
          <w:rFonts w:ascii="Cambria" w:hAnsi="Cambria"/>
          <w:sz w:val="23"/>
          <w:szCs w:val="23"/>
        </w:rPr>
        <w:t xml:space="preserve">Terima kasih kepada Kepala Sekolah, guru Matematika SMA Negeri 9 Tasikmalaya yang telah memberikan izin dan membantu kelancaran pelaksanaan penelitian. Selain itu, terima kasih </w:t>
      </w:r>
      <w:r w:rsidR="0012214C">
        <w:rPr>
          <w:rFonts w:ascii="Cambria" w:hAnsi="Cambria"/>
          <w:sz w:val="23"/>
          <w:szCs w:val="23"/>
        </w:rPr>
        <w:t xml:space="preserve">kepada peserta didik yang telah bersedia mengisi soal tes kemampuan pemecahan masalah matematis, angket </w:t>
      </w:r>
      <w:proofErr w:type="gramStart"/>
      <w:r w:rsidR="0012214C">
        <w:rPr>
          <w:rFonts w:ascii="Cambria" w:hAnsi="Cambria"/>
          <w:sz w:val="23"/>
          <w:szCs w:val="23"/>
        </w:rPr>
        <w:t>gaya</w:t>
      </w:r>
      <w:proofErr w:type="gramEnd"/>
      <w:r w:rsidR="0012214C">
        <w:rPr>
          <w:rFonts w:ascii="Cambria" w:hAnsi="Cambria"/>
          <w:sz w:val="23"/>
          <w:szCs w:val="23"/>
        </w:rPr>
        <w:t xml:space="preserve"> belajar, dan wawancara.</w:t>
      </w:r>
      <w:r w:rsidR="00A911D0">
        <w:rPr>
          <w:rFonts w:ascii="Cambria" w:hAnsi="Cambria"/>
          <w:sz w:val="23"/>
          <w:szCs w:val="23"/>
          <w:lang w:val="en-GB"/>
        </w:rPr>
        <w:tab/>
      </w:r>
    </w:p>
    <w:p w14:paraId="615D1131" w14:textId="77777777" w:rsidR="00005FA4" w:rsidRDefault="00005FA4" w:rsidP="00EA11DC">
      <w:pPr>
        <w:spacing w:line="276" w:lineRule="auto"/>
        <w:ind w:firstLine="567"/>
        <w:jc w:val="both"/>
        <w:rPr>
          <w:rFonts w:ascii="Cambria" w:hAnsi="Cambria"/>
          <w:sz w:val="23"/>
          <w:szCs w:val="23"/>
          <w:lang w:val="en-GB"/>
        </w:rPr>
      </w:pPr>
    </w:p>
    <w:p w14:paraId="63B924D2" w14:textId="5F9811CA" w:rsidR="00F55AC9" w:rsidRPr="0025448D" w:rsidRDefault="00A911D0" w:rsidP="005538A8">
      <w:pPr>
        <w:spacing w:line="276" w:lineRule="auto"/>
        <w:jc w:val="both"/>
        <w:rPr>
          <w:rFonts w:ascii="Cambria" w:hAnsi="Cambria"/>
          <w:sz w:val="23"/>
          <w:szCs w:val="23"/>
          <w:lang w:val="id-ID"/>
        </w:rPr>
      </w:pPr>
      <w:r>
        <w:rPr>
          <w:rFonts w:ascii="Cambria" w:hAnsi="Cambria"/>
          <w:sz w:val="23"/>
          <w:szCs w:val="23"/>
          <w:lang w:val="en-GB"/>
        </w:rPr>
        <w:lastRenderedPageBreak/>
        <w:tab/>
      </w:r>
    </w:p>
    <w:p w14:paraId="21186649" w14:textId="291BA241" w:rsidR="005538A8" w:rsidRPr="008B62AE" w:rsidRDefault="00F55AC9" w:rsidP="008B62AE">
      <w:pPr>
        <w:rPr>
          <w:rFonts w:ascii="Cambria" w:hAnsi="Cambria"/>
          <w:b/>
          <w:sz w:val="23"/>
          <w:szCs w:val="23"/>
        </w:rPr>
      </w:pPr>
      <w:r w:rsidRPr="0025448D">
        <w:rPr>
          <w:rFonts w:ascii="Cambria" w:hAnsi="Cambria"/>
          <w:b/>
          <w:sz w:val="23"/>
          <w:szCs w:val="23"/>
          <w:lang w:val="id-ID"/>
        </w:rPr>
        <w:t>Referensi</w:t>
      </w:r>
    </w:p>
    <w:p w14:paraId="7028E65B" w14:textId="4A8A142A" w:rsidR="008B62AE" w:rsidRDefault="00F55AC9" w:rsidP="008B62AE">
      <w:pPr>
        <w:tabs>
          <w:tab w:val="left" w:pos="567"/>
        </w:tabs>
        <w:spacing w:line="276" w:lineRule="auto"/>
        <w:ind w:left="851" w:hanging="851"/>
        <w:jc w:val="both"/>
        <w:rPr>
          <w:i/>
          <w:sz w:val="23"/>
          <w:szCs w:val="23"/>
          <w:lang w:val="en-ID"/>
        </w:rPr>
      </w:pPr>
      <w:r w:rsidRPr="0025448D">
        <w:rPr>
          <w:rFonts w:ascii="Cambria" w:hAnsi="Cambria"/>
          <w:sz w:val="23"/>
          <w:szCs w:val="23"/>
        </w:rPr>
        <w:t>[</w:t>
      </w:r>
      <w:r w:rsidRPr="0025448D">
        <w:rPr>
          <w:rFonts w:ascii="Cambria" w:hAnsi="Cambria"/>
          <w:sz w:val="23"/>
          <w:szCs w:val="23"/>
          <w:lang w:val="id-ID"/>
        </w:rPr>
        <w:t>1</w:t>
      </w:r>
      <w:r w:rsidRPr="0025448D">
        <w:rPr>
          <w:rFonts w:ascii="Cambria" w:hAnsi="Cambria"/>
          <w:sz w:val="23"/>
          <w:szCs w:val="23"/>
        </w:rPr>
        <w:t xml:space="preserve">] </w:t>
      </w:r>
      <w:r w:rsidRPr="0025448D">
        <w:rPr>
          <w:rFonts w:ascii="Cambria" w:hAnsi="Cambria"/>
          <w:sz w:val="23"/>
          <w:szCs w:val="23"/>
        </w:rPr>
        <w:tab/>
      </w:r>
      <w:r w:rsidR="001771C6">
        <w:rPr>
          <w:rFonts w:ascii="Cambria" w:hAnsi="Cambria"/>
          <w:sz w:val="23"/>
          <w:szCs w:val="23"/>
        </w:rPr>
        <w:t>Aljaberi</w:t>
      </w:r>
      <w:r w:rsidR="001771C6">
        <w:rPr>
          <w:rFonts w:ascii="Cambria" w:hAnsi="Cambria"/>
          <w:sz w:val="23"/>
          <w:szCs w:val="23"/>
          <w:lang w:val="id-ID"/>
        </w:rPr>
        <w:t xml:space="preserve"> </w:t>
      </w:r>
      <w:r w:rsidR="001771C6">
        <w:rPr>
          <w:rFonts w:ascii="Cambria" w:hAnsi="Cambria"/>
          <w:sz w:val="23"/>
          <w:szCs w:val="23"/>
        </w:rPr>
        <w:t>N M</w:t>
      </w:r>
      <w:r w:rsidR="008B62AE">
        <w:rPr>
          <w:rFonts w:ascii="Cambria" w:hAnsi="Cambria"/>
          <w:sz w:val="23"/>
          <w:szCs w:val="23"/>
        </w:rPr>
        <w:t xml:space="preserve"> </w:t>
      </w:r>
      <w:r w:rsidR="001771C6">
        <w:rPr>
          <w:rFonts w:ascii="Cambria" w:hAnsi="Cambria"/>
          <w:sz w:val="23"/>
          <w:szCs w:val="23"/>
          <w:lang w:val="id-ID"/>
        </w:rPr>
        <w:t>201</w:t>
      </w:r>
      <w:r w:rsidR="001771C6">
        <w:rPr>
          <w:rFonts w:ascii="Cambria" w:hAnsi="Cambria"/>
          <w:sz w:val="23"/>
          <w:szCs w:val="23"/>
        </w:rPr>
        <w:t>5</w:t>
      </w:r>
      <w:r w:rsidR="004828D5">
        <w:rPr>
          <w:rFonts w:ascii="Cambria" w:hAnsi="Cambria"/>
          <w:sz w:val="23"/>
          <w:szCs w:val="23"/>
          <w:lang w:val="id-ID"/>
        </w:rPr>
        <w:t xml:space="preserve"> </w:t>
      </w:r>
      <w:r w:rsidR="001771C6" w:rsidRPr="008B62AE">
        <w:rPr>
          <w:rFonts w:ascii="Cambria" w:hAnsi="Cambria"/>
          <w:sz w:val="23"/>
          <w:szCs w:val="23"/>
          <w:lang w:val="en-ID"/>
        </w:rPr>
        <w:t xml:space="preserve">University Students’ Learning Styles and Their Ability to Solve Mathematical Problems </w:t>
      </w:r>
      <w:r w:rsidR="001771C6" w:rsidRPr="008B62AE">
        <w:rPr>
          <w:rFonts w:ascii="Cambria" w:hAnsi="Cambria"/>
          <w:i/>
          <w:sz w:val="23"/>
          <w:szCs w:val="23"/>
          <w:lang w:val="en-ID"/>
        </w:rPr>
        <w:t>International Journal of Business and Social Science</w:t>
      </w:r>
    </w:p>
    <w:p w14:paraId="787BFA48" w14:textId="42B2334D" w:rsidR="008B62AE" w:rsidRPr="00F04AB2" w:rsidRDefault="008B62AE" w:rsidP="008B62AE">
      <w:pPr>
        <w:tabs>
          <w:tab w:val="left" w:pos="567"/>
        </w:tabs>
        <w:spacing w:line="276" w:lineRule="auto"/>
        <w:ind w:left="851" w:hanging="851"/>
        <w:jc w:val="both"/>
        <w:rPr>
          <w:rFonts w:ascii="Cambria" w:hAnsi="Cambria"/>
          <w:sz w:val="23"/>
          <w:szCs w:val="23"/>
          <w:lang w:val="id-ID"/>
        </w:rPr>
      </w:pPr>
      <w:r>
        <w:rPr>
          <w:rStyle w:val="fontstyle21"/>
          <w:rFonts w:ascii="Cambria" w:hAnsi="Cambria"/>
          <w:b w:val="0"/>
          <w:i w:val="0"/>
          <w:sz w:val="23"/>
          <w:szCs w:val="23"/>
          <w:lang w:val="id-ID"/>
        </w:rPr>
        <w:t>[</w:t>
      </w:r>
      <w:r>
        <w:rPr>
          <w:rStyle w:val="fontstyle21"/>
          <w:rFonts w:ascii="Cambria" w:hAnsi="Cambria"/>
          <w:b w:val="0"/>
          <w:i w:val="0"/>
          <w:sz w:val="23"/>
          <w:szCs w:val="23"/>
          <w:lang w:val="en-GB"/>
        </w:rPr>
        <w:t>2</w:t>
      </w:r>
      <w:r>
        <w:rPr>
          <w:rStyle w:val="fontstyle21"/>
          <w:rFonts w:ascii="Cambria" w:hAnsi="Cambria"/>
          <w:b w:val="0"/>
          <w:i w:val="0"/>
          <w:sz w:val="23"/>
          <w:szCs w:val="23"/>
          <w:lang w:val="id-ID"/>
        </w:rPr>
        <w:t>]</w:t>
      </w:r>
      <w:r>
        <w:rPr>
          <w:rStyle w:val="fontstyle21"/>
          <w:rFonts w:ascii="Cambria" w:hAnsi="Cambria"/>
          <w:b w:val="0"/>
          <w:i w:val="0"/>
          <w:sz w:val="23"/>
          <w:szCs w:val="23"/>
          <w:lang w:val="id-ID"/>
        </w:rPr>
        <w:tab/>
      </w:r>
      <w:r>
        <w:rPr>
          <w:rFonts w:ascii="Cambria" w:hAnsi="Cambria"/>
          <w:sz w:val="23"/>
          <w:szCs w:val="23"/>
        </w:rPr>
        <w:t>Yazgan Y 2015</w:t>
      </w:r>
      <w:r w:rsidRPr="0025448D">
        <w:rPr>
          <w:rFonts w:ascii="Cambria" w:hAnsi="Cambria"/>
          <w:sz w:val="23"/>
          <w:szCs w:val="23"/>
        </w:rPr>
        <w:t xml:space="preserve"> </w:t>
      </w:r>
      <w:r w:rsidRPr="008B62AE">
        <w:rPr>
          <w:rFonts w:ascii="Cambria" w:hAnsi="Cambria"/>
          <w:sz w:val="23"/>
          <w:szCs w:val="23"/>
          <w:lang w:val="en-ID"/>
        </w:rPr>
        <w:t>Sixth Graders and Non-Routine Problems: Which Strategies are Decisive for Success</w:t>
      </w:r>
      <w:r>
        <w:rPr>
          <w:rFonts w:ascii="Cambria" w:hAnsi="Cambria"/>
          <w:sz w:val="23"/>
          <w:szCs w:val="23"/>
          <w:lang w:val="en-ID"/>
        </w:rPr>
        <w:t xml:space="preserve"> </w:t>
      </w:r>
      <w:r w:rsidRPr="008B62AE">
        <w:rPr>
          <w:rFonts w:ascii="Cambria" w:hAnsi="Cambria"/>
          <w:i/>
          <w:sz w:val="23"/>
          <w:szCs w:val="23"/>
          <w:lang w:val="en-ID"/>
        </w:rPr>
        <w:t>Educational Research and Reviews</w:t>
      </w:r>
      <w:r>
        <w:rPr>
          <w:rFonts w:ascii="Cambria" w:hAnsi="Cambria"/>
          <w:i/>
          <w:sz w:val="23"/>
          <w:szCs w:val="23"/>
          <w:lang w:val="en-ID"/>
        </w:rPr>
        <w:t xml:space="preserve"> </w:t>
      </w:r>
      <w:r w:rsidRPr="008B62AE">
        <w:rPr>
          <w:rFonts w:ascii="Cambria" w:hAnsi="Cambria"/>
          <w:b/>
          <w:sz w:val="23"/>
          <w:szCs w:val="23"/>
          <w:lang w:val="en-ID"/>
        </w:rPr>
        <w:t>10(13)</w:t>
      </w:r>
      <w:r w:rsidRPr="008B62AE">
        <w:rPr>
          <w:rFonts w:ascii="Cambria" w:hAnsi="Cambria"/>
          <w:sz w:val="23"/>
          <w:szCs w:val="23"/>
          <w:lang w:val="en-ID"/>
        </w:rPr>
        <w:t xml:space="preserve"> 1807-1816</w:t>
      </w:r>
    </w:p>
    <w:p w14:paraId="473D9158" w14:textId="0E06134C" w:rsidR="008B62AE" w:rsidRPr="0025448D" w:rsidRDefault="008B62AE" w:rsidP="008B62AE">
      <w:pPr>
        <w:tabs>
          <w:tab w:val="left" w:pos="567"/>
        </w:tabs>
        <w:spacing w:line="276" w:lineRule="auto"/>
        <w:ind w:left="851" w:hanging="851"/>
        <w:jc w:val="both"/>
        <w:rPr>
          <w:rFonts w:ascii="Cambria" w:hAnsi="Cambria"/>
          <w:sz w:val="23"/>
          <w:szCs w:val="23"/>
        </w:rPr>
      </w:pPr>
      <w:r w:rsidRPr="0025448D">
        <w:rPr>
          <w:rFonts w:ascii="Cambria" w:hAnsi="Cambria"/>
          <w:sz w:val="23"/>
          <w:szCs w:val="23"/>
        </w:rPr>
        <w:t>[</w:t>
      </w:r>
      <w:r>
        <w:rPr>
          <w:rFonts w:ascii="Cambria" w:hAnsi="Cambria"/>
          <w:sz w:val="23"/>
          <w:szCs w:val="23"/>
        </w:rPr>
        <w:t>3</w:t>
      </w:r>
      <w:r w:rsidRPr="0025448D">
        <w:rPr>
          <w:rFonts w:ascii="Cambria" w:hAnsi="Cambria"/>
          <w:sz w:val="23"/>
          <w:szCs w:val="23"/>
        </w:rPr>
        <w:t xml:space="preserve">] </w:t>
      </w:r>
      <w:r>
        <w:rPr>
          <w:rFonts w:ascii="Cambria" w:hAnsi="Cambria"/>
          <w:sz w:val="23"/>
          <w:szCs w:val="23"/>
        </w:rPr>
        <w:tab/>
      </w:r>
      <w:r>
        <w:rPr>
          <w:rFonts w:ascii="Cambria" w:hAnsi="Cambria"/>
          <w:sz w:val="23"/>
          <w:szCs w:val="23"/>
          <w:lang w:val="en-ID"/>
        </w:rPr>
        <w:t xml:space="preserve">Silvia S, Ratnaningsih </w:t>
      </w:r>
      <w:r w:rsidR="00DC6A21">
        <w:rPr>
          <w:rFonts w:ascii="Cambria" w:hAnsi="Cambria"/>
          <w:sz w:val="23"/>
          <w:szCs w:val="23"/>
          <w:lang w:val="en-ID"/>
        </w:rPr>
        <w:t xml:space="preserve">N &amp; Martiani </w:t>
      </w:r>
      <w:r w:rsidRPr="008B62AE">
        <w:rPr>
          <w:rFonts w:ascii="Cambria" w:hAnsi="Cambria"/>
          <w:sz w:val="23"/>
          <w:szCs w:val="23"/>
          <w:lang w:val="en-ID"/>
        </w:rPr>
        <w:t>A</w:t>
      </w:r>
      <w:r w:rsidR="00DC6A21">
        <w:rPr>
          <w:rFonts w:ascii="Cambria" w:hAnsi="Cambria"/>
          <w:sz w:val="23"/>
          <w:szCs w:val="23"/>
        </w:rPr>
        <w:t xml:space="preserve"> </w:t>
      </w:r>
      <w:r w:rsidRPr="008B62AE">
        <w:rPr>
          <w:rFonts w:ascii="Cambria" w:hAnsi="Cambria"/>
          <w:sz w:val="23"/>
          <w:szCs w:val="23"/>
        </w:rPr>
        <w:t>201</w:t>
      </w:r>
      <w:r w:rsidRPr="008B62AE">
        <w:rPr>
          <w:rFonts w:ascii="Cambria" w:hAnsi="Cambria"/>
          <w:sz w:val="23"/>
          <w:szCs w:val="23"/>
          <w:lang w:val="en-ID"/>
        </w:rPr>
        <w:t>9</w:t>
      </w:r>
      <w:r w:rsidR="00DC6A21">
        <w:rPr>
          <w:rFonts w:ascii="Cambria" w:hAnsi="Cambria"/>
          <w:sz w:val="23"/>
          <w:szCs w:val="23"/>
        </w:rPr>
        <w:t xml:space="preserve"> </w:t>
      </w:r>
      <w:r w:rsidRPr="008B62AE">
        <w:rPr>
          <w:rFonts w:ascii="Cambria" w:hAnsi="Cambria"/>
          <w:sz w:val="23"/>
          <w:szCs w:val="23"/>
          <w:lang w:val="en-ID"/>
        </w:rPr>
        <w:t>Miskonsepsi Kemampuan Pemecahan Masalah Matematik Berdasarkan Langkah Polya pada Materi Aljabar</w:t>
      </w:r>
      <w:r w:rsidR="00DC6A21">
        <w:rPr>
          <w:rFonts w:ascii="Cambria" w:hAnsi="Cambria"/>
          <w:sz w:val="23"/>
          <w:szCs w:val="23"/>
          <w:lang w:val="en-ID"/>
        </w:rPr>
        <w:t xml:space="preserve"> </w:t>
      </w:r>
      <w:r w:rsidRPr="008B62AE">
        <w:rPr>
          <w:rFonts w:ascii="Cambria" w:hAnsi="Cambria"/>
          <w:i/>
          <w:sz w:val="23"/>
          <w:szCs w:val="23"/>
          <w:lang w:val="en-ID"/>
        </w:rPr>
        <w:t>Prosiding Seminar Nasional &amp; Call Paper</w:t>
      </w:r>
    </w:p>
    <w:p w14:paraId="1FFDBA1B" w14:textId="4F2A939D" w:rsidR="008B62AE" w:rsidRPr="0025448D" w:rsidRDefault="008B62AE" w:rsidP="008B62AE">
      <w:pPr>
        <w:tabs>
          <w:tab w:val="left" w:pos="567"/>
        </w:tabs>
        <w:spacing w:line="276" w:lineRule="auto"/>
        <w:ind w:left="851" w:hanging="851"/>
        <w:jc w:val="both"/>
        <w:rPr>
          <w:rFonts w:ascii="Cambria" w:hAnsi="Cambria"/>
          <w:sz w:val="23"/>
          <w:szCs w:val="23"/>
        </w:rPr>
      </w:pPr>
      <w:r>
        <w:rPr>
          <w:rFonts w:ascii="Cambria" w:hAnsi="Cambria"/>
          <w:sz w:val="23"/>
          <w:szCs w:val="23"/>
        </w:rPr>
        <w:t>[</w:t>
      </w:r>
      <w:r w:rsidR="00DC6A21">
        <w:rPr>
          <w:rFonts w:ascii="Cambria" w:hAnsi="Cambria"/>
          <w:sz w:val="23"/>
          <w:szCs w:val="23"/>
        </w:rPr>
        <w:t>4</w:t>
      </w:r>
      <w:r w:rsidRPr="0025448D">
        <w:rPr>
          <w:rFonts w:ascii="Cambria" w:hAnsi="Cambria"/>
          <w:sz w:val="23"/>
          <w:szCs w:val="23"/>
        </w:rPr>
        <w:t>]</w:t>
      </w:r>
      <w:r w:rsidRPr="0025448D">
        <w:rPr>
          <w:rFonts w:ascii="Cambria" w:hAnsi="Cambria"/>
          <w:sz w:val="23"/>
          <w:szCs w:val="23"/>
        </w:rPr>
        <w:tab/>
      </w:r>
      <w:r w:rsidR="00DC6A21">
        <w:rPr>
          <w:rFonts w:ascii="Cambria" w:hAnsi="Cambria"/>
          <w:sz w:val="23"/>
          <w:szCs w:val="23"/>
          <w:lang w:val="en-ID"/>
        </w:rPr>
        <w:t xml:space="preserve">Yunaeti </w:t>
      </w:r>
      <w:r w:rsidR="00DC6A21" w:rsidRPr="00DC6A21">
        <w:rPr>
          <w:rFonts w:ascii="Cambria" w:hAnsi="Cambria"/>
          <w:sz w:val="23"/>
          <w:szCs w:val="23"/>
          <w:lang w:val="en-ID"/>
        </w:rPr>
        <w:t>N</w:t>
      </w:r>
      <w:r w:rsidR="00DC6A21">
        <w:rPr>
          <w:rFonts w:ascii="Cambria" w:hAnsi="Cambria"/>
          <w:sz w:val="23"/>
          <w:szCs w:val="23"/>
          <w:lang w:val="en-ID"/>
        </w:rPr>
        <w:t xml:space="preserve">, Arhasy E AR &amp; Ratnaningsih N </w:t>
      </w:r>
      <w:r w:rsidR="00DC6A21" w:rsidRPr="00DC6A21">
        <w:rPr>
          <w:rFonts w:ascii="Cambria" w:hAnsi="Cambria"/>
          <w:sz w:val="23"/>
          <w:szCs w:val="23"/>
        </w:rPr>
        <w:t xml:space="preserve">2021 </w:t>
      </w:r>
      <w:r w:rsidR="00DC6A21" w:rsidRPr="00DC6A21">
        <w:rPr>
          <w:rFonts w:ascii="Cambria" w:hAnsi="Cambria"/>
          <w:sz w:val="23"/>
          <w:szCs w:val="23"/>
          <w:lang w:val="en-ID"/>
        </w:rPr>
        <w:t>Analisis Kemampuan Pemecahan Masalah Matematik Peserta Didik Menurut Teori John Dewey Ditinjau dari Gaya Belajar</w:t>
      </w:r>
      <w:r w:rsidR="00DC6A21">
        <w:rPr>
          <w:rFonts w:ascii="Cambria" w:hAnsi="Cambria"/>
          <w:sz w:val="23"/>
          <w:szCs w:val="23"/>
          <w:lang w:val="en-ID"/>
        </w:rPr>
        <w:t xml:space="preserve"> </w:t>
      </w:r>
      <w:r w:rsidR="00DC6A21" w:rsidRPr="00DC6A21">
        <w:rPr>
          <w:rFonts w:ascii="Cambria" w:hAnsi="Cambria"/>
          <w:i/>
          <w:sz w:val="23"/>
          <w:szCs w:val="23"/>
          <w:lang w:val="en-ID"/>
        </w:rPr>
        <w:t>Journal of Authentic Research on Mathematics Education (JARME)</w:t>
      </w:r>
      <w:r w:rsidR="00DC6A21">
        <w:rPr>
          <w:rFonts w:ascii="Cambria" w:hAnsi="Cambria"/>
          <w:sz w:val="23"/>
          <w:szCs w:val="23"/>
          <w:lang w:val="en-ID"/>
        </w:rPr>
        <w:t xml:space="preserve"> </w:t>
      </w:r>
      <w:r w:rsidR="00DC6A21" w:rsidRPr="00DC6A21">
        <w:rPr>
          <w:rFonts w:ascii="Cambria" w:hAnsi="Cambria"/>
          <w:b/>
          <w:sz w:val="23"/>
          <w:szCs w:val="23"/>
          <w:lang w:val="en-ID"/>
        </w:rPr>
        <w:t>3(1)</w:t>
      </w:r>
      <w:r w:rsidR="00DC6A21">
        <w:rPr>
          <w:rFonts w:ascii="Cambria" w:hAnsi="Cambria"/>
          <w:sz w:val="23"/>
          <w:szCs w:val="23"/>
          <w:lang w:val="en-ID"/>
        </w:rPr>
        <w:t xml:space="preserve"> 10-21</w:t>
      </w:r>
    </w:p>
    <w:p w14:paraId="63D96F2E" w14:textId="04050B8F" w:rsidR="008B62AE" w:rsidRPr="002707C1" w:rsidRDefault="008B62AE" w:rsidP="008B62AE">
      <w:pPr>
        <w:tabs>
          <w:tab w:val="left" w:pos="567"/>
        </w:tabs>
        <w:spacing w:line="276" w:lineRule="auto"/>
        <w:ind w:left="851" w:hanging="851"/>
        <w:jc w:val="both"/>
        <w:rPr>
          <w:rFonts w:ascii="Cambria" w:hAnsi="Cambria"/>
          <w:sz w:val="23"/>
          <w:szCs w:val="23"/>
          <w:lang w:val="id-ID"/>
        </w:rPr>
      </w:pPr>
      <w:r w:rsidRPr="0025448D">
        <w:rPr>
          <w:rFonts w:ascii="Cambria" w:hAnsi="Cambria"/>
          <w:sz w:val="23"/>
          <w:szCs w:val="23"/>
        </w:rPr>
        <w:t>[</w:t>
      </w:r>
      <w:r>
        <w:rPr>
          <w:rFonts w:ascii="Cambria" w:hAnsi="Cambria"/>
          <w:sz w:val="23"/>
          <w:szCs w:val="23"/>
        </w:rPr>
        <w:t>5</w:t>
      </w:r>
      <w:r w:rsidRPr="0025448D">
        <w:rPr>
          <w:rFonts w:ascii="Cambria" w:hAnsi="Cambria"/>
          <w:sz w:val="23"/>
          <w:szCs w:val="23"/>
        </w:rPr>
        <w:t>]</w:t>
      </w:r>
      <w:r w:rsidRPr="0025448D">
        <w:rPr>
          <w:rFonts w:ascii="Cambria" w:hAnsi="Cambria"/>
          <w:sz w:val="23"/>
          <w:szCs w:val="23"/>
        </w:rPr>
        <w:tab/>
      </w:r>
      <w:r w:rsidR="00DC6A21">
        <w:rPr>
          <w:rFonts w:ascii="Cambria" w:hAnsi="Cambria"/>
          <w:sz w:val="23"/>
          <w:szCs w:val="23"/>
          <w:lang w:val="en-ID"/>
        </w:rPr>
        <w:t xml:space="preserve">Rahayu E S &amp; Naila </w:t>
      </w:r>
      <w:r w:rsidR="00DC6A21" w:rsidRPr="00DC6A21">
        <w:rPr>
          <w:rFonts w:ascii="Cambria" w:hAnsi="Cambria"/>
          <w:sz w:val="23"/>
          <w:szCs w:val="23"/>
          <w:lang w:val="en-ID"/>
        </w:rPr>
        <w:t>R</w:t>
      </w:r>
      <w:r w:rsidR="00DC6A21">
        <w:rPr>
          <w:rFonts w:ascii="Cambria" w:hAnsi="Cambria"/>
          <w:sz w:val="23"/>
          <w:szCs w:val="23"/>
        </w:rPr>
        <w:t xml:space="preserve"> </w:t>
      </w:r>
      <w:r w:rsidR="00DC6A21" w:rsidRPr="00DC6A21">
        <w:rPr>
          <w:rFonts w:ascii="Cambria" w:hAnsi="Cambria"/>
          <w:sz w:val="23"/>
          <w:szCs w:val="23"/>
        </w:rPr>
        <w:t>201</w:t>
      </w:r>
      <w:r w:rsidR="00DC6A21" w:rsidRPr="00DC6A21">
        <w:rPr>
          <w:rFonts w:ascii="Cambria" w:hAnsi="Cambria"/>
          <w:sz w:val="23"/>
          <w:szCs w:val="23"/>
          <w:lang w:val="en-ID"/>
        </w:rPr>
        <w:t>9</w:t>
      </w:r>
      <w:r w:rsidR="00DC6A21">
        <w:rPr>
          <w:rFonts w:ascii="Cambria" w:hAnsi="Cambria"/>
          <w:sz w:val="23"/>
          <w:szCs w:val="23"/>
        </w:rPr>
        <w:t xml:space="preserve"> </w:t>
      </w:r>
      <w:r w:rsidR="00DC6A21" w:rsidRPr="00DC6A21">
        <w:rPr>
          <w:rFonts w:ascii="Cambria" w:hAnsi="Cambria"/>
          <w:sz w:val="23"/>
          <w:szCs w:val="23"/>
          <w:lang w:val="en-ID"/>
        </w:rPr>
        <w:t>Analisis Kemampuan Pemecahan Masalah Matematik Siswa SMK di Kota Cimahi pada Materi Program Linear</w:t>
      </w:r>
      <w:r w:rsidR="00DC6A21">
        <w:rPr>
          <w:rFonts w:ascii="Cambria" w:hAnsi="Cambria"/>
          <w:sz w:val="23"/>
          <w:szCs w:val="23"/>
          <w:lang w:val="en-ID"/>
        </w:rPr>
        <w:t xml:space="preserve"> </w:t>
      </w:r>
      <w:r w:rsidR="00DC6A21" w:rsidRPr="00DC6A21">
        <w:rPr>
          <w:rFonts w:ascii="Cambria" w:hAnsi="Cambria"/>
          <w:i/>
          <w:sz w:val="23"/>
          <w:szCs w:val="23"/>
          <w:lang w:val="en-ID"/>
        </w:rPr>
        <w:t>Jurnal Inovasi Matematika (Inomatika)</w:t>
      </w:r>
      <w:r w:rsidR="00DC6A21">
        <w:rPr>
          <w:rFonts w:ascii="Cambria" w:hAnsi="Cambria"/>
          <w:sz w:val="23"/>
          <w:szCs w:val="23"/>
          <w:lang w:val="en-ID"/>
        </w:rPr>
        <w:t xml:space="preserve"> </w:t>
      </w:r>
      <w:r w:rsidR="00DC6A21" w:rsidRPr="00DC6A21">
        <w:rPr>
          <w:rFonts w:ascii="Cambria" w:hAnsi="Cambria"/>
          <w:b/>
          <w:sz w:val="23"/>
          <w:szCs w:val="23"/>
          <w:lang w:val="en-ID"/>
        </w:rPr>
        <w:t>1(1)</w:t>
      </w:r>
      <w:r w:rsidR="00DC6A21">
        <w:rPr>
          <w:rFonts w:ascii="Cambria" w:hAnsi="Cambria"/>
          <w:sz w:val="23"/>
          <w:szCs w:val="23"/>
          <w:lang w:val="en-ID"/>
        </w:rPr>
        <w:t xml:space="preserve"> </w:t>
      </w:r>
      <w:r w:rsidR="00DC6A21" w:rsidRPr="00DC6A21">
        <w:rPr>
          <w:rFonts w:ascii="Cambria" w:hAnsi="Cambria"/>
          <w:sz w:val="23"/>
          <w:szCs w:val="23"/>
          <w:lang w:val="en-ID"/>
        </w:rPr>
        <w:t>70-80</w:t>
      </w:r>
    </w:p>
    <w:p w14:paraId="278B1B98" w14:textId="03674293" w:rsidR="008B62AE" w:rsidRPr="0025448D" w:rsidRDefault="008B62AE" w:rsidP="008B62AE">
      <w:pPr>
        <w:tabs>
          <w:tab w:val="left" w:pos="567"/>
        </w:tabs>
        <w:spacing w:line="276" w:lineRule="auto"/>
        <w:ind w:left="851" w:hanging="851"/>
        <w:jc w:val="both"/>
        <w:rPr>
          <w:rFonts w:ascii="Cambria" w:hAnsi="Cambria"/>
          <w:bCs/>
          <w:sz w:val="23"/>
          <w:szCs w:val="23"/>
          <w:lang w:val="id-ID"/>
        </w:rPr>
      </w:pPr>
      <w:r w:rsidRPr="0025448D">
        <w:rPr>
          <w:rFonts w:ascii="Cambria" w:hAnsi="Cambria"/>
          <w:sz w:val="23"/>
          <w:szCs w:val="23"/>
        </w:rPr>
        <w:t>[</w:t>
      </w:r>
      <w:r>
        <w:rPr>
          <w:rFonts w:ascii="Cambria" w:hAnsi="Cambria"/>
          <w:sz w:val="23"/>
          <w:szCs w:val="23"/>
          <w:lang w:val="id-ID"/>
        </w:rPr>
        <w:t>6</w:t>
      </w:r>
      <w:r w:rsidRPr="0025448D">
        <w:rPr>
          <w:rFonts w:ascii="Cambria" w:hAnsi="Cambria"/>
          <w:sz w:val="23"/>
          <w:szCs w:val="23"/>
        </w:rPr>
        <w:t>]</w:t>
      </w:r>
      <w:r>
        <w:rPr>
          <w:rFonts w:ascii="Cambria" w:hAnsi="Cambria"/>
          <w:sz w:val="23"/>
          <w:szCs w:val="23"/>
          <w:lang w:val="id-ID"/>
        </w:rPr>
        <w:tab/>
      </w:r>
      <w:r w:rsidR="00DC6A21">
        <w:rPr>
          <w:rFonts w:ascii="Cambria" w:hAnsi="Cambria"/>
          <w:sz w:val="23"/>
          <w:szCs w:val="23"/>
          <w:lang w:val="en-ID"/>
        </w:rPr>
        <w:t xml:space="preserve">Utami R W &amp; Wutsqa D </w:t>
      </w:r>
      <w:r w:rsidR="00DC6A21" w:rsidRPr="00DC6A21">
        <w:rPr>
          <w:rFonts w:ascii="Cambria" w:hAnsi="Cambria"/>
          <w:sz w:val="23"/>
          <w:szCs w:val="23"/>
          <w:lang w:val="en-ID"/>
        </w:rPr>
        <w:t>U</w:t>
      </w:r>
      <w:r w:rsidR="00DC6A21">
        <w:rPr>
          <w:rFonts w:ascii="Cambria" w:hAnsi="Cambria"/>
          <w:sz w:val="23"/>
          <w:szCs w:val="23"/>
        </w:rPr>
        <w:t xml:space="preserve"> </w:t>
      </w:r>
      <w:r w:rsidR="00DC6A21" w:rsidRPr="00DC6A21">
        <w:rPr>
          <w:rFonts w:ascii="Cambria" w:hAnsi="Cambria"/>
          <w:sz w:val="23"/>
          <w:szCs w:val="23"/>
        </w:rPr>
        <w:t>201</w:t>
      </w:r>
      <w:r w:rsidR="00DC6A21" w:rsidRPr="00DC6A21">
        <w:rPr>
          <w:rFonts w:ascii="Cambria" w:hAnsi="Cambria"/>
          <w:sz w:val="23"/>
          <w:szCs w:val="23"/>
          <w:lang w:val="en-ID"/>
        </w:rPr>
        <w:t>7</w:t>
      </w:r>
      <w:r w:rsidR="00DC6A21">
        <w:rPr>
          <w:rFonts w:ascii="Cambria" w:hAnsi="Cambria"/>
          <w:sz w:val="23"/>
          <w:szCs w:val="23"/>
        </w:rPr>
        <w:t xml:space="preserve"> </w:t>
      </w:r>
      <w:r w:rsidR="00DC6A21" w:rsidRPr="00DC6A21">
        <w:rPr>
          <w:rFonts w:ascii="Cambria" w:hAnsi="Cambria"/>
          <w:sz w:val="23"/>
          <w:szCs w:val="23"/>
          <w:lang w:val="en-ID"/>
        </w:rPr>
        <w:t>Analisis Kemampuan Pemecahan Masalah Matematika dan Self-Efficacy Siswa SMP Negeri di Kabupaten Ciamis</w:t>
      </w:r>
      <w:r w:rsidR="00DC6A21">
        <w:rPr>
          <w:rFonts w:ascii="Cambria" w:hAnsi="Cambria"/>
          <w:sz w:val="23"/>
          <w:szCs w:val="23"/>
          <w:lang w:val="en-ID"/>
        </w:rPr>
        <w:t xml:space="preserve"> </w:t>
      </w:r>
      <w:r w:rsidR="00DC6A21" w:rsidRPr="00DC6A21">
        <w:rPr>
          <w:rFonts w:ascii="Cambria" w:hAnsi="Cambria"/>
          <w:i/>
          <w:sz w:val="23"/>
          <w:szCs w:val="23"/>
          <w:lang w:val="en-ID"/>
        </w:rPr>
        <w:t>Jurnal Riset Pendidikan Matematika</w:t>
      </w:r>
      <w:r w:rsidR="00DC6A21">
        <w:rPr>
          <w:rFonts w:ascii="Cambria" w:hAnsi="Cambria"/>
          <w:sz w:val="23"/>
          <w:szCs w:val="23"/>
          <w:lang w:val="en-ID"/>
        </w:rPr>
        <w:t xml:space="preserve"> </w:t>
      </w:r>
      <w:r w:rsidR="00DC6A21" w:rsidRPr="00DC6A21">
        <w:rPr>
          <w:rFonts w:ascii="Cambria" w:hAnsi="Cambria"/>
          <w:b/>
          <w:sz w:val="23"/>
          <w:szCs w:val="23"/>
          <w:lang w:val="en-ID"/>
        </w:rPr>
        <w:t>4(2)</w:t>
      </w:r>
      <w:r w:rsidR="00DC6A21">
        <w:rPr>
          <w:rFonts w:ascii="Cambria" w:hAnsi="Cambria"/>
          <w:sz w:val="23"/>
          <w:szCs w:val="23"/>
          <w:lang w:val="en-ID"/>
        </w:rPr>
        <w:t xml:space="preserve"> 166-175 journa.uny.ac.id</w:t>
      </w:r>
    </w:p>
    <w:p w14:paraId="1EAE4E91" w14:textId="49D8CD84" w:rsidR="008B62AE" w:rsidRDefault="008B62AE" w:rsidP="008B62AE">
      <w:pPr>
        <w:tabs>
          <w:tab w:val="left" w:pos="567"/>
        </w:tabs>
        <w:spacing w:line="276" w:lineRule="auto"/>
        <w:ind w:left="851" w:hanging="851"/>
        <w:jc w:val="both"/>
        <w:rPr>
          <w:rFonts w:ascii="Cambria" w:hAnsi="Cambria"/>
          <w:sz w:val="23"/>
          <w:szCs w:val="23"/>
          <w:lang w:val="en-ID"/>
        </w:rPr>
      </w:pPr>
      <w:r w:rsidRPr="0025448D">
        <w:rPr>
          <w:rFonts w:ascii="Cambria" w:hAnsi="Cambria"/>
          <w:bCs/>
          <w:sz w:val="23"/>
          <w:szCs w:val="23"/>
        </w:rPr>
        <w:t>[</w:t>
      </w:r>
      <w:r>
        <w:rPr>
          <w:rFonts w:ascii="Cambria" w:hAnsi="Cambria"/>
          <w:bCs/>
          <w:sz w:val="23"/>
          <w:szCs w:val="23"/>
          <w:lang w:val="id-ID"/>
        </w:rPr>
        <w:t>7</w:t>
      </w:r>
      <w:r w:rsidRPr="0025448D">
        <w:rPr>
          <w:rFonts w:ascii="Cambria" w:hAnsi="Cambria"/>
          <w:bCs/>
          <w:sz w:val="23"/>
          <w:szCs w:val="23"/>
        </w:rPr>
        <w:t>]</w:t>
      </w:r>
      <w:r w:rsidRPr="0025448D">
        <w:rPr>
          <w:rFonts w:ascii="Cambria" w:hAnsi="Cambria"/>
          <w:bCs/>
          <w:sz w:val="23"/>
          <w:szCs w:val="23"/>
        </w:rPr>
        <w:tab/>
      </w:r>
      <w:r w:rsidR="00DC6A21">
        <w:rPr>
          <w:rFonts w:ascii="Cambria" w:hAnsi="Cambria"/>
          <w:sz w:val="23"/>
          <w:szCs w:val="23"/>
          <w:lang w:val="en-ID"/>
        </w:rPr>
        <w:t xml:space="preserve">Ngaeniyah I </w:t>
      </w:r>
      <w:r w:rsidR="00DC6A21" w:rsidRPr="00DC6A21">
        <w:rPr>
          <w:rFonts w:ascii="Cambria" w:hAnsi="Cambria"/>
          <w:sz w:val="23"/>
          <w:szCs w:val="23"/>
          <w:lang w:val="en-ID"/>
        </w:rPr>
        <w:t>R</w:t>
      </w:r>
      <w:r w:rsidR="00DC6A21">
        <w:rPr>
          <w:rFonts w:ascii="Cambria" w:hAnsi="Cambria"/>
          <w:sz w:val="23"/>
          <w:szCs w:val="23"/>
        </w:rPr>
        <w:t xml:space="preserve"> </w:t>
      </w:r>
      <w:r w:rsidR="00DC6A21" w:rsidRPr="00DC6A21">
        <w:rPr>
          <w:rFonts w:ascii="Cambria" w:hAnsi="Cambria"/>
          <w:sz w:val="23"/>
          <w:szCs w:val="23"/>
        </w:rPr>
        <w:t>201</w:t>
      </w:r>
      <w:r w:rsidR="00DC6A21" w:rsidRPr="00DC6A21">
        <w:rPr>
          <w:rFonts w:ascii="Cambria" w:hAnsi="Cambria"/>
          <w:sz w:val="23"/>
          <w:szCs w:val="23"/>
          <w:lang w:val="en-ID"/>
        </w:rPr>
        <w:t>6</w:t>
      </w:r>
      <w:r w:rsidR="00DC6A21">
        <w:rPr>
          <w:rFonts w:ascii="Cambria" w:hAnsi="Cambria"/>
          <w:sz w:val="23"/>
          <w:szCs w:val="23"/>
        </w:rPr>
        <w:t xml:space="preserve"> </w:t>
      </w:r>
      <w:r w:rsidR="00DC6A21" w:rsidRPr="00DC6A21">
        <w:rPr>
          <w:rFonts w:ascii="Cambria" w:hAnsi="Cambria"/>
          <w:sz w:val="23"/>
          <w:szCs w:val="23"/>
          <w:lang w:val="en-ID"/>
        </w:rPr>
        <w:t>Analisis Kemampuan Pemecahan Masalah Matematis Berdasarkan Teori Wankat dan Oreovocz Kelas VII SMP Negeri 19 Bandar Lampung Tahun Pelajaran 2015/2016</w:t>
      </w:r>
      <w:r w:rsidR="00676ACF">
        <w:rPr>
          <w:rFonts w:ascii="Cambria" w:hAnsi="Cambria"/>
          <w:sz w:val="23"/>
          <w:szCs w:val="23"/>
          <w:lang w:val="en-ID"/>
        </w:rPr>
        <w:t xml:space="preserve"> (</w:t>
      </w:r>
      <w:r w:rsidR="00DC6A21" w:rsidRPr="00676ACF">
        <w:rPr>
          <w:rFonts w:ascii="Cambria" w:hAnsi="Cambria"/>
          <w:sz w:val="23"/>
          <w:szCs w:val="23"/>
          <w:lang w:val="en-ID"/>
        </w:rPr>
        <w:t>Skripsi</w:t>
      </w:r>
      <w:r w:rsidR="00676ACF">
        <w:rPr>
          <w:rFonts w:ascii="Cambria" w:hAnsi="Cambria"/>
          <w:sz w:val="23"/>
          <w:szCs w:val="23"/>
          <w:lang w:val="en-ID"/>
        </w:rPr>
        <w:t>:</w:t>
      </w:r>
      <w:r w:rsidR="00DC6A21" w:rsidRPr="00DC6A21">
        <w:rPr>
          <w:rFonts w:ascii="Cambria" w:hAnsi="Cambria"/>
          <w:i/>
          <w:sz w:val="23"/>
          <w:szCs w:val="23"/>
          <w:lang w:val="en-ID"/>
        </w:rPr>
        <w:t xml:space="preserve"> IAIN Raden Intan Lampung</w:t>
      </w:r>
      <w:r w:rsidR="00676ACF">
        <w:rPr>
          <w:rFonts w:ascii="Cambria" w:hAnsi="Cambria"/>
          <w:sz w:val="23"/>
          <w:szCs w:val="23"/>
          <w:lang w:val="en-ID"/>
        </w:rPr>
        <w:t xml:space="preserve"> </w:t>
      </w:r>
      <w:r w:rsidR="00DC6A21" w:rsidRPr="00DC6A21">
        <w:rPr>
          <w:rFonts w:ascii="Cambria" w:hAnsi="Cambria"/>
          <w:sz w:val="23"/>
          <w:szCs w:val="23"/>
          <w:lang w:val="en-ID"/>
        </w:rPr>
        <w:t>1-104</w:t>
      </w:r>
      <w:r w:rsidR="00676ACF">
        <w:rPr>
          <w:rFonts w:ascii="Cambria" w:hAnsi="Cambria"/>
          <w:sz w:val="23"/>
          <w:szCs w:val="23"/>
          <w:lang w:val="en-ID"/>
        </w:rPr>
        <w:t>) radenintan.ac.id</w:t>
      </w:r>
    </w:p>
    <w:p w14:paraId="096CF2FD" w14:textId="623997B8" w:rsidR="00676ACF" w:rsidRDefault="00676ACF" w:rsidP="00676ACF">
      <w:pPr>
        <w:pStyle w:val="Bibliography"/>
        <w:ind w:left="851" w:hanging="851"/>
        <w:rPr>
          <w:rFonts w:ascii="Cambria" w:hAnsi="Cambria"/>
          <w:sz w:val="23"/>
          <w:szCs w:val="23"/>
          <w:lang w:val="en-ID"/>
        </w:rPr>
      </w:pPr>
      <w:r w:rsidRPr="0025448D">
        <w:rPr>
          <w:rFonts w:ascii="Cambria" w:hAnsi="Cambria"/>
          <w:bCs/>
          <w:sz w:val="23"/>
          <w:szCs w:val="23"/>
        </w:rPr>
        <w:t>[</w:t>
      </w:r>
      <w:r>
        <w:rPr>
          <w:rFonts w:ascii="Cambria" w:hAnsi="Cambria"/>
          <w:bCs/>
          <w:sz w:val="23"/>
          <w:szCs w:val="23"/>
        </w:rPr>
        <w:t xml:space="preserve">8]      </w:t>
      </w:r>
      <w:r>
        <w:rPr>
          <w:rFonts w:ascii="Cambria" w:hAnsi="Cambria"/>
          <w:sz w:val="23"/>
          <w:szCs w:val="23"/>
          <w:lang w:val="en-ID"/>
        </w:rPr>
        <w:t xml:space="preserve">Wankat P C &amp; F S </w:t>
      </w:r>
      <w:r w:rsidRPr="00676ACF">
        <w:rPr>
          <w:rFonts w:ascii="Cambria" w:hAnsi="Cambria"/>
          <w:sz w:val="23"/>
          <w:szCs w:val="23"/>
          <w:lang w:val="en-ID"/>
        </w:rPr>
        <w:t>Oreovocz</w:t>
      </w:r>
      <w:r>
        <w:rPr>
          <w:rFonts w:ascii="Cambria" w:hAnsi="Cambria"/>
          <w:sz w:val="23"/>
          <w:szCs w:val="23"/>
        </w:rPr>
        <w:t xml:space="preserve"> </w:t>
      </w:r>
      <w:r w:rsidRPr="00676ACF">
        <w:rPr>
          <w:rFonts w:ascii="Cambria" w:hAnsi="Cambria"/>
          <w:sz w:val="23"/>
          <w:szCs w:val="23"/>
        </w:rPr>
        <w:t>199</w:t>
      </w:r>
      <w:r w:rsidRPr="00676ACF">
        <w:rPr>
          <w:rFonts w:ascii="Cambria" w:hAnsi="Cambria"/>
          <w:sz w:val="23"/>
          <w:szCs w:val="23"/>
          <w:lang w:val="en-ID"/>
        </w:rPr>
        <w:t>5</w:t>
      </w:r>
      <w:r w:rsidRPr="00676ACF">
        <w:rPr>
          <w:rFonts w:ascii="Cambria" w:hAnsi="Cambria"/>
          <w:sz w:val="23"/>
          <w:szCs w:val="23"/>
        </w:rPr>
        <w:t xml:space="preserve"> </w:t>
      </w:r>
      <w:r w:rsidRPr="00676ACF">
        <w:rPr>
          <w:rFonts w:ascii="Cambria" w:hAnsi="Cambria"/>
          <w:i/>
          <w:sz w:val="23"/>
          <w:szCs w:val="23"/>
          <w:lang w:val="en-ID"/>
        </w:rPr>
        <w:t>Teaching Engineering</w:t>
      </w:r>
      <w:r w:rsidRPr="00676ACF">
        <w:rPr>
          <w:rFonts w:ascii="Cambria" w:hAnsi="Cambria"/>
          <w:sz w:val="23"/>
          <w:szCs w:val="23"/>
          <w:lang w:val="en-ID"/>
        </w:rPr>
        <w:t>. New York: McGraw Hill, Inc.</w:t>
      </w:r>
    </w:p>
    <w:p w14:paraId="5290D6E1" w14:textId="0AC49B14" w:rsidR="00676ACF" w:rsidRDefault="00676ACF" w:rsidP="00676ACF">
      <w:pPr>
        <w:tabs>
          <w:tab w:val="left" w:pos="567"/>
        </w:tabs>
        <w:spacing w:line="276" w:lineRule="auto"/>
        <w:ind w:left="851" w:hanging="851"/>
        <w:jc w:val="both"/>
        <w:rPr>
          <w:rFonts w:ascii="Cambria" w:hAnsi="Cambria"/>
          <w:sz w:val="23"/>
          <w:szCs w:val="23"/>
          <w:lang w:val="en-ID"/>
        </w:rPr>
      </w:pPr>
      <w:r w:rsidRPr="0025448D">
        <w:rPr>
          <w:rFonts w:ascii="Cambria" w:hAnsi="Cambria"/>
          <w:sz w:val="23"/>
          <w:szCs w:val="23"/>
        </w:rPr>
        <w:t>[</w:t>
      </w:r>
      <w:r>
        <w:rPr>
          <w:rFonts w:ascii="Cambria" w:hAnsi="Cambria"/>
          <w:sz w:val="23"/>
          <w:szCs w:val="23"/>
        </w:rPr>
        <w:t>9</w:t>
      </w:r>
      <w:r w:rsidRPr="0025448D">
        <w:rPr>
          <w:rFonts w:ascii="Cambria" w:hAnsi="Cambria"/>
          <w:sz w:val="23"/>
          <w:szCs w:val="23"/>
        </w:rPr>
        <w:t>]</w:t>
      </w:r>
      <w:r>
        <w:rPr>
          <w:rFonts w:ascii="Cambria" w:hAnsi="Cambria"/>
          <w:sz w:val="23"/>
          <w:szCs w:val="23"/>
          <w:lang w:val="id-ID"/>
        </w:rPr>
        <w:tab/>
      </w:r>
      <w:r w:rsidRPr="00676ACF">
        <w:rPr>
          <w:rFonts w:ascii="Cambria" w:hAnsi="Cambria"/>
          <w:sz w:val="23"/>
          <w:szCs w:val="23"/>
          <w:lang w:val="en-ID"/>
        </w:rPr>
        <w:t>Jalilah</w:t>
      </w:r>
      <w:r>
        <w:rPr>
          <w:rFonts w:ascii="Cambria" w:hAnsi="Cambria"/>
          <w:sz w:val="23"/>
          <w:szCs w:val="23"/>
          <w:lang w:val="en-ID"/>
        </w:rPr>
        <w:t xml:space="preserve"> </w:t>
      </w:r>
      <w:r w:rsidRPr="00676ACF">
        <w:rPr>
          <w:rFonts w:ascii="Cambria" w:hAnsi="Cambria"/>
          <w:sz w:val="23"/>
          <w:szCs w:val="23"/>
          <w:lang w:val="en-ID"/>
        </w:rPr>
        <w:t>S</w:t>
      </w:r>
      <w:r>
        <w:rPr>
          <w:rFonts w:ascii="Cambria" w:hAnsi="Cambria"/>
          <w:sz w:val="23"/>
          <w:szCs w:val="23"/>
        </w:rPr>
        <w:t xml:space="preserve"> </w:t>
      </w:r>
      <w:r w:rsidRPr="00676ACF">
        <w:rPr>
          <w:rFonts w:ascii="Cambria" w:hAnsi="Cambria"/>
          <w:sz w:val="23"/>
          <w:szCs w:val="23"/>
        </w:rPr>
        <w:t>201</w:t>
      </w:r>
      <w:r w:rsidRPr="00676ACF">
        <w:rPr>
          <w:rFonts w:ascii="Cambria" w:hAnsi="Cambria"/>
          <w:sz w:val="23"/>
          <w:szCs w:val="23"/>
          <w:lang w:val="en-ID"/>
        </w:rPr>
        <w:t>4</w:t>
      </w:r>
      <w:r>
        <w:rPr>
          <w:rFonts w:ascii="Cambria" w:hAnsi="Cambria"/>
          <w:sz w:val="23"/>
          <w:szCs w:val="23"/>
        </w:rPr>
        <w:t xml:space="preserve"> </w:t>
      </w:r>
      <w:r w:rsidRPr="00676ACF">
        <w:rPr>
          <w:rFonts w:ascii="Cambria" w:hAnsi="Cambria"/>
          <w:sz w:val="23"/>
          <w:szCs w:val="23"/>
          <w:lang w:val="en-ID"/>
        </w:rPr>
        <w:t>Pengaruh Strategi Wankat-Oreovocz terhadap Kemampuan Pemecahan Masalah Matematika Siswa (Studi Eksperimen di Kelas VIII SMP Nusantara Raya Bandung)</w:t>
      </w:r>
      <w:r>
        <w:rPr>
          <w:rFonts w:ascii="Cambria" w:hAnsi="Cambria"/>
          <w:sz w:val="23"/>
          <w:szCs w:val="23"/>
          <w:lang w:val="en-ID"/>
        </w:rPr>
        <w:t xml:space="preserve"> (</w:t>
      </w:r>
      <w:r w:rsidRPr="00676ACF">
        <w:rPr>
          <w:rFonts w:ascii="Cambria" w:hAnsi="Cambria"/>
          <w:sz w:val="23"/>
          <w:szCs w:val="23"/>
          <w:lang w:val="en-ID"/>
        </w:rPr>
        <w:t>Skripsi</w:t>
      </w:r>
      <w:r>
        <w:rPr>
          <w:rFonts w:ascii="Cambria" w:hAnsi="Cambria"/>
          <w:sz w:val="23"/>
          <w:szCs w:val="23"/>
          <w:lang w:val="en-ID"/>
        </w:rPr>
        <w:t>:</w:t>
      </w:r>
      <w:r w:rsidRPr="00676ACF">
        <w:rPr>
          <w:rFonts w:ascii="Cambria" w:hAnsi="Cambria"/>
          <w:i/>
          <w:sz w:val="23"/>
          <w:szCs w:val="23"/>
          <w:lang w:val="en-ID"/>
        </w:rPr>
        <w:t xml:space="preserve"> UIN Sunan Gunung Djati Bandung</w:t>
      </w:r>
      <w:r>
        <w:rPr>
          <w:rFonts w:ascii="Cambria" w:hAnsi="Cambria"/>
          <w:sz w:val="23"/>
          <w:szCs w:val="23"/>
          <w:lang w:val="en-ID"/>
        </w:rPr>
        <w:t xml:space="preserve"> 1-109) digilib.uinsgd.ac.id</w:t>
      </w:r>
    </w:p>
    <w:p w14:paraId="73D03E01" w14:textId="446977F6" w:rsidR="00676ACF" w:rsidRDefault="00676ACF" w:rsidP="00676ACF">
      <w:pPr>
        <w:tabs>
          <w:tab w:val="left" w:pos="567"/>
        </w:tabs>
        <w:spacing w:line="276" w:lineRule="auto"/>
        <w:ind w:left="851" w:hanging="851"/>
        <w:jc w:val="both"/>
        <w:rPr>
          <w:rFonts w:ascii="Cambria" w:hAnsi="Cambria"/>
          <w:sz w:val="23"/>
          <w:szCs w:val="23"/>
          <w:lang w:val="en-ID"/>
        </w:rPr>
      </w:pPr>
      <w:r w:rsidRPr="0025448D">
        <w:rPr>
          <w:rFonts w:ascii="Cambria" w:hAnsi="Cambria"/>
          <w:sz w:val="23"/>
          <w:szCs w:val="23"/>
        </w:rPr>
        <w:t>[</w:t>
      </w:r>
      <w:r>
        <w:rPr>
          <w:rFonts w:ascii="Cambria" w:hAnsi="Cambria"/>
          <w:sz w:val="23"/>
          <w:szCs w:val="23"/>
        </w:rPr>
        <w:t>10</w:t>
      </w:r>
      <w:r w:rsidRPr="0025448D">
        <w:rPr>
          <w:rFonts w:ascii="Cambria" w:hAnsi="Cambria"/>
          <w:sz w:val="23"/>
          <w:szCs w:val="23"/>
        </w:rPr>
        <w:t>]</w:t>
      </w:r>
      <w:r>
        <w:rPr>
          <w:rFonts w:ascii="Cambria" w:hAnsi="Cambria"/>
          <w:sz w:val="23"/>
          <w:szCs w:val="23"/>
          <w:lang w:val="id-ID"/>
        </w:rPr>
        <w:tab/>
      </w:r>
      <w:r>
        <w:rPr>
          <w:rFonts w:ascii="Cambria" w:hAnsi="Cambria"/>
          <w:sz w:val="23"/>
          <w:szCs w:val="23"/>
          <w:lang w:val="en-ID"/>
        </w:rPr>
        <w:t xml:space="preserve">Ernawati </w:t>
      </w:r>
      <w:r w:rsidRPr="00676ACF">
        <w:rPr>
          <w:rFonts w:ascii="Cambria" w:hAnsi="Cambria"/>
          <w:sz w:val="23"/>
          <w:szCs w:val="23"/>
          <w:lang w:val="en-ID"/>
        </w:rPr>
        <w:t>I</w:t>
      </w:r>
      <w:r>
        <w:rPr>
          <w:rFonts w:ascii="Cambria" w:hAnsi="Cambria"/>
          <w:sz w:val="23"/>
          <w:szCs w:val="23"/>
        </w:rPr>
        <w:t xml:space="preserve"> </w:t>
      </w:r>
      <w:r w:rsidRPr="00676ACF">
        <w:rPr>
          <w:rFonts w:ascii="Cambria" w:hAnsi="Cambria"/>
          <w:sz w:val="23"/>
          <w:szCs w:val="23"/>
        </w:rPr>
        <w:t>201</w:t>
      </w:r>
      <w:r w:rsidRPr="00676ACF">
        <w:rPr>
          <w:rFonts w:ascii="Cambria" w:hAnsi="Cambria"/>
          <w:sz w:val="23"/>
          <w:szCs w:val="23"/>
          <w:lang w:val="en-ID"/>
        </w:rPr>
        <w:t>3</w:t>
      </w:r>
      <w:r>
        <w:rPr>
          <w:rFonts w:ascii="Cambria" w:hAnsi="Cambria"/>
          <w:sz w:val="23"/>
          <w:szCs w:val="23"/>
        </w:rPr>
        <w:t xml:space="preserve"> </w:t>
      </w:r>
      <w:r w:rsidRPr="00676ACF">
        <w:rPr>
          <w:rFonts w:ascii="Cambria" w:hAnsi="Cambria"/>
          <w:sz w:val="23"/>
          <w:szCs w:val="23"/>
          <w:lang w:val="en-ID"/>
        </w:rPr>
        <w:t>Penerapan Strategi Pembelajaran Pemecahan Masalah Berdasarkan Teori Wankat-Oreovocz dalam Meningkatkan Hasil Belajar Siswa pada Pokok Bahasan Sistem Persamaan dengan Pertidaksamaan Linear Satu Variabel di Kelas VII SMP Moch. Sroedji Jember Tahun Ajaran 2013/2014</w:t>
      </w:r>
      <w:r>
        <w:rPr>
          <w:rFonts w:ascii="Cambria" w:hAnsi="Cambria"/>
          <w:sz w:val="23"/>
          <w:szCs w:val="23"/>
          <w:lang w:val="en-ID"/>
        </w:rPr>
        <w:t xml:space="preserve"> (</w:t>
      </w:r>
      <w:r w:rsidRPr="00676ACF">
        <w:rPr>
          <w:rFonts w:ascii="Cambria" w:hAnsi="Cambria"/>
          <w:sz w:val="23"/>
          <w:szCs w:val="23"/>
          <w:lang w:val="en-ID"/>
        </w:rPr>
        <w:t>Skripsi:</w:t>
      </w:r>
      <w:r w:rsidRPr="00676ACF">
        <w:rPr>
          <w:rFonts w:ascii="Cambria" w:hAnsi="Cambria"/>
          <w:i/>
          <w:sz w:val="23"/>
          <w:szCs w:val="23"/>
          <w:lang w:val="en-ID"/>
        </w:rPr>
        <w:t xml:space="preserve"> Universitas Jember</w:t>
      </w:r>
      <w:r>
        <w:rPr>
          <w:rFonts w:ascii="Cambria" w:hAnsi="Cambria"/>
          <w:i/>
          <w:sz w:val="23"/>
          <w:szCs w:val="23"/>
          <w:lang w:val="en-ID"/>
        </w:rPr>
        <w:t xml:space="preserve"> </w:t>
      </w:r>
      <w:r>
        <w:rPr>
          <w:rFonts w:ascii="Cambria" w:hAnsi="Cambria"/>
          <w:sz w:val="23"/>
          <w:szCs w:val="23"/>
          <w:lang w:val="en-ID"/>
        </w:rPr>
        <w:t>1-69)</w:t>
      </w:r>
    </w:p>
    <w:p w14:paraId="5D9D76EE" w14:textId="543BBEC9" w:rsidR="00676ACF" w:rsidRDefault="00676ACF" w:rsidP="00676ACF">
      <w:pPr>
        <w:tabs>
          <w:tab w:val="left" w:pos="567"/>
        </w:tabs>
        <w:spacing w:line="276" w:lineRule="auto"/>
        <w:ind w:left="851" w:hanging="851"/>
        <w:jc w:val="both"/>
        <w:rPr>
          <w:rFonts w:ascii="Cambria" w:hAnsi="Cambria"/>
          <w:sz w:val="23"/>
          <w:szCs w:val="23"/>
          <w:lang w:val="en-ID"/>
        </w:rPr>
      </w:pPr>
      <w:r w:rsidRPr="0025448D">
        <w:rPr>
          <w:rFonts w:ascii="Cambria" w:hAnsi="Cambria"/>
          <w:sz w:val="23"/>
          <w:szCs w:val="23"/>
        </w:rPr>
        <w:t>[</w:t>
      </w:r>
      <w:r>
        <w:rPr>
          <w:rFonts w:ascii="Cambria" w:hAnsi="Cambria"/>
          <w:sz w:val="23"/>
          <w:szCs w:val="23"/>
        </w:rPr>
        <w:t>11</w:t>
      </w:r>
      <w:r w:rsidRPr="0025448D">
        <w:rPr>
          <w:rFonts w:ascii="Cambria" w:hAnsi="Cambria"/>
          <w:sz w:val="23"/>
          <w:szCs w:val="23"/>
        </w:rPr>
        <w:t>]</w:t>
      </w:r>
      <w:r>
        <w:rPr>
          <w:rFonts w:ascii="Cambria" w:hAnsi="Cambria"/>
          <w:sz w:val="23"/>
          <w:szCs w:val="23"/>
          <w:lang w:val="id-ID"/>
        </w:rPr>
        <w:tab/>
      </w:r>
      <w:r>
        <w:rPr>
          <w:rFonts w:ascii="Cambria" w:hAnsi="Cambria"/>
          <w:sz w:val="23"/>
          <w:szCs w:val="23"/>
          <w:lang w:val="en-ID"/>
        </w:rPr>
        <w:t xml:space="preserve">Ratnaningsih N, Hidayat E &amp; Santika </w:t>
      </w:r>
      <w:r w:rsidRPr="00676ACF">
        <w:rPr>
          <w:rFonts w:ascii="Cambria" w:hAnsi="Cambria"/>
          <w:sz w:val="23"/>
          <w:szCs w:val="23"/>
          <w:lang w:val="en-ID"/>
        </w:rPr>
        <w:t>S</w:t>
      </w:r>
      <w:r>
        <w:rPr>
          <w:rFonts w:ascii="Cambria" w:hAnsi="Cambria"/>
          <w:sz w:val="23"/>
          <w:szCs w:val="23"/>
        </w:rPr>
        <w:t xml:space="preserve"> </w:t>
      </w:r>
      <w:r w:rsidRPr="00676ACF">
        <w:rPr>
          <w:rFonts w:ascii="Cambria" w:hAnsi="Cambria"/>
          <w:sz w:val="23"/>
          <w:szCs w:val="23"/>
        </w:rPr>
        <w:t xml:space="preserve">2020. </w:t>
      </w:r>
      <w:r w:rsidRPr="00676ACF">
        <w:rPr>
          <w:rFonts w:ascii="Cambria" w:hAnsi="Cambria"/>
          <w:sz w:val="23"/>
          <w:szCs w:val="23"/>
          <w:lang w:val="en-ID"/>
        </w:rPr>
        <w:t>Problem Solving and Cognitive Style: An Error Analysis</w:t>
      </w:r>
      <w:r w:rsidR="009A14F7">
        <w:rPr>
          <w:rFonts w:ascii="Cambria" w:hAnsi="Cambria"/>
          <w:sz w:val="23"/>
          <w:szCs w:val="23"/>
          <w:lang w:val="en-ID"/>
        </w:rPr>
        <w:t xml:space="preserve"> </w:t>
      </w:r>
      <w:r w:rsidRPr="00676ACF">
        <w:rPr>
          <w:rFonts w:ascii="Cambria" w:hAnsi="Cambria"/>
          <w:i/>
          <w:sz w:val="23"/>
          <w:szCs w:val="23"/>
          <w:lang w:val="en-ID"/>
        </w:rPr>
        <w:t>Journal of Physics: Conference Series</w:t>
      </w:r>
      <w:r w:rsidR="009A14F7">
        <w:rPr>
          <w:rFonts w:ascii="Cambria" w:hAnsi="Cambria"/>
          <w:sz w:val="23"/>
          <w:szCs w:val="23"/>
          <w:lang w:val="en-ID"/>
        </w:rPr>
        <w:t xml:space="preserve"> </w:t>
      </w:r>
      <w:r w:rsidRPr="00676ACF">
        <w:rPr>
          <w:rFonts w:ascii="Cambria" w:hAnsi="Cambria"/>
          <w:sz w:val="23"/>
          <w:szCs w:val="23"/>
          <w:lang w:val="en-ID"/>
        </w:rPr>
        <w:t>Doi: 10. 1088/1742-6596/1657/1/012035</w:t>
      </w:r>
    </w:p>
    <w:p w14:paraId="75E10681" w14:textId="5C609A35" w:rsidR="009A14F7" w:rsidRDefault="009A14F7" w:rsidP="009A14F7">
      <w:pPr>
        <w:tabs>
          <w:tab w:val="left" w:pos="567"/>
        </w:tabs>
        <w:spacing w:line="276" w:lineRule="auto"/>
        <w:ind w:left="851" w:hanging="851"/>
        <w:jc w:val="both"/>
        <w:rPr>
          <w:rFonts w:ascii="Cambria" w:hAnsi="Cambria"/>
          <w:sz w:val="23"/>
          <w:szCs w:val="23"/>
          <w:lang w:val="en-ID"/>
        </w:rPr>
      </w:pPr>
      <w:r w:rsidRPr="0025448D">
        <w:rPr>
          <w:rFonts w:ascii="Cambria" w:hAnsi="Cambria"/>
          <w:sz w:val="23"/>
          <w:szCs w:val="23"/>
        </w:rPr>
        <w:t>[</w:t>
      </w:r>
      <w:r>
        <w:rPr>
          <w:rFonts w:ascii="Cambria" w:hAnsi="Cambria"/>
          <w:sz w:val="23"/>
          <w:szCs w:val="23"/>
        </w:rPr>
        <w:t>12</w:t>
      </w:r>
      <w:r w:rsidRPr="0025448D">
        <w:rPr>
          <w:rFonts w:ascii="Cambria" w:hAnsi="Cambria"/>
          <w:sz w:val="23"/>
          <w:szCs w:val="23"/>
        </w:rPr>
        <w:t>]</w:t>
      </w:r>
      <w:r>
        <w:rPr>
          <w:rFonts w:ascii="Cambria" w:hAnsi="Cambria"/>
          <w:sz w:val="23"/>
          <w:szCs w:val="23"/>
          <w:lang w:val="id-ID"/>
        </w:rPr>
        <w:tab/>
      </w:r>
      <w:r w:rsidRPr="009A14F7">
        <w:rPr>
          <w:rFonts w:ascii="Cambria" w:hAnsi="Cambria"/>
          <w:sz w:val="23"/>
          <w:szCs w:val="23"/>
          <w:lang w:val="en-ID"/>
        </w:rPr>
        <w:t>Zakirman</w:t>
      </w:r>
      <w:r>
        <w:rPr>
          <w:rFonts w:ascii="Cambria" w:hAnsi="Cambria"/>
          <w:sz w:val="23"/>
          <w:szCs w:val="23"/>
        </w:rPr>
        <w:t xml:space="preserve"> </w:t>
      </w:r>
      <w:r w:rsidRPr="009A14F7">
        <w:rPr>
          <w:rFonts w:ascii="Cambria" w:hAnsi="Cambria"/>
          <w:sz w:val="23"/>
          <w:szCs w:val="23"/>
        </w:rPr>
        <w:t>201</w:t>
      </w:r>
      <w:r w:rsidRPr="009A14F7">
        <w:rPr>
          <w:rFonts w:ascii="Cambria" w:hAnsi="Cambria"/>
          <w:sz w:val="23"/>
          <w:szCs w:val="23"/>
          <w:lang w:val="en-ID"/>
        </w:rPr>
        <w:t>7</w:t>
      </w:r>
      <w:r>
        <w:rPr>
          <w:rFonts w:ascii="Cambria" w:hAnsi="Cambria"/>
          <w:sz w:val="23"/>
          <w:szCs w:val="23"/>
        </w:rPr>
        <w:t xml:space="preserve"> </w:t>
      </w:r>
      <w:r w:rsidRPr="009A14F7">
        <w:rPr>
          <w:rFonts w:ascii="Cambria" w:hAnsi="Cambria"/>
          <w:sz w:val="23"/>
          <w:szCs w:val="23"/>
          <w:lang w:val="en-ID"/>
        </w:rPr>
        <w:t>Pengelompokkan Gaya Belajar Mahasiswa Menurut Teori Honey Mumford Berdasarkan Intensitas Kunjungan Pustaka</w:t>
      </w:r>
      <w:r>
        <w:rPr>
          <w:rFonts w:ascii="Cambria" w:hAnsi="Cambria"/>
          <w:sz w:val="23"/>
          <w:szCs w:val="23"/>
          <w:lang w:val="en-ID"/>
        </w:rPr>
        <w:t xml:space="preserve"> </w:t>
      </w:r>
      <w:r w:rsidRPr="009A14F7">
        <w:rPr>
          <w:rFonts w:ascii="Cambria" w:hAnsi="Cambria"/>
          <w:i/>
          <w:sz w:val="23"/>
          <w:szCs w:val="23"/>
          <w:lang w:val="en-ID"/>
        </w:rPr>
        <w:t>Jurnal Bimbingan dan Konseling</w:t>
      </w:r>
      <w:r>
        <w:rPr>
          <w:rFonts w:ascii="Cambria" w:hAnsi="Cambria"/>
          <w:sz w:val="23"/>
          <w:szCs w:val="23"/>
          <w:lang w:val="en-ID"/>
        </w:rPr>
        <w:t xml:space="preserve"> </w:t>
      </w:r>
      <w:r w:rsidRPr="009A14F7">
        <w:rPr>
          <w:rFonts w:ascii="Cambria" w:hAnsi="Cambria"/>
          <w:b/>
          <w:sz w:val="23"/>
          <w:szCs w:val="23"/>
          <w:lang w:val="en-ID"/>
        </w:rPr>
        <w:t>4(1)</w:t>
      </w:r>
      <w:r>
        <w:rPr>
          <w:rFonts w:ascii="Cambria" w:hAnsi="Cambria"/>
          <w:sz w:val="23"/>
          <w:szCs w:val="23"/>
          <w:lang w:val="en-ID"/>
        </w:rPr>
        <w:t xml:space="preserve"> </w:t>
      </w:r>
      <w:r w:rsidRPr="009A14F7">
        <w:rPr>
          <w:rFonts w:ascii="Cambria" w:hAnsi="Cambria"/>
          <w:sz w:val="23"/>
          <w:szCs w:val="23"/>
          <w:lang w:val="en-ID"/>
        </w:rPr>
        <w:t>1-74</w:t>
      </w:r>
    </w:p>
    <w:p w14:paraId="6B31C4AE" w14:textId="5D0721E7" w:rsidR="009A14F7" w:rsidRDefault="009A14F7" w:rsidP="009A14F7">
      <w:pPr>
        <w:tabs>
          <w:tab w:val="left" w:pos="567"/>
        </w:tabs>
        <w:spacing w:line="276" w:lineRule="auto"/>
        <w:ind w:left="851" w:hanging="851"/>
        <w:jc w:val="both"/>
        <w:rPr>
          <w:rFonts w:ascii="Cambria" w:hAnsi="Cambria"/>
          <w:sz w:val="23"/>
          <w:szCs w:val="23"/>
          <w:lang w:val="en-ID"/>
        </w:rPr>
      </w:pPr>
      <w:r w:rsidRPr="0025448D">
        <w:rPr>
          <w:rFonts w:ascii="Cambria" w:hAnsi="Cambria"/>
          <w:sz w:val="23"/>
          <w:szCs w:val="23"/>
        </w:rPr>
        <w:t>[</w:t>
      </w:r>
      <w:r>
        <w:rPr>
          <w:rFonts w:ascii="Cambria" w:hAnsi="Cambria"/>
          <w:sz w:val="23"/>
          <w:szCs w:val="23"/>
        </w:rPr>
        <w:t>13</w:t>
      </w:r>
      <w:r w:rsidRPr="0025448D">
        <w:rPr>
          <w:rFonts w:ascii="Cambria" w:hAnsi="Cambria"/>
          <w:sz w:val="23"/>
          <w:szCs w:val="23"/>
        </w:rPr>
        <w:t>]</w:t>
      </w:r>
      <w:r>
        <w:rPr>
          <w:rFonts w:ascii="Cambria" w:hAnsi="Cambria"/>
          <w:sz w:val="23"/>
          <w:szCs w:val="23"/>
          <w:lang w:val="id-ID"/>
        </w:rPr>
        <w:tab/>
      </w:r>
      <w:r w:rsidRPr="009A14F7">
        <w:rPr>
          <w:rFonts w:ascii="Cambria" w:hAnsi="Cambria"/>
          <w:sz w:val="23"/>
          <w:szCs w:val="23"/>
          <w:lang w:val="en-ID"/>
        </w:rPr>
        <w:t>Sugiyono</w:t>
      </w:r>
      <w:r>
        <w:rPr>
          <w:rFonts w:ascii="Cambria" w:hAnsi="Cambria"/>
          <w:sz w:val="23"/>
          <w:szCs w:val="23"/>
        </w:rPr>
        <w:t xml:space="preserve"> </w:t>
      </w:r>
      <w:r w:rsidRPr="009A14F7">
        <w:rPr>
          <w:rFonts w:ascii="Cambria" w:hAnsi="Cambria"/>
          <w:sz w:val="23"/>
          <w:szCs w:val="23"/>
        </w:rPr>
        <w:t>201</w:t>
      </w:r>
      <w:r w:rsidRPr="009A14F7">
        <w:rPr>
          <w:rFonts w:ascii="Cambria" w:hAnsi="Cambria"/>
          <w:sz w:val="23"/>
          <w:szCs w:val="23"/>
          <w:lang w:val="en-ID"/>
        </w:rPr>
        <w:t>9</w:t>
      </w:r>
      <w:r>
        <w:rPr>
          <w:rFonts w:ascii="Cambria" w:hAnsi="Cambria"/>
          <w:sz w:val="23"/>
          <w:szCs w:val="23"/>
        </w:rPr>
        <w:t xml:space="preserve"> </w:t>
      </w:r>
      <w:r w:rsidRPr="009A14F7">
        <w:rPr>
          <w:rFonts w:ascii="Cambria" w:hAnsi="Cambria"/>
          <w:i/>
          <w:sz w:val="23"/>
          <w:szCs w:val="23"/>
          <w:lang w:val="en-ID"/>
        </w:rPr>
        <w:t>Metode Penelitian Kuantitatif, Kualitatif, dan R&amp;D</w:t>
      </w:r>
      <w:r>
        <w:rPr>
          <w:rFonts w:ascii="Cambria" w:hAnsi="Cambria"/>
          <w:sz w:val="23"/>
          <w:szCs w:val="23"/>
          <w:lang w:val="en-ID"/>
        </w:rPr>
        <w:t xml:space="preserve"> Bandung: Alfabeta</w:t>
      </w:r>
    </w:p>
    <w:p w14:paraId="0BFA986A" w14:textId="5160C248" w:rsidR="009A14F7" w:rsidRDefault="009A14F7" w:rsidP="009A14F7">
      <w:pPr>
        <w:tabs>
          <w:tab w:val="left" w:pos="567"/>
        </w:tabs>
        <w:spacing w:line="276" w:lineRule="auto"/>
        <w:ind w:left="851" w:hanging="851"/>
        <w:jc w:val="both"/>
        <w:rPr>
          <w:rFonts w:ascii="Cambria" w:hAnsi="Cambria"/>
          <w:sz w:val="23"/>
          <w:szCs w:val="23"/>
          <w:lang w:val="en-ID"/>
        </w:rPr>
      </w:pPr>
      <w:r w:rsidRPr="0025448D">
        <w:rPr>
          <w:rFonts w:ascii="Cambria" w:hAnsi="Cambria"/>
          <w:sz w:val="23"/>
          <w:szCs w:val="23"/>
        </w:rPr>
        <w:lastRenderedPageBreak/>
        <w:t>[</w:t>
      </w:r>
      <w:r>
        <w:rPr>
          <w:rFonts w:ascii="Cambria" w:hAnsi="Cambria"/>
          <w:sz w:val="23"/>
          <w:szCs w:val="23"/>
        </w:rPr>
        <w:t>14</w:t>
      </w:r>
      <w:r w:rsidRPr="0025448D">
        <w:rPr>
          <w:rFonts w:ascii="Cambria" w:hAnsi="Cambria"/>
          <w:sz w:val="23"/>
          <w:szCs w:val="23"/>
        </w:rPr>
        <w:t>]</w:t>
      </w:r>
      <w:r>
        <w:rPr>
          <w:rFonts w:ascii="Cambria" w:hAnsi="Cambria"/>
          <w:sz w:val="23"/>
          <w:szCs w:val="23"/>
          <w:lang w:val="id-ID"/>
        </w:rPr>
        <w:tab/>
      </w:r>
      <w:r>
        <w:rPr>
          <w:rFonts w:ascii="Cambria" w:hAnsi="Cambria"/>
          <w:sz w:val="23"/>
          <w:szCs w:val="23"/>
          <w:lang w:val="en-ID"/>
        </w:rPr>
        <w:t xml:space="preserve">Arum S Z P &amp; Khabibah </w:t>
      </w:r>
      <w:r w:rsidRPr="009A14F7">
        <w:rPr>
          <w:rFonts w:ascii="Cambria" w:hAnsi="Cambria"/>
          <w:sz w:val="23"/>
          <w:szCs w:val="23"/>
          <w:lang w:val="en-ID"/>
        </w:rPr>
        <w:t>S</w:t>
      </w:r>
      <w:r>
        <w:rPr>
          <w:rFonts w:ascii="Cambria" w:hAnsi="Cambria"/>
          <w:sz w:val="23"/>
          <w:szCs w:val="23"/>
        </w:rPr>
        <w:t xml:space="preserve"> </w:t>
      </w:r>
      <w:r w:rsidRPr="009A14F7">
        <w:rPr>
          <w:rFonts w:ascii="Cambria" w:hAnsi="Cambria"/>
          <w:sz w:val="23"/>
          <w:szCs w:val="23"/>
        </w:rPr>
        <w:t>201</w:t>
      </w:r>
      <w:r w:rsidRPr="009A14F7">
        <w:rPr>
          <w:rFonts w:ascii="Cambria" w:hAnsi="Cambria"/>
          <w:sz w:val="23"/>
          <w:szCs w:val="23"/>
          <w:lang w:val="en-ID"/>
        </w:rPr>
        <w:t>6</w:t>
      </w:r>
      <w:r>
        <w:rPr>
          <w:rFonts w:ascii="Cambria" w:hAnsi="Cambria"/>
          <w:sz w:val="23"/>
          <w:szCs w:val="23"/>
        </w:rPr>
        <w:t xml:space="preserve"> </w:t>
      </w:r>
      <w:r w:rsidRPr="009A14F7">
        <w:rPr>
          <w:rFonts w:ascii="Cambria" w:hAnsi="Cambria"/>
          <w:sz w:val="23"/>
          <w:szCs w:val="23"/>
          <w:lang w:val="en-ID"/>
        </w:rPr>
        <w:t xml:space="preserve">Profil Pemecahan Masalah Matematika Siswa SMA Ditinjau dari Gaya Belajar Model Honey-Mumford. </w:t>
      </w:r>
      <w:r w:rsidRPr="009A14F7">
        <w:rPr>
          <w:rFonts w:ascii="Cambria" w:hAnsi="Cambria"/>
          <w:i/>
          <w:sz w:val="23"/>
          <w:szCs w:val="23"/>
          <w:lang w:val="en-ID"/>
        </w:rPr>
        <w:t>Mathedunesa</w:t>
      </w:r>
      <w:r>
        <w:rPr>
          <w:rFonts w:ascii="Cambria" w:hAnsi="Cambria"/>
          <w:sz w:val="23"/>
          <w:szCs w:val="23"/>
          <w:lang w:val="en-ID"/>
        </w:rPr>
        <w:t xml:space="preserve"> </w:t>
      </w:r>
      <w:r w:rsidRPr="009A14F7">
        <w:rPr>
          <w:rFonts w:ascii="Cambria" w:hAnsi="Cambria"/>
          <w:b/>
          <w:sz w:val="23"/>
          <w:szCs w:val="23"/>
          <w:lang w:val="en-ID"/>
        </w:rPr>
        <w:t xml:space="preserve">5(3) </w:t>
      </w:r>
      <w:r>
        <w:rPr>
          <w:rFonts w:ascii="Cambria" w:hAnsi="Cambria"/>
          <w:sz w:val="23"/>
          <w:szCs w:val="23"/>
          <w:lang w:val="en-ID"/>
        </w:rPr>
        <w:t>550-560</w:t>
      </w:r>
    </w:p>
    <w:p w14:paraId="2E13FC2E" w14:textId="069C584C" w:rsidR="009A14F7" w:rsidRDefault="009A14F7" w:rsidP="009A14F7">
      <w:pPr>
        <w:tabs>
          <w:tab w:val="left" w:pos="567"/>
        </w:tabs>
        <w:spacing w:line="276" w:lineRule="auto"/>
        <w:ind w:left="851" w:hanging="851"/>
        <w:jc w:val="both"/>
        <w:rPr>
          <w:rFonts w:ascii="Cambria" w:hAnsi="Cambria"/>
          <w:sz w:val="23"/>
          <w:szCs w:val="23"/>
          <w:lang w:val="en-ID"/>
        </w:rPr>
      </w:pPr>
      <w:r w:rsidRPr="0025448D">
        <w:rPr>
          <w:rFonts w:ascii="Cambria" w:hAnsi="Cambria"/>
          <w:sz w:val="23"/>
          <w:szCs w:val="23"/>
        </w:rPr>
        <w:t>[</w:t>
      </w:r>
      <w:r>
        <w:rPr>
          <w:rFonts w:ascii="Cambria" w:hAnsi="Cambria"/>
          <w:sz w:val="23"/>
          <w:szCs w:val="23"/>
        </w:rPr>
        <w:t>15</w:t>
      </w:r>
      <w:r w:rsidRPr="0025448D">
        <w:rPr>
          <w:rFonts w:ascii="Cambria" w:hAnsi="Cambria"/>
          <w:sz w:val="23"/>
          <w:szCs w:val="23"/>
        </w:rPr>
        <w:t>]</w:t>
      </w:r>
      <w:r>
        <w:rPr>
          <w:rFonts w:ascii="Cambria" w:hAnsi="Cambria"/>
          <w:sz w:val="23"/>
          <w:szCs w:val="23"/>
          <w:lang w:val="id-ID"/>
        </w:rPr>
        <w:tab/>
      </w:r>
      <w:r>
        <w:rPr>
          <w:rFonts w:ascii="Cambria" w:hAnsi="Cambria"/>
          <w:sz w:val="23"/>
          <w:szCs w:val="23"/>
          <w:lang w:val="en-ID"/>
        </w:rPr>
        <w:t xml:space="preserve">Ghufron M N &amp; Risnawita R </w:t>
      </w:r>
      <w:r w:rsidRPr="009A14F7">
        <w:rPr>
          <w:rFonts w:ascii="Cambria" w:hAnsi="Cambria"/>
          <w:sz w:val="23"/>
          <w:szCs w:val="23"/>
          <w:lang w:val="en-ID"/>
        </w:rPr>
        <w:t>S</w:t>
      </w:r>
      <w:r>
        <w:rPr>
          <w:rFonts w:ascii="Cambria" w:hAnsi="Cambria"/>
          <w:sz w:val="23"/>
          <w:szCs w:val="23"/>
        </w:rPr>
        <w:t xml:space="preserve"> </w:t>
      </w:r>
      <w:r w:rsidRPr="009A14F7">
        <w:rPr>
          <w:rFonts w:ascii="Cambria" w:hAnsi="Cambria"/>
          <w:sz w:val="23"/>
          <w:szCs w:val="23"/>
        </w:rPr>
        <w:t>201</w:t>
      </w:r>
      <w:r w:rsidRPr="009A14F7">
        <w:rPr>
          <w:rFonts w:ascii="Cambria" w:hAnsi="Cambria"/>
          <w:sz w:val="23"/>
          <w:szCs w:val="23"/>
          <w:lang w:val="en-ID"/>
        </w:rPr>
        <w:t>4</w:t>
      </w:r>
      <w:r>
        <w:rPr>
          <w:rFonts w:ascii="Cambria" w:hAnsi="Cambria"/>
          <w:sz w:val="23"/>
          <w:szCs w:val="23"/>
        </w:rPr>
        <w:t xml:space="preserve"> </w:t>
      </w:r>
      <w:r w:rsidRPr="009A14F7">
        <w:rPr>
          <w:rFonts w:ascii="Cambria" w:hAnsi="Cambria"/>
          <w:i/>
          <w:sz w:val="23"/>
          <w:szCs w:val="23"/>
          <w:lang w:val="en-ID"/>
        </w:rPr>
        <w:t>Teori Psikologi</w:t>
      </w:r>
      <w:r>
        <w:rPr>
          <w:rFonts w:ascii="Cambria" w:hAnsi="Cambria"/>
          <w:sz w:val="23"/>
          <w:szCs w:val="23"/>
          <w:lang w:val="en-ID"/>
        </w:rPr>
        <w:t xml:space="preserve"> Yogyakarta: Ar-Ruzz Madia</w:t>
      </w:r>
    </w:p>
    <w:p w14:paraId="4DCD0CB8" w14:textId="440E8408" w:rsidR="009A14F7" w:rsidRDefault="009A14F7" w:rsidP="009A14F7">
      <w:pPr>
        <w:tabs>
          <w:tab w:val="left" w:pos="567"/>
        </w:tabs>
        <w:spacing w:line="276" w:lineRule="auto"/>
        <w:ind w:left="851" w:hanging="851"/>
        <w:jc w:val="both"/>
        <w:rPr>
          <w:rFonts w:ascii="Cambria" w:hAnsi="Cambria"/>
          <w:sz w:val="23"/>
          <w:szCs w:val="23"/>
          <w:lang w:val="en-ID"/>
        </w:rPr>
      </w:pPr>
      <w:proofErr w:type="gramStart"/>
      <w:r w:rsidRPr="0025448D">
        <w:rPr>
          <w:rFonts w:ascii="Cambria" w:hAnsi="Cambria"/>
          <w:sz w:val="23"/>
          <w:szCs w:val="23"/>
        </w:rPr>
        <w:t>[</w:t>
      </w:r>
      <w:r>
        <w:rPr>
          <w:rFonts w:ascii="Cambria" w:hAnsi="Cambria"/>
          <w:sz w:val="23"/>
          <w:szCs w:val="23"/>
        </w:rPr>
        <w:t>16</w:t>
      </w:r>
      <w:r w:rsidRPr="0025448D">
        <w:rPr>
          <w:rFonts w:ascii="Cambria" w:hAnsi="Cambria"/>
          <w:sz w:val="23"/>
          <w:szCs w:val="23"/>
        </w:rPr>
        <w:t>]</w:t>
      </w:r>
      <w:r>
        <w:rPr>
          <w:rFonts w:ascii="Cambria" w:hAnsi="Cambria"/>
          <w:sz w:val="23"/>
          <w:szCs w:val="23"/>
          <w:lang w:val="id-ID"/>
        </w:rPr>
        <w:tab/>
      </w:r>
      <w:r>
        <w:rPr>
          <w:rFonts w:ascii="Cambria" w:hAnsi="Cambria"/>
          <w:sz w:val="23"/>
          <w:szCs w:val="23"/>
          <w:lang w:val="en-ID"/>
        </w:rPr>
        <w:t>Putri W A S &amp; Putri</w:t>
      </w:r>
      <w:proofErr w:type="gramEnd"/>
      <w:r>
        <w:rPr>
          <w:rFonts w:ascii="Cambria" w:hAnsi="Cambria"/>
          <w:sz w:val="23"/>
          <w:szCs w:val="23"/>
          <w:lang w:val="en-ID"/>
        </w:rPr>
        <w:t xml:space="preserve"> A </w:t>
      </w:r>
      <w:r w:rsidRPr="009A14F7">
        <w:rPr>
          <w:rFonts w:ascii="Cambria" w:hAnsi="Cambria"/>
          <w:sz w:val="23"/>
          <w:szCs w:val="23"/>
        </w:rPr>
        <w:t>2019</w:t>
      </w:r>
      <w:r>
        <w:rPr>
          <w:rFonts w:ascii="Cambria" w:hAnsi="Cambria"/>
          <w:sz w:val="23"/>
          <w:szCs w:val="23"/>
        </w:rPr>
        <w:t xml:space="preserve"> </w:t>
      </w:r>
      <w:r w:rsidRPr="009A14F7">
        <w:rPr>
          <w:rFonts w:ascii="Cambria" w:hAnsi="Cambria"/>
          <w:sz w:val="23"/>
          <w:szCs w:val="23"/>
          <w:lang w:val="en-ID"/>
        </w:rPr>
        <w:t>Kemampuan Pemecahan Masalah Siswa SMA pada Materi Aplikasi Matriks</w:t>
      </w:r>
      <w:r>
        <w:rPr>
          <w:rFonts w:ascii="Cambria" w:hAnsi="Cambria"/>
          <w:sz w:val="23"/>
          <w:szCs w:val="23"/>
          <w:lang w:val="en-ID"/>
        </w:rPr>
        <w:t xml:space="preserve"> </w:t>
      </w:r>
      <w:r w:rsidRPr="009A14F7">
        <w:rPr>
          <w:rFonts w:ascii="Cambria" w:hAnsi="Cambria"/>
          <w:i/>
          <w:sz w:val="23"/>
          <w:szCs w:val="23"/>
          <w:lang w:val="en-ID"/>
        </w:rPr>
        <w:t>Journal on Education</w:t>
      </w:r>
      <w:r>
        <w:rPr>
          <w:rFonts w:ascii="Cambria" w:hAnsi="Cambria"/>
          <w:sz w:val="23"/>
          <w:szCs w:val="23"/>
          <w:lang w:val="en-ID"/>
        </w:rPr>
        <w:t xml:space="preserve"> </w:t>
      </w:r>
      <w:r w:rsidRPr="009A14F7">
        <w:rPr>
          <w:rFonts w:ascii="Cambria" w:hAnsi="Cambria"/>
          <w:b/>
          <w:sz w:val="23"/>
          <w:szCs w:val="23"/>
          <w:lang w:val="en-ID"/>
        </w:rPr>
        <w:t>1(3)</w:t>
      </w:r>
      <w:r>
        <w:rPr>
          <w:rFonts w:ascii="Cambria" w:hAnsi="Cambria"/>
          <w:sz w:val="23"/>
          <w:szCs w:val="23"/>
          <w:lang w:val="en-ID"/>
        </w:rPr>
        <w:t xml:space="preserve"> </w:t>
      </w:r>
      <w:r w:rsidRPr="009A14F7">
        <w:rPr>
          <w:rFonts w:ascii="Cambria" w:hAnsi="Cambria"/>
          <w:sz w:val="23"/>
          <w:szCs w:val="23"/>
          <w:lang w:val="en-ID"/>
        </w:rPr>
        <w:t>275-280</w:t>
      </w:r>
    </w:p>
    <w:p w14:paraId="0DFA6B42" w14:textId="737DCB11" w:rsidR="0012214C" w:rsidRDefault="0012214C" w:rsidP="0012214C">
      <w:pPr>
        <w:tabs>
          <w:tab w:val="left" w:pos="567"/>
        </w:tabs>
        <w:spacing w:line="276" w:lineRule="auto"/>
        <w:ind w:left="851" w:hanging="851"/>
        <w:jc w:val="both"/>
        <w:rPr>
          <w:rFonts w:ascii="Cambria" w:hAnsi="Cambria"/>
          <w:sz w:val="23"/>
          <w:szCs w:val="23"/>
          <w:lang w:val="en-ID"/>
        </w:rPr>
      </w:pPr>
      <w:r w:rsidRPr="0025448D">
        <w:rPr>
          <w:rFonts w:ascii="Cambria" w:hAnsi="Cambria"/>
          <w:sz w:val="23"/>
          <w:szCs w:val="23"/>
        </w:rPr>
        <w:t>[</w:t>
      </w:r>
      <w:r>
        <w:rPr>
          <w:rFonts w:ascii="Cambria" w:hAnsi="Cambria"/>
          <w:sz w:val="23"/>
          <w:szCs w:val="23"/>
        </w:rPr>
        <w:t>17</w:t>
      </w:r>
      <w:r w:rsidRPr="0025448D">
        <w:rPr>
          <w:rFonts w:ascii="Cambria" w:hAnsi="Cambria"/>
          <w:sz w:val="23"/>
          <w:szCs w:val="23"/>
        </w:rPr>
        <w:t>]</w:t>
      </w:r>
      <w:r>
        <w:rPr>
          <w:rFonts w:ascii="Cambria" w:hAnsi="Cambria"/>
          <w:sz w:val="23"/>
          <w:szCs w:val="23"/>
          <w:lang w:val="id-ID"/>
        </w:rPr>
        <w:tab/>
      </w:r>
      <w:r w:rsidRPr="0012214C">
        <w:rPr>
          <w:rFonts w:ascii="Cambria" w:hAnsi="Cambria"/>
          <w:sz w:val="23"/>
          <w:szCs w:val="23"/>
          <w:lang w:val="en-ID"/>
        </w:rPr>
        <w:t>Sugiyono</w:t>
      </w:r>
      <w:r>
        <w:rPr>
          <w:rFonts w:ascii="Cambria" w:hAnsi="Cambria"/>
          <w:sz w:val="23"/>
          <w:szCs w:val="23"/>
        </w:rPr>
        <w:t xml:space="preserve"> </w:t>
      </w:r>
      <w:r w:rsidRPr="0012214C">
        <w:rPr>
          <w:rFonts w:ascii="Cambria" w:hAnsi="Cambria"/>
          <w:sz w:val="23"/>
          <w:szCs w:val="23"/>
        </w:rPr>
        <w:t>201</w:t>
      </w:r>
      <w:r w:rsidRPr="0012214C">
        <w:rPr>
          <w:rFonts w:ascii="Cambria" w:hAnsi="Cambria"/>
          <w:sz w:val="23"/>
          <w:szCs w:val="23"/>
          <w:lang w:val="en-ID"/>
        </w:rPr>
        <w:t>9</w:t>
      </w:r>
      <w:r>
        <w:rPr>
          <w:rFonts w:ascii="Cambria" w:hAnsi="Cambria"/>
          <w:sz w:val="23"/>
          <w:szCs w:val="23"/>
        </w:rPr>
        <w:t xml:space="preserve"> </w:t>
      </w:r>
      <w:r w:rsidRPr="0012214C">
        <w:rPr>
          <w:rFonts w:ascii="Cambria" w:hAnsi="Cambria"/>
          <w:i/>
          <w:sz w:val="23"/>
          <w:szCs w:val="23"/>
          <w:lang w:val="en-ID"/>
        </w:rPr>
        <w:t>Metode Penelitian Kuantitatif, Kualitatif, dan R&amp;D</w:t>
      </w:r>
      <w:r>
        <w:rPr>
          <w:rFonts w:ascii="Cambria" w:hAnsi="Cambria"/>
          <w:sz w:val="23"/>
          <w:szCs w:val="23"/>
          <w:lang w:val="en-ID"/>
        </w:rPr>
        <w:t xml:space="preserve"> Bandung: Alfabeta</w:t>
      </w:r>
    </w:p>
    <w:p w14:paraId="2B400F18" w14:textId="5F52DBBE" w:rsidR="0012214C" w:rsidRDefault="0012214C" w:rsidP="0012214C">
      <w:pPr>
        <w:tabs>
          <w:tab w:val="left" w:pos="567"/>
        </w:tabs>
        <w:spacing w:line="276" w:lineRule="auto"/>
        <w:ind w:left="851" w:hanging="851"/>
        <w:jc w:val="both"/>
        <w:rPr>
          <w:rFonts w:ascii="Cambria" w:hAnsi="Cambria"/>
          <w:sz w:val="23"/>
          <w:szCs w:val="23"/>
          <w:lang w:val="en-ID"/>
        </w:rPr>
      </w:pPr>
      <w:r w:rsidRPr="0025448D">
        <w:rPr>
          <w:rFonts w:ascii="Cambria" w:hAnsi="Cambria"/>
          <w:sz w:val="23"/>
          <w:szCs w:val="23"/>
        </w:rPr>
        <w:t>[</w:t>
      </w:r>
      <w:r>
        <w:rPr>
          <w:rFonts w:ascii="Cambria" w:hAnsi="Cambria"/>
          <w:sz w:val="23"/>
          <w:szCs w:val="23"/>
        </w:rPr>
        <w:t>18</w:t>
      </w:r>
      <w:r w:rsidRPr="0025448D">
        <w:rPr>
          <w:rFonts w:ascii="Cambria" w:hAnsi="Cambria"/>
          <w:sz w:val="23"/>
          <w:szCs w:val="23"/>
        </w:rPr>
        <w:t>]</w:t>
      </w:r>
      <w:r>
        <w:rPr>
          <w:rFonts w:ascii="Cambria" w:hAnsi="Cambria"/>
          <w:sz w:val="23"/>
          <w:szCs w:val="23"/>
          <w:lang w:val="id-ID"/>
        </w:rPr>
        <w:tab/>
      </w:r>
      <w:r w:rsidRPr="0012214C">
        <w:rPr>
          <w:rFonts w:ascii="Cambria" w:hAnsi="Cambria"/>
          <w:sz w:val="23"/>
          <w:szCs w:val="23"/>
          <w:lang w:val="en-ID"/>
        </w:rPr>
        <w:t>Arikunto, S</w:t>
      </w:r>
      <w:r w:rsidRPr="0012214C">
        <w:rPr>
          <w:rFonts w:ascii="Cambria" w:hAnsi="Cambria"/>
          <w:sz w:val="23"/>
          <w:szCs w:val="23"/>
        </w:rPr>
        <w:t>. (201</w:t>
      </w:r>
      <w:r w:rsidRPr="0012214C">
        <w:rPr>
          <w:rFonts w:ascii="Cambria" w:hAnsi="Cambria"/>
          <w:sz w:val="23"/>
          <w:szCs w:val="23"/>
          <w:lang w:val="en-ID"/>
        </w:rPr>
        <w:t>4</w:t>
      </w:r>
      <w:r w:rsidRPr="0012214C">
        <w:rPr>
          <w:rFonts w:ascii="Cambria" w:hAnsi="Cambria"/>
          <w:sz w:val="23"/>
          <w:szCs w:val="23"/>
        </w:rPr>
        <w:t xml:space="preserve">). </w:t>
      </w:r>
      <w:r w:rsidRPr="0012214C">
        <w:rPr>
          <w:rFonts w:ascii="Cambria" w:hAnsi="Cambria"/>
          <w:i/>
          <w:sz w:val="23"/>
          <w:szCs w:val="23"/>
          <w:lang w:val="en-ID"/>
        </w:rPr>
        <w:t>Prosedur Penelitian Suatu Pendekatan Praktik</w:t>
      </w:r>
      <w:r w:rsidRPr="0012214C">
        <w:rPr>
          <w:rFonts w:ascii="Cambria" w:hAnsi="Cambria"/>
          <w:sz w:val="23"/>
          <w:szCs w:val="23"/>
          <w:lang w:val="en-ID"/>
        </w:rPr>
        <w:t>. Jakarta: PT. Rineka Cipta.</w:t>
      </w:r>
    </w:p>
    <w:p w14:paraId="3BE44084" w14:textId="77777777" w:rsidR="0012214C" w:rsidRDefault="0012214C" w:rsidP="0012214C">
      <w:pPr>
        <w:tabs>
          <w:tab w:val="left" w:pos="567"/>
        </w:tabs>
        <w:spacing w:line="276" w:lineRule="auto"/>
        <w:ind w:left="851" w:hanging="851"/>
        <w:jc w:val="both"/>
        <w:rPr>
          <w:rFonts w:ascii="Cambria" w:hAnsi="Cambria"/>
          <w:sz w:val="23"/>
          <w:szCs w:val="23"/>
          <w:lang w:val="en-ID"/>
        </w:rPr>
      </w:pPr>
    </w:p>
    <w:p w14:paraId="1A000632" w14:textId="77777777" w:rsidR="0012214C" w:rsidRDefault="0012214C" w:rsidP="009A14F7">
      <w:pPr>
        <w:tabs>
          <w:tab w:val="left" w:pos="567"/>
        </w:tabs>
        <w:spacing w:line="276" w:lineRule="auto"/>
        <w:ind w:left="851" w:hanging="851"/>
        <w:jc w:val="both"/>
        <w:rPr>
          <w:rFonts w:ascii="Cambria" w:hAnsi="Cambria"/>
          <w:sz w:val="23"/>
          <w:szCs w:val="23"/>
          <w:lang w:val="en-ID"/>
        </w:rPr>
      </w:pPr>
    </w:p>
    <w:p w14:paraId="18E2BF2E" w14:textId="77777777" w:rsidR="009A14F7" w:rsidRDefault="009A14F7" w:rsidP="009A14F7">
      <w:pPr>
        <w:tabs>
          <w:tab w:val="left" w:pos="567"/>
        </w:tabs>
        <w:spacing w:line="276" w:lineRule="auto"/>
        <w:ind w:left="851" w:hanging="851"/>
        <w:jc w:val="both"/>
        <w:rPr>
          <w:rFonts w:ascii="Cambria" w:hAnsi="Cambria"/>
          <w:sz w:val="23"/>
          <w:szCs w:val="23"/>
          <w:lang w:val="en-ID"/>
        </w:rPr>
      </w:pPr>
    </w:p>
    <w:p w14:paraId="36F41DEC" w14:textId="77777777" w:rsidR="009A14F7" w:rsidRDefault="009A14F7" w:rsidP="009A14F7">
      <w:pPr>
        <w:tabs>
          <w:tab w:val="left" w:pos="567"/>
        </w:tabs>
        <w:spacing w:line="276" w:lineRule="auto"/>
        <w:ind w:left="851" w:hanging="851"/>
        <w:jc w:val="both"/>
        <w:rPr>
          <w:rFonts w:ascii="Cambria" w:hAnsi="Cambria"/>
          <w:sz w:val="23"/>
          <w:szCs w:val="23"/>
          <w:lang w:val="en-ID"/>
        </w:rPr>
      </w:pPr>
    </w:p>
    <w:p w14:paraId="311FDAA7" w14:textId="77777777" w:rsidR="009A14F7" w:rsidRDefault="009A14F7" w:rsidP="009A14F7">
      <w:pPr>
        <w:tabs>
          <w:tab w:val="left" w:pos="567"/>
        </w:tabs>
        <w:spacing w:line="276" w:lineRule="auto"/>
        <w:ind w:left="851" w:hanging="851"/>
        <w:jc w:val="both"/>
        <w:rPr>
          <w:rFonts w:ascii="Cambria" w:hAnsi="Cambria"/>
          <w:sz w:val="23"/>
          <w:szCs w:val="23"/>
          <w:lang w:val="en-ID"/>
        </w:rPr>
      </w:pPr>
    </w:p>
    <w:p w14:paraId="080A3022" w14:textId="77777777" w:rsidR="009A14F7" w:rsidRDefault="009A14F7" w:rsidP="009A14F7">
      <w:pPr>
        <w:tabs>
          <w:tab w:val="left" w:pos="567"/>
        </w:tabs>
        <w:spacing w:line="276" w:lineRule="auto"/>
        <w:ind w:left="851" w:hanging="851"/>
        <w:jc w:val="both"/>
        <w:rPr>
          <w:rFonts w:ascii="Cambria" w:hAnsi="Cambria"/>
          <w:sz w:val="23"/>
          <w:szCs w:val="23"/>
          <w:lang w:val="en-ID"/>
        </w:rPr>
      </w:pPr>
    </w:p>
    <w:p w14:paraId="13039868" w14:textId="77777777" w:rsidR="009A14F7" w:rsidRDefault="009A14F7" w:rsidP="009A14F7">
      <w:pPr>
        <w:tabs>
          <w:tab w:val="left" w:pos="567"/>
        </w:tabs>
        <w:spacing w:line="276" w:lineRule="auto"/>
        <w:ind w:left="851" w:hanging="851"/>
        <w:jc w:val="both"/>
        <w:rPr>
          <w:rFonts w:ascii="Cambria" w:hAnsi="Cambria"/>
          <w:sz w:val="23"/>
          <w:szCs w:val="23"/>
          <w:lang w:val="en-ID"/>
        </w:rPr>
      </w:pPr>
    </w:p>
    <w:p w14:paraId="75AC8E3B" w14:textId="77777777" w:rsidR="009A14F7" w:rsidRDefault="009A14F7" w:rsidP="009A14F7">
      <w:pPr>
        <w:tabs>
          <w:tab w:val="left" w:pos="567"/>
        </w:tabs>
        <w:spacing w:line="276" w:lineRule="auto"/>
        <w:ind w:left="851" w:hanging="851"/>
        <w:jc w:val="both"/>
        <w:rPr>
          <w:rFonts w:ascii="Cambria" w:hAnsi="Cambria"/>
          <w:sz w:val="23"/>
          <w:szCs w:val="23"/>
          <w:lang w:val="en-ID"/>
        </w:rPr>
      </w:pPr>
    </w:p>
    <w:p w14:paraId="76F9E0CB" w14:textId="77777777" w:rsidR="009A14F7" w:rsidRDefault="009A14F7" w:rsidP="009A14F7">
      <w:pPr>
        <w:tabs>
          <w:tab w:val="left" w:pos="567"/>
        </w:tabs>
        <w:spacing w:line="276" w:lineRule="auto"/>
        <w:ind w:left="851" w:hanging="851"/>
        <w:jc w:val="both"/>
        <w:rPr>
          <w:rFonts w:ascii="Cambria" w:hAnsi="Cambria"/>
          <w:sz w:val="23"/>
          <w:szCs w:val="23"/>
          <w:lang w:val="en-ID"/>
        </w:rPr>
      </w:pPr>
    </w:p>
    <w:p w14:paraId="12DE5149" w14:textId="77777777" w:rsidR="009A14F7" w:rsidRDefault="009A14F7" w:rsidP="00676ACF">
      <w:pPr>
        <w:tabs>
          <w:tab w:val="left" w:pos="567"/>
        </w:tabs>
        <w:spacing w:line="276" w:lineRule="auto"/>
        <w:ind w:left="851" w:hanging="851"/>
        <w:jc w:val="both"/>
        <w:rPr>
          <w:rFonts w:ascii="Cambria" w:hAnsi="Cambria"/>
          <w:sz w:val="23"/>
          <w:szCs w:val="23"/>
          <w:lang w:val="en-ID"/>
        </w:rPr>
      </w:pPr>
    </w:p>
    <w:p w14:paraId="1D2BEF5D" w14:textId="77777777" w:rsidR="00676ACF" w:rsidRDefault="00676ACF" w:rsidP="00676ACF">
      <w:pPr>
        <w:tabs>
          <w:tab w:val="left" w:pos="567"/>
        </w:tabs>
        <w:spacing w:line="276" w:lineRule="auto"/>
        <w:ind w:left="851" w:hanging="851"/>
        <w:jc w:val="both"/>
        <w:rPr>
          <w:rFonts w:ascii="Cambria" w:hAnsi="Cambria"/>
          <w:sz w:val="23"/>
          <w:szCs w:val="23"/>
          <w:lang w:val="en-ID"/>
        </w:rPr>
      </w:pPr>
    </w:p>
    <w:p w14:paraId="34D894C6" w14:textId="77777777" w:rsidR="00676ACF" w:rsidRDefault="00676ACF" w:rsidP="00676ACF">
      <w:pPr>
        <w:tabs>
          <w:tab w:val="left" w:pos="567"/>
        </w:tabs>
        <w:spacing w:line="276" w:lineRule="auto"/>
        <w:ind w:left="851" w:hanging="851"/>
        <w:jc w:val="both"/>
        <w:rPr>
          <w:rFonts w:ascii="Cambria" w:hAnsi="Cambria"/>
          <w:sz w:val="23"/>
          <w:szCs w:val="23"/>
          <w:lang w:val="en-ID"/>
        </w:rPr>
      </w:pPr>
    </w:p>
    <w:p w14:paraId="337E13A6" w14:textId="77777777" w:rsidR="00676ACF" w:rsidRPr="0025448D" w:rsidRDefault="00676ACF" w:rsidP="00676ACF">
      <w:pPr>
        <w:tabs>
          <w:tab w:val="left" w:pos="567"/>
        </w:tabs>
        <w:spacing w:line="276" w:lineRule="auto"/>
        <w:ind w:left="851" w:hanging="851"/>
        <w:jc w:val="both"/>
        <w:rPr>
          <w:rFonts w:ascii="Cambria" w:hAnsi="Cambria"/>
          <w:bCs/>
          <w:sz w:val="23"/>
          <w:szCs w:val="23"/>
          <w:lang w:val="id-ID"/>
        </w:rPr>
      </w:pPr>
    </w:p>
    <w:p w14:paraId="567E5F49" w14:textId="77777777" w:rsidR="00676ACF" w:rsidRPr="00676ACF" w:rsidRDefault="00676ACF" w:rsidP="00676ACF">
      <w:pPr>
        <w:rPr>
          <w:lang w:val="en-ID"/>
        </w:rPr>
      </w:pPr>
    </w:p>
    <w:p w14:paraId="3DF8B9A9" w14:textId="77777777" w:rsidR="00676ACF" w:rsidRPr="00676ACF" w:rsidRDefault="00676ACF" w:rsidP="00676ACF">
      <w:pPr>
        <w:rPr>
          <w:lang w:val="en-ID"/>
        </w:rPr>
      </w:pPr>
    </w:p>
    <w:p w14:paraId="493779D1" w14:textId="5099231F" w:rsidR="00F55AC9" w:rsidRPr="0025448D" w:rsidRDefault="00F55AC9" w:rsidP="0012214C">
      <w:pPr>
        <w:tabs>
          <w:tab w:val="left" w:pos="567"/>
        </w:tabs>
        <w:spacing w:line="276" w:lineRule="auto"/>
        <w:jc w:val="both"/>
        <w:rPr>
          <w:rFonts w:ascii="Cambria" w:hAnsi="Cambria"/>
          <w:bCs/>
          <w:sz w:val="23"/>
          <w:szCs w:val="23"/>
        </w:rPr>
      </w:pPr>
    </w:p>
    <w:sectPr w:rsidR="00F55AC9" w:rsidRPr="0025448D" w:rsidSect="00C35A97">
      <w:headerReference w:type="even" r:id="rId16"/>
      <w:headerReference w:type="default" r:id="rId17"/>
      <w:footerReference w:type="even" r:id="rId18"/>
      <w:footerReference w:type="default" r:id="rId19"/>
      <w:headerReference w:type="first" r:id="rId20"/>
      <w:footerReference w:type="first" r:id="rId21"/>
      <w:pgSz w:w="11907" w:h="16840" w:code="9"/>
      <w:pgMar w:top="1701" w:right="1701" w:bottom="1701" w:left="1701" w:header="1134" w:footer="1134" w:gutter="0"/>
      <w:pgNumType w:start="19"/>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43CA36" w14:textId="77777777" w:rsidR="000D04C8" w:rsidRDefault="000D04C8">
      <w:r>
        <w:separator/>
      </w:r>
    </w:p>
  </w:endnote>
  <w:endnote w:type="continuationSeparator" w:id="0">
    <w:p w14:paraId="7A771135" w14:textId="77777777" w:rsidR="000D04C8" w:rsidRDefault="000D0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charset w:val="00"/>
    <w:family w:val="auto"/>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BoldItalic">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58B79" w14:textId="77777777" w:rsidR="00112924" w:rsidRPr="008B04B3" w:rsidRDefault="00112924" w:rsidP="008B04B3">
    <w:pPr>
      <w:pStyle w:val="Header"/>
      <w:tabs>
        <w:tab w:val="clear" w:pos="4320"/>
        <w:tab w:val="clear" w:pos="8640"/>
        <w:tab w:val="left" w:pos="2992"/>
      </w:tabs>
      <w:ind w:right="90"/>
    </w:pPr>
    <w:r>
      <w:rPr>
        <w:noProof/>
        <w:lang w:val="id-ID" w:eastAsia="id-ID"/>
      </w:rPr>
      <mc:AlternateContent>
        <mc:Choice Requires="wps">
          <w:drawing>
            <wp:anchor distT="4294967295" distB="4294967295" distL="114300" distR="114300" simplePos="0" relativeHeight="251656704" behindDoc="0" locked="0" layoutInCell="1" allowOverlap="1" wp14:anchorId="25D6B15F" wp14:editId="385F4142">
              <wp:simplePos x="0" y="0"/>
              <wp:positionH relativeFrom="column">
                <wp:posOffset>-40640</wp:posOffset>
              </wp:positionH>
              <wp:positionV relativeFrom="paragraph">
                <wp:posOffset>-28576</wp:posOffset>
              </wp:positionV>
              <wp:extent cx="546227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7A868C" id="Line 3"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bQ/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"/>
          </w:pict>
        </mc:Fallback>
      </mc:AlternateContent>
    </w:r>
    <w:r>
      <w:rPr>
        <w:rFonts w:ascii="Arial" w:hAnsi="Arial" w:cs="Arial"/>
        <w:b/>
        <w:lang w:val="id-ID"/>
      </w:rPr>
      <w:t>JARME</w:t>
    </w:r>
    <w:r w:rsidRPr="002D4F50">
      <w:rPr>
        <w:rFonts w:ascii="Arial" w:hAnsi="Arial" w:cs="Arial"/>
      </w:rPr>
      <w:t xml:space="preserve">, </w:t>
    </w:r>
    <w:r w:rsidRPr="008B04B3">
      <w:rPr>
        <w:rFonts w:ascii="Arial" w:hAnsi="Arial" w:cs="Arial"/>
      </w:rPr>
      <w:t>Vol</w:t>
    </w:r>
    <w:r>
      <w:rPr>
        <w:rFonts w:ascii="Arial" w:hAnsi="Arial" w:cs="Arial"/>
        <w:lang w:val="id-ID"/>
      </w:rPr>
      <w:t>ume</w:t>
    </w:r>
    <w:r w:rsidRPr="008B04B3">
      <w:rPr>
        <w:rFonts w:ascii="Arial" w:hAnsi="Arial" w:cs="Arial"/>
      </w:rPr>
      <w:t xml:space="preserve"> </w:t>
    </w:r>
    <w:r>
      <w:rPr>
        <w:rFonts w:ascii="Arial" w:hAnsi="Arial" w:cs="Arial"/>
        <w:lang w:val="id-ID"/>
      </w:rPr>
      <w:t>1</w:t>
    </w:r>
    <w:r w:rsidRPr="008B04B3">
      <w:rPr>
        <w:rFonts w:ascii="Arial" w:hAnsi="Arial" w:cs="Arial"/>
      </w:rPr>
      <w:t xml:space="preserve">, No. </w:t>
    </w:r>
    <w:r>
      <w:rPr>
        <w:rFonts w:ascii="Arial" w:hAnsi="Arial" w:cs="Arial"/>
        <w:lang w:val="id-ID"/>
      </w:rPr>
      <w:t>2</w:t>
    </w:r>
    <w:r w:rsidRPr="008B04B3">
      <w:rPr>
        <w:rFonts w:ascii="Arial" w:hAnsi="Arial" w:cs="Arial"/>
      </w:rPr>
      <w:t>,</w:t>
    </w:r>
    <w:r>
      <w:rPr>
        <w:rFonts w:ascii="Arial" w:hAnsi="Arial" w:cs="Arial"/>
      </w:rPr>
      <w:t xml:space="preserve"> </w:t>
    </w:r>
    <w:r>
      <w:rPr>
        <w:rFonts w:ascii="Arial" w:hAnsi="Arial" w:cs="Arial"/>
        <w:lang w:val="id-ID"/>
      </w:rPr>
      <w:t>Juli</w:t>
    </w:r>
    <w:r>
      <w:rPr>
        <w:rFonts w:ascii="Arial" w:hAnsi="Arial" w:cs="Arial"/>
      </w:rPr>
      <w:t xml:space="preserve"> </w:t>
    </w:r>
    <w:r w:rsidRPr="008B04B3">
      <w:rPr>
        <w:rFonts w:ascii="Arial" w:hAnsi="Arial" w:cs="Arial"/>
      </w:rPr>
      <w:t>20</w:t>
    </w:r>
    <w:r>
      <w:rPr>
        <w:rFonts w:ascii="Arial" w:hAnsi="Arial" w:cs="Arial"/>
      </w:rPr>
      <w:t>1</w:t>
    </w:r>
    <w:r>
      <w:rPr>
        <w:rFonts w:ascii="Arial" w:hAnsi="Arial" w:cs="Arial"/>
        <w:lang w:val="id-ID"/>
      </w:rPr>
      <w:t>9</w:t>
    </w:r>
    <w:r>
      <w:rPr>
        <w:rFonts w:ascii="Arial" w:hAnsi="Arial" w:cs="Arial"/>
      </w:rPr>
      <w:t xml:space="preserve">, </w:t>
    </w:r>
    <w:r>
      <w:rPr>
        <w:rFonts w:ascii="Arial" w:hAnsi="Arial" w:cs="Arial"/>
        <w:lang w:val="id-ID"/>
      </w:rPr>
      <w:t>19 - 30</w:t>
    </w:r>
    <w:r>
      <w:rPr>
        <w:rFonts w:ascii="Arial" w:hAnsi="Arial" w:cs="Arial"/>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97692B" w14:textId="33D725C3" w:rsidR="00112924" w:rsidRPr="001771C6" w:rsidRDefault="00112924" w:rsidP="0094367D">
    <w:pPr>
      <w:pStyle w:val="Footer"/>
      <w:pBdr>
        <w:top w:val="single" w:sz="4" w:space="1" w:color="auto"/>
      </w:pBdr>
      <w:jc w:val="right"/>
      <w:rPr>
        <w:rFonts w:ascii="Arial" w:hAnsi="Arial" w:cs="Arial"/>
        <w:i/>
      </w:rPr>
    </w:pPr>
    <w:r>
      <w:rPr>
        <w:rFonts w:ascii="Arial" w:hAnsi="Arial" w:cs="Arial"/>
        <w:i/>
      </w:rPr>
      <w:t>Analisis Kemampuan Pemecahan Masalah Matematis Berdasarkan Tahapan Wankat-Oreovocz Ditinjau dari Gaya Belajar Honey-Mumford</w:t>
    </w:r>
  </w:p>
  <w:p w14:paraId="1CAA4754" w14:textId="20B0D5E8" w:rsidR="00112924" w:rsidRPr="001771C6" w:rsidRDefault="00112924" w:rsidP="0094367D">
    <w:pPr>
      <w:pStyle w:val="Footer"/>
      <w:pBdr>
        <w:top w:val="single" w:sz="4" w:space="1" w:color="auto"/>
      </w:pBdr>
      <w:jc w:val="right"/>
      <w:rPr>
        <w:rFonts w:ascii="Arial" w:hAnsi="Arial" w:cs="Arial"/>
        <w:i/>
      </w:rPr>
    </w:pPr>
    <w:r>
      <w:rPr>
        <w:rFonts w:ascii="Arial" w:hAnsi="Arial" w:cs="Arial"/>
        <w:i/>
      </w:rPr>
      <w:t>Remsis</w:t>
    </w:r>
    <w:r>
      <w:rPr>
        <w:rFonts w:ascii="Arial" w:hAnsi="Arial" w:cs="Arial"/>
        <w:i/>
        <w:lang w:val="id-ID"/>
      </w:rPr>
      <w:t xml:space="preserve">, Ratnaningsih, &amp; </w:t>
    </w:r>
    <w:r>
      <w:rPr>
        <w:rFonts w:ascii="Arial" w:hAnsi="Arial" w:cs="Arial"/>
        <w:i/>
      </w:rPr>
      <w:t>Natalliasari</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1FA4D" w14:textId="77777777" w:rsidR="00112924" w:rsidRDefault="00112924" w:rsidP="00AD508C">
    <w:pPr>
      <w:pStyle w:val="Footer"/>
      <w:pBdr>
        <w:top w:val="single" w:sz="4" w:space="1" w:color="auto"/>
      </w:pBdr>
      <w:jc w:val="center"/>
      <w:rPr>
        <w:rFonts w:ascii="Arial" w:hAnsi="Arial" w:cs="Arial"/>
        <w:szCs w:val="18"/>
        <w:lang w:val="id-ID"/>
      </w:rPr>
    </w:pPr>
  </w:p>
  <w:p w14:paraId="67EC3FB3" w14:textId="77777777" w:rsidR="00112924" w:rsidRPr="0025448D" w:rsidRDefault="00112924" w:rsidP="00AD508C">
    <w:pPr>
      <w:pStyle w:val="Footer"/>
      <w:pBdr>
        <w:top w:val="single" w:sz="4" w:space="1" w:color="auto"/>
      </w:pBdr>
      <w:jc w:val="center"/>
      <w:rPr>
        <w:rFonts w:ascii="Arial" w:hAnsi="Arial" w:cs="Arial"/>
        <w:szCs w:val="18"/>
        <w:lang w:val="en-GB"/>
      </w:rPr>
    </w:pPr>
    <w:r w:rsidRPr="00D94A6F">
      <w:rPr>
        <w:rFonts w:ascii="Arial" w:hAnsi="Arial" w:cs="Arial"/>
        <w:szCs w:val="18"/>
        <w:lang w:val="id-ID"/>
      </w:rPr>
      <w:t>1</w:t>
    </w:r>
    <w:r>
      <w:rPr>
        <w:rFonts w:ascii="Arial" w:hAnsi="Arial" w:cs="Arial"/>
        <w:szCs w:val="18"/>
        <w:lang w:val="id-ID"/>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927A97" w14:textId="77777777" w:rsidR="000D04C8" w:rsidRDefault="000D04C8">
      <w:r>
        <w:separator/>
      </w:r>
    </w:p>
  </w:footnote>
  <w:footnote w:type="continuationSeparator" w:id="0">
    <w:p w14:paraId="5285D981" w14:textId="77777777" w:rsidR="000D04C8" w:rsidRDefault="000D04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7AA385" w14:textId="77777777" w:rsidR="00112924" w:rsidRPr="008B04B3" w:rsidRDefault="00112924" w:rsidP="002745C7">
    <w:pPr>
      <w:pStyle w:val="Header"/>
      <w:framePr w:wrap="around" w:vAnchor="text" w:hAnchor="margin" w:xAlign="outside" w:y="1"/>
      <w:rPr>
        <w:rStyle w:val="PageNumber"/>
        <w:rFonts w:ascii="Arial" w:hAnsi="Arial" w:cs="Arial"/>
      </w:rPr>
    </w:pPr>
    <w:r w:rsidRPr="008B04B3">
      <w:rPr>
        <w:rStyle w:val="PageNumber"/>
        <w:rFonts w:ascii="Arial" w:hAnsi="Arial" w:cs="Arial"/>
      </w:rPr>
      <w:fldChar w:fldCharType="begin"/>
    </w:r>
    <w:r w:rsidRPr="00D94A6F">
      <w:rPr>
        <w:rStyle w:val="PageNumber"/>
        <w:rFonts w:ascii="Arial" w:hAnsi="Arial" w:cs="Arial"/>
      </w:rPr>
      <w:instrText xml:space="preserve">PAGE  </w:instrText>
    </w:r>
    <w:r w:rsidRPr="008B04B3">
      <w:rPr>
        <w:rStyle w:val="PageNumber"/>
        <w:rFonts w:ascii="Arial" w:hAnsi="Arial" w:cs="Arial"/>
      </w:rPr>
      <w:fldChar w:fldCharType="separate"/>
    </w:r>
    <w:r w:rsidR="00DD35C8">
      <w:rPr>
        <w:rStyle w:val="PageNumber"/>
        <w:rFonts w:ascii="Arial" w:hAnsi="Arial" w:cs="Arial"/>
        <w:noProof/>
      </w:rPr>
      <w:t>20</w:t>
    </w:r>
    <w:r w:rsidRPr="008B04B3">
      <w:rPr>
        <w:rStyle w:val="PageNumber"/>
        <w:rFonts w:ascii="Arial" w:hAnsi="Arial" w:cs="Arial"/>
      </w:rPr>
      <w:fldChar w:fldCharType="end"/>
    </w:r>
  </w:p>
  <w:p w14:paraId="79DFD112" w14:textId="77777777" w:rsidR="00112924" w:rsidRPr="008B04B3" w:rsidRDefault="00112924" w:rsidP="002745C7">
    <w:pPr>
      <w:pStyle w:val="Header"/>
      <w:tabs>
        <w:tab w:val="clear" w:pos="4320"/>
        <w:tab w:val="clear" w:pos="8640"/>
        <w:tab w:val="left" w:pos="2992"/>
        <w:tab w:val="right" w:pos="8505"/>
      </w:tabs>
    </w:pPr>
    <w:r>
      <w:rPr>
        <w:noProof/>
        <w:lang w:val="id-ID" w:eastAsia="id-ID"/>
      </w:rPr>
      <mc:AlternateContent>
        <mc:Choice Requires="wps">
          <w:drawing>
            <wp:anchor distT="4294967293" distB="4294967293" distL="114300" distR="114300" simplePos="0" relativeHeight="251658752" behindDoc="0" locked="0" layoutInCell="1" allowOverlap="1" wp14:anchorId="23E48D78" wp14:editId="12140A2A">
              <wp:simplePos x="0" y="0"/>
              <wp:positionH relativeFrom="column">
                <wp:posOffset>-11430</wp:posOffset>
              </wp:positionH>
              <wp:positionV relativeFrom="paragraph">
                <wp:posOffset>188594</wp:posOffset>
              </wp:positionV>
              <wp:extent cx="5462270" cy="0"/>
              <wp:effectExtent l="0" t="0" r="0" b="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BD59B8" id="Straight Connector 26" o:spid="_x0000_s1026" style="position:absolute;z-index:251658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"/>
          </w:pict>
        </mc:Fallback>
      </mc:AlternateContent>
    </w:r>
    <w:r>
      <w:t xml:space="preserve">       </w:t>
    </w:r>
    <w:r>
      <w:sym w:font="Wingdings" w:char="F06E"/>
    </w:r>
    <w:r>
      <w:tab/>
      <w:t xml:space="preserve"> </w:t>
    </w:r>
    <w:r>
      <w:tab/>
      <w:t xml:space="preserve"> </w:t>
    </w:r>
    <w:r w:rsidRPr="008B04B3">
      <w:t xml:space="preserve">      </w:t>
    </w:r>
    <w:r w:rsidRPr="003013A1">
      <w:rPr>
        <w:rFonts w:ascii="Arial" w:hAnsi="Arial" w:cs="Arial"/>
      </w:rPr>
      <w:t>E-</w:t>
    </w:r>
    <w:r>
      <w:rPr>
        <w:rFonts w:ascii="Arial" w:hAnsi="Arial" w:cs="Arial"/>
        <w:lang w:val="id-ID"/>
      </w:rPr>
      <w:t xml:space="preserve"> </w:t>
    </w:r>
    <w:r w:rsidRPr="003013A1">
      <w:rPr>
        <w:rFonts w:ascii="Arial" w:hAnsi="Arial" w:cs="Arial"/>
      </w:rPr>
      <w:t xml:space="preserve">ISSN: </w:t>
    </w:r>
    <w:hyperlink r:id="rId1" w:tgtFrame="_blank" w:history="1">
      <w:r w:rsidRPr="00D94A6F">
        <w:rPr>
          <w:rStyle w:val="Hyperlink"/>
          <w:rFonts w:ascii="Arial" w:hAnsi="Arial" w:cs="Arial"/>
          <w:color w:val="000000"/>
          <w:u w:val="none"/>
          <w:shd w:val="clear" w:color="auto" w:fill="FFFFFF"/>
        </w:rPr>
        <w:t>2655-7762</w:t>
      </w:r>
    </w:hyperlink>
  </w:p>
  <w:p w14:paraId="1A64A2BE" w14:textId="77777777" w:rsidR="00112924" w:rsidRPr="002078AF" w:rsidRDefault="00112924" w:rsidP="00A957EE">
    <w:pPr>
      <w:rPr>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8AAA8C" w14:textId="77777777" w:rsidR="00112924" w:rsidRPr="00E474DC" w:rsidRDefault="00112924" w:rsidP="00F173DD">
    <w:pPr>
      <w:pStyle w:val="Header"/>
      <w:framePr w:wrap="around" w:vAnchor="text" w:hAnchor="margin" w:xAlign="outside" w:y="1"/>
      <w:rPr>
        <w:rStyle w:val="PageNumber"/>
        <w:rFonts w:ascii="Arial" w:hAnsi="Arial" w:cs="Arial"/>
      </w:rPr>
    </w:pPr>
    <w:r w:rsidRPr="00E474DC">
      <w:rPr>
        <w:rStyle w:val="PageNumber"/>
        <w:rFonts w:ascii="Arial" w:hAnsi="Arial" w:cs="Arial"/>
      </w:rPr>
      <w:fldChar w:fldCharType="begin"/>
    </w:r>
    <w:r w:rsidRPr="00E474DC">
      <w:rPr>
        <w:rStyle w:val="PageNumber"/>
        <w:rFonts w:ascii="Arial" w:hAnsi="Arial" w:cs="Arial"/>
      </w:rPr>
      <w:instrText xml:space="preserve">PAGE  </w:instrText>
    </w:r>
    <w:r w:rsidRPr="00E474DC">
      <w:rPr>
        <w:rStyle w:val="PageNumber"/>
        <w:rFonts w:ascii="Arial" w:hAnsi="Arial" w:cs="Arial"/>
      </w:rPr>
      <w:fldChar w:fldCharType="separate"/>
    </w:r>
    <w:r w:rsidR="00DD35C8">
      <w:rPr>
        <w:rStyle w:val="PageNumber"/>
        <w:rFonts w:ascii="Arial" w:hAnsi="Arial" w:cs="Arial"/>
        <w:noProof/>
      </w:rPr>
      <w:t>21</w:t>
    </w:r>
    <w:r w:rsidRPr="00E474DC">
      <w:rPr>
        <w:rStyle w:val="PageNumber"/>
        <w:rFonts w:ascii="Arial" w:hAnsi="Arial" w:cs="Arial"/>
      </w:rPr>
      <w:fldChar w:fldCharType="end"/>
    </w:r>
  </w:p>
  <w:p w14:paraId="7ABDBC4F" w14:textId="77777777" w:rsidR="00112924" w:rsidRPr="00D976EF" w:rsidRDefault="00112924" w:rsidP="00D976EF">
    <w:pPr>
      <w:pStyle w:val="Header"/>
      <w:pBdr>
        <w:bottom w:val="single" w:sz="4" w:space="1" w:color="auto"/>
      </w:pBdr>
      <w:tabs>
        <w:tab w:val="clear" w:pos="8640"/>
        <w:tab w:val="left" w:pos="0"/>
        <w:tab w:val="right" w:pos="8080"/>
        <w:tab w:val="right" w:pos="8364"/>
      </w:tabs>
      <w:rPr>
        <w:rFonts w:ascii="Arial" w:hAnsi="Arial" w:cs="Arial"/>
        <w:lang w:val="id-ID"/>
      </w:rPr>
    </w:pPr>
    <w:r>
      <w:rPr>
        <w:rFonts w:ascii="Arial" w:hAnsi="Arial" w:cs="Arial"/>
        <w:b/>
        <w:lang w:val="id-ID"/>
      </w:rPr>
      <w:t>JARME</w:t>
    </w:r>
    <w:r w:rsidRPr="00E474DC">
      <w:rPr>
        <w:rFonts w:ascii="Arial" w:hAnsi="Arial" w:cs="Arial"/>
        <w:b/>
      </w:rPr>
      <w:t xml:space="preserve"> </w:t>
    </w:r>
    <w:r w:rsidRPr="00E474DC">
      <w:rPr>
        <w:rFonts w:ascii="Arial" w:hAnsi="Arial" w:cs="Arial"/>
      </w:rPr>
      <w:tab/>
      <w:t xml:space="preserve">ISSN: </w:t>
    </w:r>
    <w:hyperlink r:id="rId1" w:tgtFrame="_blank" w:history="1">
      <w:r w:rsidRPr="00D94A6F">
        <w:rPr>
          <w:rStyle w:val="Hyperlink"/>
          <w:rFonts w:ascii="Arial" w:hAnsi="Arial" w:cs="Arial"/>
          <w:color w:val="000000"/>
          <w:u w:val="none"/>
          <w:shd w:val="clear" w:color="auto" w:fill="FFFFFF"/>
        </w:rPr>
        <w:t>2655-7762</w:t>
      </w:r>
    </w:hyperlink>
    <w:r>
      <w:rPr>
        <w:rFonts w:ascii="Arial" w:hAnsi="Arial" w:cs="Arial"/>
      </w:rPr>
      <w:tab/>
    </w:r>
    <w:r>
      <w:sym w:font="Wingdings" w:char="F06E"/>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B6E18C" w14:textId="77777777" w:rsidR="00112924" w:rsidRPr="00EA68B7" w:rsidRDefault="00112924" w:rsidP="00EA68B7">
    <w:pPr>
      <w:rPr>
        <w:b/>
        <w:lang w:val="id-ID"/>
      </w:rPr>
    </w:pPr>
    <w:r w:rsidRPr="00EA68B7">
      <w:rPr>
        <w:rFonts w:ascii="Arial" w:hAnsi="Arial" w:cs="Arial"/>
        <w:b/>
      </w:rPr>
      <w:t xml:space="preserve">Journal </w:t>
    </w:r>
    <w:r>
      <w:rPr>
        <w:rFonts w:ascii="Arial" w:hAnsi="Arial" w:cs="Arial"/>
        <w:b/>
        <w:lang w:val="id-ID"/>
      </w:rPr>
      <w:t xml:space="preserve">of </w:t>
    </w:r>
    <w:r w:rsidRPr="00EA68B7">
      <w:rPr>
        <w:rFonts w:ascii="Arial" w:hAnsi="Arial" w:cs="Arial"/>
        <w:b/>
      </w:rPr>
      <w:t>Authentic Research on Mathematics Education</w:t>
    </w:r>
    <w:r>
      <w:rPr>
        <w:rFonts w:ascii="Arial" w:hAnsi="Arial" w:cs="Arial"/>
        <w:b/>
        <w:lang w:val="id-ID"/>
      </w:rPr>
      <w:t xml:space="preserve"> (JARME)</w:t>
    </w:r>
  </w:p>
  <w:p w14:paraId="33F79E96" w14:textId="77777777" w:rsidR="00112924" w:rsidRPr="0025448D" w:rsidRDefault="00112924" w:rsidP="002745C7">
    <w:pPr>
      <w:pStyle w:val="Header"/>
      <w:tabs>
        <w:tab w:val="clear" w:pos="4320"/>
        <w:tab w:val="clear" w:pos="8640"/>
      </w:tabs>
      <w:ind w:right="45"/>
      <w:rPr>
        <w:rFonts w:ascii="Arial" w:hAnsi="Arial" w:cs="Arial"/>
        <w:lang w:val="en-GB"/>
      </w:rPr>
    </w:pPr>
    <w:r w:rsidRPr="003013A1">
      <w:rPr>
        <w:rFonts w:ascii="Arial" w:hAnsi="Arial" w:cs="Arial"/>
      </w:rPr>
      <w:t>Vol</w:t>
    </w:r>
    <w:r>
      <w:rPr>
        <w:rFonts w:ascii="Arial" w:hAnsi="Arial" w:cs="Arial"/>
        <w:lang w:val="id-ID"/>
      </w:rPr>
      <w:t>ume</w:t>
    </w:r>
    <w:r w:rsidRPr="003013A1">
      <w:rPr>
        <w:rFonts w:ascii="Arial" w:hAnsi="Arial" w:cs="Arial"/>
      </w:rPr>
      <w:t xml:space="preserve"> </w:t>
    </w:r>
    <w:r>
      <w:rPr>
        <w:rFonts w:ascii="Arial" w:hAnsi="Arial" w:cs="Arial"/>
        <w:lang w:val="id-ID"/>
      </w:rPr>
      <w:t>1</w:t>
    </w:r>
    <w:r w:rsidRPr="003013A1">
      <w:rPr>
        <w:rFonts w:ascii="Arial" w:hAnsi="Arial" w:cs="Arial"/>
      </w:rPr>
      <w:t xml:space="preserve">, No. </w:t>
    </w:r>
    <w:r>
      <w:rPr>
        <w:rFonts w:ascii="Arial" w:hAnsi="Arial" w:cs="Arial"/>
        <w:lang w:val="id-ID"/>
      </w:rPr>
      <w:t>2</w:t>
    </w:r>
    <w:r w:rsidRPr="003013A1">
      <w:rPr>
        <w:rFonts w:ascii="Arial" w:hAnsi="Arial" w:cs="Arial"/>
      </w:rPr>
      <w:t xml:space="preserve">, </w:t>
    </w:r>
    <w:r>
      <w:rPr>
        <w:rFonts w:ascii="Arial" w:hAnsi="Arial" w:cs="Arial"/>
        <w:lang w:val="id-ID"/>
      </w:rPr>
      <w:t>Juli</w:t>
    </w:r>
    <w:r w:rsidRPr="003013A1">
      <w:rPr>
        <w:rFonts w:ascii="Arial" w:hAnsi="Arial" w:cs="Arial"/>
      </w:rPr>
      <w:t xml:space="preserve"> 201</w:t>
    </w:r>
    <w:r>
      <w:rPr>
        <w:rFonts w:ascii="Arial" w:hAnsi="Arial" w:cs="Arial"/>
        <w:lang w:val="id-ID"/>
      </w:rPr>
      <w:t>9</w:t>
    </w:r>
    <w:r w:rsidRPr="003013A1">
      <w:rPr>
        <w:rFonts w:ascii="Arial" w:hAnsi="Arial" w:cs="Arial"/>
      </w:rPr>
      <w:t xml:space="preserve">, pp. </w:t>
    </w:r>
    <w:r>
      <w:rPr>
        <w:rFonts w:ascii="Arial" w:hAnsi="Arial" w:cs="Arial"/>
        <w:lang w:val="id-ID"/>
      </w:rPr>
      <w:t>19 - 30</w:t>
    </w:r>
  </w:p>
  <w:p w14:paraId="3D8BBB75" w14:textId="77777777" w:rsidR="00112924" w:rsidRPr="003013A1" w:rsidRDefault="00112924" w:rsidP="002745C7">
    <w:pPr>
      <w:pStyle w:val="Header"/>
      <w:tabs>
        <w:tab w:val="clear" w:pos="4320"/>
        <w:tab w:val="clear" w:pos="8640"/>
      </w:tabs>
      <w:ind w:right="45"/>
      <w:rPr>
        <w:rStyle w:val="PageNumber"/>
        <w:rFonts w:ascii="Arial" w:hAnsi="Arial" w:cs="Arial"/>
      </w:rPr>
    </w:pPr>
    <w:r w:rsidRPr="003013A1">
      <w:rPr>
        <w:rFonts w:ascii="Arial" w:hAnsi="Arial" w:cs="Arial"/>
      </w:rPr>
      <w:t xml:space="preserve">E-ISSN: </w:t>
    </w:r>
    <w:hyperlink r:id="rId1" w:tgtFrame="_blank" w:history="1">
      <w:r w:rsidRPr="00D94A6F">
        <w:rPr>
          <w:rStyle w:val="Hyperlink"/>
          <w:rFonts w:ascii="Arial" w:hAnsi="Arial" w:cs="Arial"/>
          <w:color w:val="000000"/>
          <w:u w:val="none"/>
          <w:shd w:val="clear" w:color="auto" w:fill="FFFFFF"/>
        </w:rPr>
        <w:t>2655-7762</w:t>
      </w:r>
    </w:hyperlink>
  </w:p>
  <w:p w14:paraId="34A33E9D" w14:textId="77777777" w:rsidR="00112924" w:rsidRPr="002745C7" w:rsidRDefault="00112924" w:rsidP="002745C7">
    <w:pPr>
      <w:pStyle w:val="Header"/>
      <w:tabs>
        <w:tab w:val="clear" w:pos="4320"/>
        <w:tab w:val="clear" w:pos="8640"/>
      </w:tabs>
      <w:ind w:right="45"/>
      <w:jc w:val="right"/>
      <w:rPr>
        <w:rStyle w:val="PageNumber"/>
        <w:rFonts w:ascii="Arial" w:hAnsi="Arial" w:cs="Arial"/>
      </w:rPr>
    </w:pPr>
    <w:r>
      <w:rPr>
        <w:noProof/>
        <w:lang w:val="id-ID" w:eastAsia="id-ID"/>
      </w:rPr>
      <mc:AlternateContent>
        <mc:Choice Requires="wps">
          <w:drawing>
            <wp:anchor distT="4294967292" distB="4294967292" distL="114300" distR="114300" simplePos="0" relativeHeight="251657728" behindDoc="0" locked="0" layoutInCell="1" allowOverlap="1" wp14:anchorId="39576036" wp14:editId="6812CC49">
              <wp:simplePos x="0" y="0"/>
              <wp:positionH relativeFrom="column">
                <wp:posOffset>0</wp:posOffset>
              </wp:positionH>
              <wp:positionV relativeFrom="paragraph">
                <wp:posOffset>78739</wp:posOffset>
              </wp:positionV>
              <wp:extent cx="5372100" cy="0"/>
              <wp:effectExtent l="0" t="0" r="0" b="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79739A" id="Straight Connector 25"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6.2pt" to="42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"/>
          </w:pict>
        </mc:Fallback>
      </mc:AlternateContent>
    </w:r>
    <w:r w:rsidRPr="008B04B3">
      <w:rPr>
        <w:rStyle w:val="PageNumber"/>
        <w:rFonts w:ascii="Arial" w:hAnsi="Arial" w:cs="Arial"/>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9B0851"/>
    <w:multiLevelType w:val="multilevel"/>
    <w:tmpl w:val="938A9FF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nsid w:val="1BC46C0C"/>
    <w:multiLevelType w:val="multilevel"/>
    <w:tmpl w:val="E6D4E3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1EBD6B0A"/>
    <w:multiLevelType w:val="multilevel"/>
    <w:tmpl w:val="BC36F026"/>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396F0F07"/>
    <w:multiLevelType w:val="hybridMultilevel"/>
    <w:tmpl w:val="552E298A"/>
    <w:lvl w:ilvl="0" w:tplc="272AD5B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9737474"/>
    <w:multiLevelType w:val="multilevel"/>
    <w:tmpl w:val="B9F47272"/>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6">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7">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6"/>
  </w:num>
  <w:num w:numId="2">
    <w:abstractNumId w:val="5"/>
  </w:num>
  <w:num w:numId="3">
    <w:abstractNumId w:val="7"/>
  </w:num>
  <w:num w:numId="4">
    <w:abstractNumId w:val="2"/>
  </w:num>
  <w:num w:numId="5">
    <w:abstractNumId w:val="0"/>
  </w:num>
  <w:num w:numId="6">
    <w:abstractNumId w:val="4"/>
  </w:num>
  <w:num w:numId="7">
    <w:abstractNumId w:val="3"/>
  </w:num>
  <w:num w:numId="8">
    <w:abstractNumId w:val="1"/>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bW0MDM0MTAxsjQ2NDRW0lEKTi0uzszPAykwNKgFANV5oAItAAAA"/>
  </w:docVars>
  <w:rsids>
    <w:rsidRoot w:val="007D0AC6"/>
    <w:rsid w:val="000013CF"/>
    <w:rsid w:val="00002882"/>
    <w:rsid w:val="0000385F"/>
    <w:rsid w:val="00005EFC"/>
    <w:rsid w:val="00005FA4"/>
    <w:rsid w:val="0000602E"/>
    <w:rsid w:val="00007744"/>
    <w:rsid w:val="000106D0"/>
    <w:rsid w:val="00010C71"/>
    <w:rsid w:val="00012CEF"/>
    <w:rsid w:val="00014633"/>
    <w:rsid w:val="00015F2A"/>
    <w:rsid w:val="00017858"/>
    <w:rsid w:val="000221DD"/>
    <w:rsid w:val="000240A1"/>
    <w:rsid w:val="00027142"/>
    <w:rsid w:val="000279BE"/>
    <w:rsid w:val="00030FA1"/>
    <w:rsid w:val="000340DD"/>
    <w:rsid w:val="00034C84"/>
    <w:rsid w:val="00035058"/>
    <w:rsid w:val="000416A3"/>
    <w:rsid w:val="000437AE"/>
    <w:rsid w:val="00044474"/>
    <w:rsid w:val="000474E3"/>
    <w:rsid w:val="00047710"/>
    <w:rsid w:val="000523C5"/>
    <w:rsid w:val="00053FB7"/>
    <w:rsid w:val="0006020A"/>
    <w:rsid w:val="00060330"/>
    <w:rsid w:val="0006080B"/>
    <w:rsid w:val="00060F5C"/>
    <w:rsid w:val="000617D3"/>
    <w:rsid w:val="00061D77"/>
    <w:rsid w:val="00062720"/>
    <w:rsid w:val="00063C88"/>
    <w:rsid w:val="00066063"/>
    <w:rsid w:val="0007154C"/>
    <w:rsid w:val="000722FF"/>
    <w:rsid w:val="0007236F"/>
    <w:rsid w:val="00073635"/>
    <w:rsid w:val="00074980"/>
    <w:rsid w:val="00076C16"/>
    <w:rsid w:val="000776D4"/>
    <w:rsid w:val="00080989"/>
    <w:rsid w:val="00080CCD"/>
    <w:rsid w:val="00081830"/>
    <w:rsid w:val="000830A2"/>
    <w:rsid w:val="00083B9D"/>
    <w:rsid w:val="00083DD6"/>
    <w:rsid w:val="00085121"/>
    <w:rsid w:val="00086551"/>
    <w:rsid w:val="00087028"/>
    <w:rsid w:val="000877AC"/>
    <w:rsid w:val="00087876"/>
    <w:rsid w:val="00087AF7"/>
    <w:rsid w:val="00090B78"/>
    <w:rsid w:val="00092D31"/>
    <w:rsid w:val="00093380"/>
    <w:rsid w:val="00094EB8"/>
    <w:rsid w:val="00095222"/>
    <w:rsid w:val="00095C3E"/>
    <w:rsid w:val="000961A4"/>
    <w:rsid w:val="00096883"/>
    <w:rsid w:val="000973CC"/>
    <w:rsid w:val="00097958"/>
    <w:rsid w:val="00097E2D"/>
    <w:rsid w:val="000A15DA"/>
    <w:rsid w:val="000A1AFA"/>
    <w:rsid w:val="000A1D2B"/>
    <w:rsid w:val="000A592D"/>
    <w:rsid w:val="000A643C"/>
    <w:rsid w:val="000A7ACA"/>
    <w:rsid w:val="000B0641"/>
    <w:rsid w:val="000B2FB7"/>
    <w:rsid w:val="000B31FB"/>
    <w:rsid w:val="000B5480"/>
    <w:rsid w:val="000B682B"/>
    <w:rsid w:val="000B6A27"/>
    <w:rsid w:val="000C03DA"/>
    <w:rsid w:val="000C3ED5"/>
    <w:rsid w:val="000C4B17"/>
    <w:rsid w:val="000C730A"/>
    <w:rsid w:val="000C758D"/>
    <w:rsid w:val="000C78DF"/>
    <w:rsid w:val="000D04C8"/>
    <w:rsid w:val="000D099B"/>
    <w:rsid w:val="000D0F9F"/>
    <w:rsid w:val="000D13A5"/>
    <w:rsid w:val="000D47E9"/>
    <w:rsid w:val="000D50C8"/>
    <w:rsid w:val="000D6591"/>
    <w:rsid w:val="000D6BC3"/>
    <w:rsid w:val="000D7CBC"/>
    <w:rsid w:val="000E0AE1"/>
    <w:rsid w:val="000E0C84"/>
    <w:rsid w:val="000E0CE9"/>
    <w:rsid w:val="000E0E3C"/>
    <w:rsid w:val="000E1C9D"/>
    <w:rsid w:val="000E28E0"/>
    <w:rsid w:val="000E4FD6"/>
    <w:rsid w:val="000E708C"/>
    <w:rsid w:val="000F1334"/>
    <w:rsid w:val="000F18FB"/>
    <w:rsid w:val="000F279B"/>
    <w:rsid w:val="000F29E1"/>
    <w:rsid w:val="000F61E2"/>
    <w:rsid w:val="000F7ED5"/>
    <w:rsid w:val="0010046E"/>
    <w:rsid w:val="00102A61"/>
    <w:rsid w:val="001041EB"/>
    <w:rsid w:val="00104BF1"/>
    <w:rsid w:val="0010695F"/>
    <w:rsid w:val="00106F02"/>
    <w:rsid w:val="001078A8"/>
    <w:rsid w:val="00107904"/>
    <w:rsid w:val="00110111"/>
    <w:rsid w:val="00110B3F"/>
    <w:rsid w:val="00112924"/>
    <w:rsid w:val="001129DE"/>
    <w:rsid w:val="0011369D"/>
    <w:rsid w:val="00113F18"/>
    <w:rsid w:val="00114470"/>
    <w:rsid w:val="00117326"/>
    <w:rsid w:val="00117C85"/>
    <w:rsid w:val="00121C37"/>
    <w:rsid w:val="0012214C"/>
    <w:rsid w:val="00122833"/>
    <w:rsid w:val="00123331"/>
    <w:rsid w:val="00125C41"/>
    <w:rsid w:val="001262D6"/>
    <w:rsid w:val="00126B1A"/>
    <w:rsid w:val="00130EBF"/>
    <w:rsid w:val="0013179E"/>
    <w:rsid w:val="00131A6C"/>
    <w:rsid w:val="00131E4C"/>
    <w:rsid w:val="00133B59"/>
    <w:rsid w:val="00136716"/>
    <w:rsid w:val="00137465"/>
    <w:rsid w:val="00137E25"/>
    <w:rsid w:val="00137F36"/>
    <w:rsid w:val="001400E5"/>
    <w:rsid w:val="00141F7E"/>
    <w:rsid w:val="00142BDF"/>
    <w:rsid w:val="001434C3"/>
    <w:rsid w:val="001441CB"/>
    <w:rsid w:val="00145453"/>
    <w:rsid w:val="0014599C"/>
    <w:rsid w:val="0014611F"/>
    <w:rsid w:val="00146861"/>
    <w:rsid w:val="001517E4"/>
    <w:rsid w:val="00151E7C"/>
    <w:rsid w:val="00153387"/>
    <w:rsid w:val="00154C55"/>
    <w:rsid w:val="00157A6E"/>
    <w:rsid w:val="00157C06"/>
    <w:rsid w:val="00161845"/>
    <w:rsid w:val="00162849"/>
    <w:rsid w:val="00163287"/>
    <w:rsid w:val="00166432"/>
    <w:rsid w:val="00167012"/>
    <w:rsid w:val="001671A8"/>
    <w:rsid w:val="0016761A"/>
    <w:rsid w:val="00167BE2"/>
    <w:rsid w:val="001715FE"/>
    <w:rsid w:val="0017238E"/>
    <w:rsid w:val="001740D7"/>
    <w:rsid w:val="00174FF8"/>
    <w:rsid w:val="001771C6"/>
    <w:rsid w:val="00177E2C"/>
    <w:rsid w:val="00180992"/>
    <w:rsid w:val="00180FD2"/>
    <w:rsid w:val="00180FD4"/>
    <w:rsid w:val="00181509"/>
    <w:rsid w:val="00181965"/>
    <w:rsid w:val="00183DBD"/>
    <w:rsid w:val="00185202"/>
    <w:rsid w:val="00187B69"/>
    <w:rsid w:val="0019050C"/>
    <w:rsid w:val="00192E8C"/>
    <w:rsid w:val="001931A0"/>
    <w:rsid w:val="0019391D"/>
    <w:rsid w:val="00195579"/>
    <w:rsid w:val="0019702A"/>
    <w:rsid w:val="001A0839"/>
    <w:rsid w:val="001A33EF"/>
    <w:rsid w:val="001A3D04"/>
    <w:rsid w:val="001B2439"/>
    <w:rsid w:val="001B2EF9"/>
    <w:rsid w:val="001B4AB3"/>
    <w:rsid w:val="001B5250"/>
    <w:rsid w:val="001B5719"/>
    <w:rsid w:val="001B621C"/>
    <w:rsid w:val="001B64D0"/>
    <w:rsid w:val="001B6F45"/>
    <w:rsid w:val="001B7915"/>
    <w:rsid w:val="001C0FE6"/>
    <w:rsid w:val="001C19EB"/>
    <w:rsid w:val="001C1DDC"/>
    <w:rsid w:val="001C2C5C"/>
    <w:rsid w:val="001C7AC5"/>
    <w:rsid w:val="001D04CA"/>
    <w:rsid w:val="001D19C3"/>
    <w:rsid w:val="001D218B"/>
    <w:rsid w:val="001E1922"/>
    <w:rsid w:val="001E2071"/>
    <w:rsid w:val="001E55E5"/>
    <w:rsid w:val="001E5CFB"/>
    <w:rsid w:val="001E608B"/>
    <w:rsid w:val="001E69C1"/>
    <w:rsid w:val="001E75AE"/>
    <w:rsid w:val="001E7DCD"/>
    <w:rsid w:val="001E7FFA"/>
    <w:rsid w:val="001F0AFC"/>
    <w:rsid w:val="001F404E"/>
    <w:rsid w:val="001F470F"/>
    <w:rsid w:val="001F4ACD"/>
    <w:rsid w:val="001F6170"/>
    <w:rsid w:val="001F63D7"/>
    <w:rsid w:val="001F6ACF"/>
    <w:rsid w:val="001F6FB1"/>
    <w:rsid w:val="0020097A"/>
    <w:rsid w:val="00204431"/>
    <w:rsid w:val="0020464A"/>
    <w:rsid w:val="00204A25"/>
    <w:rsid w:val="0020608E"/>
    <w:rsid w:val="002073B6"/>
    <w:rsid w:val="002076CA"/>
    <w:rsid w:val="002078AF"/>
    <w:rsid w:val="002079DD"/>
    <w:rsid w:val="0021201C"/>
    <w:rsid w:val="00212DCC"/>
    <w:rsid w:val="00214093"/>
    <w:rsid w:val="002141C1"/>
    <w:rsid w:val="00215A82"/>
    <w:rsid w:val="00216F2A"/>
    <w:rsid w:val="00217173"/>
    <w:rsid w:val="00220914"/>
    <w:rsid w:val="00221D61"/>
    <w:rsid w:val="00221FB3"/>
    <w:rsid w:val="00224456"/>
    <w:rsid w:val="00225BEA"/>
    <w:rsid w:val="00230440"/>
    <w:rsid w:val="00230AAB"/>
    <w:rsid w:val="002312B2"/>
    <w:rsid w:val="00232081"/>
    <w:rsid w:val="00232DA1"/>
    <w:rsid w:val="00237B26"/>
    <w:rsid w:val="00240303"/>
    <w:rsid w:val="00241069"/>
    <w:rsid w:val="0024180A"/>
    <w:rsid w:val="0024268D"/>
    <w:rsid w:val="00244AE4"/>
    <w:rsid w:val="00250442"/>
    <w:rsid w:val="002504F5"/>
    <w:rsid w:val="00250A66"/>
    <w:rsid w:val="002543B0"/>
    <w:rsid w:val="0025448D"/>
    <w:rsid w:val="00254EC2"/>
    <w:rsid w:val="002550AB"/>
    <w:rsid w:val="00255581"/>
    <w:rsid w:val="00256322"/>
    <w:rsid w:val="00256FDF"/>
    <w:rsid w:val="002575A8"/>
    <w:rsid w:val="00260476"/>
    <w:rsid w:val="00260490"/>
    <w:rsid w:val="00261B88"/>
    <w:rsid w:val="0026229E"/>
    <w:rsid w:val="002622CD"/>
    <w:rsid w:val="00264323"/>
    <w:rsid w:val="00264720"/>
    <w:rsid w:val="00266574"/>
    <w:rsid w:val="002668F8"/>
    <w:rsid w:val="002707C1"/>
    <w:rsid w:val="00270E78"/>
    <w:rsid w:val="00271390"/>
    <w:rsid w:val="00271AB9"/>
    <w:rsid w:val="0027245E"/>
    <w:rsid w:val="00273258"/>
    <w:rsid w:val="002743A4"/>
    <w:rsid w:val="002745C7"/>
    <w:rsid w:val="00274BCC"/>
    <w:rsid w:val="00275406"/>
    <w:rsid w:val="002769E7"/>
    <w:rsid w:val="00281882"/>
    <w:rsid w:val="00281D99"/>
    <w:rsid w:val="002821B9"/>
    <w:rsid w:val="0028450D"/>
    <w:rsid w:val="0028739F"/>
    <w:rsid w:val="00291EBF"/>
    <w:rsid w:val="00296D8E"/>
    <w:rsid w:val="002A0772"/>
    <w:rsid w:val="002A468F"/>
    <w:rsid w:val="002A6D91"/>
    <w:rsid w:val="002B0601"/>
    <w:rsid w:val="002B10C7"/>
    <w:rsid w:val="002B5830"/>
    <w:rsid w:val="002B6EC9"/>
    <w:rsid w:val="002B7609"/>
    <w:rsid w:val="002C0665"/>
    <w:rsid w:val="002C066D"/>
    <w:rsid w:val="002C2C92"/>
    <w:rsid w:val="002C33EA"/>
    <w:rsid w:val="002C4749"/>
    <w:rsid w:val="002C6317"/>
    <w:rsid w:val="002D07B9"/>
    <w:rsid w:val="002D0C71"/>
    <w:rsid w:val="002D0F04"/>
    <w:rsid w:val="002D31A6"/>
    <w:rsid w:val="002D4A56"/>
    <w:rsid w:val="002D4F50"/>
    <w:rsid w:val="002D797A"/>
    <w:rsid w:val="002E0BC4"/>
    <w:rsid w:val="002E2CAE"/>
    <w:rsid w:val="002E3B24"/>
    <w:rsid w:val="002E6409"/>
    <w:rsid w:val="002F137A"/>
    <w:rsid w:val="002F267D"/>
    <w:rsid w:val="002F41A4"/>
    <w:rsid w:val="002F48E3"/>
    <w:rsid w:val="002F6BBA"/>
    <w:rsid w:val="002F6DFA"/>
    <w:rsid w:val="002F7C5F"/>
    <w:rsid w:val="0030038F"/>
    <w:rsid w:val="00302795"/>
    <w:rsid w:val="00302D7F"/>
    <w:rsid w:val="00302E05"/>
    <w:rsid w:val="00304C48"/>
    <w:rsid w:val="00306131"/>
    <w:rsid w:val="00306442"/>
    <w:rsid w:val="003069FB"/>
    <w:rsid w:val="00312C0C"/>
    <w:rsid w:val="00312C9E"/>
    <w:rsid w:val="00312EA8"/>
    <w:rsid w:val="00313AA2"/>
    <w:rsid w:val="00315366"/>
    <w:rsid w:val="00315835"/>
    <w:rsid w:val="003165DB"/>
    <w:rsid w:val="003200C9"/>
    <w:rsid w:val="003209C7"/>
    <w:rsid w:val="0032306D"/>
    <w:rsid w:val="00326170"/>
    <w:rsid w:val="003263E9"/>
    <w:rsid w:val="00326D35"/>
    <w:rsid w:val="00331183"/>
    <w:rsid w:val="00332063"/>
    <w:rsid w:val="003337E6"/>
    <w:rsid w:val="00333AB9"/>
    <w:rsid w:val="00333C06"/>
    <w:rsid w:val="0033459B"/>
    <w:rsid w:val="00335100"/>
    <w:rsid w:val="00335BE8"/>
    <w:rsid w:val="00337C87"/>
    <w:rsid w:val="003422F9"/>
    <w:rsid w:val="0034265F"/>
    <w:rsid w:val="00343A49"/>
    <w:rsid w:val="00346441"/>
    <w:rsid w:val="003475EC"/>
    <w:rsid w:val="0035076B"/>
    <w:rsid w:val="00352BEB"/>
    <w:rsid w:val="00353885"/>
    <w:rsid w:val="00355C62"/>
    <w:rsid w:val="003619D5"/>
    <w:rsid w:val="00361EB1"/>
    <w:rsid w:val="003629D1"/>
    <w:rsid w:val="003637CE"/>
    <w:rsid w:val="0037011F"/>
    <w:rsid w:val="003708F3"/>
    <w:rsid w:val="003715EC"/>
    <w:rsid w:val="00373753"/>
    <w:rsid w:val="00374EA6"/>
    <w:rsid w:val="00375C70"/>
    <w:rsid w:val="00376867"/>
    <w:rsid w:val="00376A96"/>
    <w:rsid w:val="003772AC"/>
    <w:rsid w:val="0037793A"/>
    <w:rsid w:val="00381E56"/>
    <w:rsid w:val="003826FF"/>
    <w:rsid w:val="00390C68"/>
    <w:rsid w:val="00393D9D"/>
    <w:rsid w:val="00393E61"/>
    <w:rsid w:val="00396D02"/>
    <w:rsid w:val="003A0041"/>
    <w:rsid w:val="003A1C3E"/>
    <w:rsid w:val="003A2970"/>
    <w:rsid w:val="003A5088"/>
    <w:rsid w:val="003A67A6"/>
    <w:rsid w:val="003A7D80"/>
    <w:rsid w:val="003B0E46"/>
    <w:rsid w:val="003B14AA"/>
    <w:rsid w:val="003B19C7"/>
    <w:rsid w:val="003B25A5"/>
    <w:rsid w:val="003B2CC3"/>
    <w:rsid w:val="003B3120"/>
    <w:rsid w:val="003B3537"/>
    <w:rsid w:val="003B567E"/>
    <w:rsid w:val="003B6932"/>
    <w:rsid w:val="003B79EB"/>
    <w:rsid w:val="003B7ED0"/>
    <w:rsid w:val="003C0D91"/>
    <w:rsid w:val="003C3E42"/>
    <w:rsid w:val="003C4B05"/>
    <w:rsid w:val="003C72E2"/>
    <w:rsid w:val="003D07D2"/>
    <w:rsid w:val="003D328F"/>
    <w:rsid w:val="003D73DB"/>
    <w:rsid w:val="003D79CF"/>
    <w:rsid w:val="003E0207"/>
    <w:rsid w:val="003E304D"/>
    <w:rsid w:val="003E4AA5"/>
    <w:rsid w:val="003E7C33"/>
    <w:rsid w:val="003F0964"/>
    <w:rsid w:val="003F18A1"/>
    <w:rsid w:val="003F1D93"/>
    <w:rsid w:val="003F26F1"/>
    <w:rsid w:val="003F2EB6"/>
    <w:rsid w:val="003F4897"/>
    <w:rsid w:val="003F6587"/>
    <w:rsid w:val="003F7E71"/>
    <w:rsid w:val="00402C7D"/>
    <w:rsid w:val="00403A74"/>
    <w:rsid w:val="00403E47"/>
    <w:rsid w:val="00407351"/>
    <w:rsid w:val="00407475"/>
    <w:rsid w:val="00407C2D"/>
    <w:rsid w:val="004106DF"/>
    <w:rsid w:val="00410752"/>
    <w:rsid w:val="00411A71"/>
    <w:rsid w:val="00411C0C"/>
    <w:rsid w:val="0041399A"/>
    <w:rsid w:val="00414535"/>
    <w:rsid w:val="0042025C"/>
    <w:rsid w:val="00420D64"/>
    <w:rsid w:val="004218B3"/>
    <w:rsid w:val="004239FA"/>
    <w:rsid w:val="00424E85"/>
    <w:rsid w:val="00425BE9"/>
    <w:rsid w:val="00426EBB"/>
    <w:rsid w:val="00427072"/>
    <w:rsid w:val="00433299"/>
    <w:rsid w:val="0043585C"/>
    <w:rsid w:val="00441F35"/>
    <w:rsid w:val="00443205"/>
    <w:rsid w:val="004439D2"/>
    <w:rsid w:val="00444037"/>
    <w:rsid w:val="004467C8"/>
    <w:rsid w:val="004474C3"/>
    <w:rsid w:val="004503E9"/>
    <w:rsid w:val="00451861"/>
    <w:rsid w:val="00453463"/>
    <w:rsid w:val="004550E4"/>
    <w:rsid w:val="00456B5F"/>
    <w:rsid w:val="004637E8"/>
    <w:rsid w:val="00467368"/>
    <w:rsid w:val="004674CD"/>
    <w:rsid w:val="004710EE"/>
    <w:rsid w:val="00472E56"/>
    <w:rsid w:val="004740EC"/>
    <w:rsid w:val="00474A47"/>
    <w:rsid w:val="004755FC"/>
    <w:rsid w:val="004819CF"/>
    <w:rsid w:val="00482112"/>
    <w:rsid w:val="00482432"/>
    <w:rsid w:val="004828D5"/>
    <w:rsid w:val="00484198"/>
    <w:rsid w:val="00484866"/>
    <w:rsid w:val="00484B1C"/>
    <w:rsid w:val="004859D6"/>
    <w:rsid w:val="00485FD1"/>
    <w:rsid w:val="0048797E"/>
    <w:rsid w:val="00487DD3"/>
    <w:rsid w:val="004901F3"/>
    <w:rsid w:val="004902C8"/>
    <w:rsid w:val="004904E6"/>
    <w:rsid w:val="004905D4"/>
    <w:rsid w:val="00492E44"/>
    <w:rsid w:val="004947B9"/>
    <w:rsid w:val="0049514C"/>
    <w:rsid w:val="004958BF"/>
    <w:rsid w:val="00496DFD"/>
    <w:rsid w:val="00497AE9"/>
    <w:rsid w:val="004A0C8B"/>
    <w:rsid w:val="004A187E"/>
    <w:rsid w:val="004A335F"/>
    <w:rsid w:val="004A3F3D"/>
    <w:rsid w:val="004A4FDB"/>
    <w:rsid w:val="004A5FC0"/>
    <w:rsid w:val="004A7671"/>
    <w:rsid w:val="004A7C83"/>
    <w:rsid w:val="004B1FFE"/>
    <w:rsid w:val="004B2F8C"/>
    <w:rsid w:val="004B4EDE"/>
    <w:rsid w:val="004B589F"/>
    <w:rsid w:val="004B6560"/>
    <w:rsid w:val="004B661B"/>
    <w:rsid w:val="004B76DC"/>
    <w:rsid w:val="004B7768"/>
    <w:rsid w:val="004C0B2C"/>
    <w:rsid w:val="004C3046"/>
    <w:rsid w:val="004C3357"/>
    <w:rsid w:val="004C3BEB"/>
    <w:rsid w:val="004C583B"/>
    <w:rsid w:val="004C59ED"/>
    <w:rsid w:val="004C65D5"/>
    <w:rsid w:val="004C6E6C"/>
    <w:rsid w:val="004D0094"/>
    <w:rsid w:val="004D4758"/>
    <w:rsid w:val="004D7295"/>
    <w:rsid w:val="004E140A"/>
    <w:rsid w:val="004E154B"/>
    <w:rsid w:val="004E1914"/>
    <w:rsid w:val="004E3613"/>
    <w:rsid w:val="004E3CAD"/>
    <w:rsid w:val="004E4E8C"/>
    <w:rsid w:val="004E54DA"/>
    <w:rsid w:val="004E6B22"/>
    <w:rsid w:val="004E6C69"/>
    <w:rsid w:val="004F101E"/>
    <w:rsid w:val="004F2A11"/>
    <w:rsid w:val="004F3166"/>
    <w:rsid w:val="004F3208"/>
    <w:rsid w:val="004F47D8"/>
    <w:rsid w:val="004F54D2"/>
    <w:rsid w:val="004F6193"/>
    <w:rsid w:val="00501713"/>
    <w:rsid w:val="0050186F"/>
    <w:rsid w:val="00505F41"/>
    <w:rsid w:val="0050794C"/>
    <w:rsid w:val="0051075B"/>
    <w:rsid w:val="00511236"/>
    <w:rsid w:val="00511539"/>
    <w:rsid w:val="00512DE0"/>
    <w:rsid w:val="0051361F"/>
    <w:rsid w:val="00515455"/>
    <w:rsid w:val="00516317"/>
    <w:rsid w:val="00516E7E"/>
    <w:rsid w:val="005174FF"/>
    <w:rsid w:val="00520EC3"/>
    <w:rsid w:val="0052138C"/>
    <w:rsid w:val="005213A1"/>
    <w:rsid w:val="0052335E"/>
    <w:rsid w:val="00523362"/>
    <w:rsid w:val="00523B26"/>
    <w:rsid w:val="0052442F"/>
    <w:rsid w:val="00524F3A"/>
    <w:rsid w:val="00526CFA"/>
    <w:rsid w:val="00530CAF"/>
    <w:rsid w:val="0053172B"/>
    <w:rsid w:val="00532941"/>
    <w:rsid w:val="005331F9"/>
    <w:rsid w:val="00535A39"/>
    <w:rsid w:val="005373E3"/>
    <w:rsid w:val="00540DCE"/>
    <w:rsid w:val="00540DD7"/>
    <w:rsid w:val="00541F86"/>
    <w:rsid w:val="00541FCB"/>
    <w:rsid w:val="0054283A"/>
    <w:rsid w:val="00542FEA"/>
    <w:rsid w:val="0054332B"/>
    <w:rsid w:val="005451BE"/>
    <w:rsid w:val="00545E9C"/>
    <w:rsid w:val="00547122"/>
    <w:rsid w:val="00547658"/>
    <w:rsid w:val="0054768C"/>
    <w:rsid w:val="0054775B"/>
    <w:rsid w:val="00550FB6"/>
    <w:rsid w:val="005538A8"/>
    <w:rsid w:val="00554577"/>
    <w:rsid w:val="0055649A"/>
    <w:rsid w:val="00560AA6"/>
    <w:rsid w:val="005617BA"/>
    <w:rsid w:val="00563102"/>
    <w:rsid w:val="00572013"/>
    <w:rsid w:val="00573257"/>
    <w:rsid w:val="005778F7"/>
    <w:rsid w:val="00577A3F"/>
    <w:rsid w:val="005805DF"/>
    <w:rsid w:val="00580B02"/>
    <w:rsid w:val="00582F2E"/>
    <w:rsid w:val="0058326E"/>
    <w:rsid w:val="005833B8"/>
    <w:rsid w:val="00583A03"/>
    <w:rsid w:val="00583E9D"/>
    <w:rsid w:val="005841BA"/>
    <w:rsid w:val="00584301"/>
    <w:rsid w:val="005877F2"/>
    <w:rsid w:val="00587E22"/>
    <w:rsid w:val="005918E1"/>
    <w:rsid w:val="00592442"/>
    <w:rsid w:val="0059283B"/>
    <w:rsid w:val="00593CED"/>
    <w:rsid w:val="00593E92"/>
    <w:rsid w:val="005949F1"/>
    <w:rsid w:val="005956F7"/>
    <w:rsid w:val="00595CB2"/>
    <w:rsid w:val="0059701D"/>
    <w:rsid w:val="005978C8"/>
    <w:rsid w:val="005A0A0F"/>
    <w:rsid w:val="005A2361"/>
    <w:rsid w:val="005A24ED"/>
    <w:rsid w:val="005A2573"/>
    <w:rsid w:val="005A4783"/>
    <w:rsid w:val="005A6B87"/>
    <w:rsid w:val="005B0825"/>
    <w:rsid w:val="005B0A84"/>
    <w:rsid w:val="005B0D3E"/>
    <w:rsid w:val="005B2D16"/>
    <w:rsid w:val="005B4DAF"/>
    <w:rsid w:val="005B4E49"/>
    <w:rsid w:val="005B56A0"/>
    <w:rsid w:val="005B5788"/>
    <w:rsid w:val="005B60D5"/>
    <w:rsid w:val="005B693A"/>
    <w:rsid w:val="005B6E1D"/>
    <w:rsid w:val="005C11D6"/>
    <w:rsid w:val="005C12EA"/>
    <w:rsid w:val="005C1759"/>
    <w:rsid w:val="005C234E"/>
    <w:rsid w:val="005D02EE"/>
    <w:rsid w:val="005D0C1B"/>
    <w:rsid w:val="005D210E"/>
    <w:rsid w:val="005D3D27"/>
    <w:rsid w:val="005D464B"/>
    <w:rsid w:val="005D73DA"/>
    <w:rsid w:val="005D7D3A"/>
    <w:rsid w:val="005D7EB1"/>
    <w:rsid w:val="005E1506"/>
    <w:rsid w:val="005E6EF7"/>
    <w:rsid w:val="005E736A"/>
    <w:rsid w:val="005E75FC"/>
    <w:rsid w:val="005F042D"/>
    <w:rsid w:val="005F3C92"/>
    <w:rsid w:val="005F3D1C"/>
    <w:rsid w:val="005F534C"/>
    <w:rsid w:val="005F5DD9"/>
    <w:rsid w:val="005F75F8"/>
    <w:rsid w:val="00601621"/>
    <w:rsid w:val="006044C7"/>
    <w:rsid w:val="006123B6"/>
    <w:rsid w:val="006130BD"/>
    <w:rsid w:val="00613977"/>
    <w:rsid w:val="00614F53"/>
    <w:rsid w:val="00616153"/>
    <w:rsid w:val="0061627D"/>
    <w:rsid w:val="006175CF"/>
    <w:rsid w:val="006206C7"/>
    <w:rsid w:val="00620FC0"/>
    <w:rsid w:val="00622EC4"/>
    <w:rsid w:val="0062488B"/>
    <w:rsid w:val="00625940"/>
    <w:rsid w:val="00631B01"/>
    <w:rsid w:val="006327F1"/>
    <w:rsid w:val="006330D1"/>
    <w:rsid w:val="00635A59"/>
    <w:rsid w:val="00636167"/>
    <w:rsid w:val="00644417"/>
    <w:rsid w:val="00647075"/>
    <w:rsid w:val="0065135F"/>
    <w:rsid w:val="00652EBE"/>
    <w:rsid w:val="00654304"/>
    <w:rsid w:val="006549EF"/>
    <w:rsid w:val="00655C14"/>
    <w:rsid w:val="00656420"/>
    <w:rsid w:val="00656E33"/>
    <w:rsid w:val="006615CD"/>
    <w:rsid w:val="00662070"/>
    <w:rsid w:val="0066237A"/>
    <w:rsid w:val="006628A9"/>
    <w:rsid w:val="00663183"/>
    <w:rsid w:val="00664B00"/>
    <w:rsid w:val="00665A9F"/>
    <w:rsid w:val="00665B37"/>
    <w:rsid w:val="006719D8"/>
    <w:rsid w:val="0067364F"/>
    <w:rsid w:val="00675D81"/>
    <w:rsid w:val="00676455"/>
    <w:rsid w:val="00676ACF"/>
    <w:rsid w:val="00676BD2"/>
    <w:rsid w:val="00676EB9"/>
    <w:rsid w:val="00680C0D"/>
    <w:rsid w:val="00682B00"/>
    <w:rsid w:val="00683FE3"/>
    <w:rsid w:val="00685AA5"/>
    <w:rsid w:val="00685FB4"/>
    <w:rsid w:val="006863DA"/>
    <w:rsid w:val="00687CA7"/>
    <w:rsid w:val="00687D3A"/>
    <w:rsid w:val="006925E2"/>
    <w:rsid w:val="006A0231"/>
    <w:rsid w:val="006A090C"/>
    <w:rsid w:val="006A0C90"/>
    <w:rsid w:val="006A104A"/>
    <w:rsid w:val="006A1384"/>
    <w:rsid w:val="006A2A3E"/>
    <w:rsid w:val="006A34DA"/>
    <w:rsid w:val="006A6AEE"/>
    <w:rsid w:val="006B0965"/>
    <w:rsid w:val="006B11CA"/>
    <w:rsid w:val="006B6754"/>
    <w:rsid w:val="006B71FD"/>
    <w:rsid w:val="006C04CA"/>
    <w:rsid w:val="006C0661"/>
    <w:rsid w:val="006C0E3B"/>
    <w:rsid w:val="006C18AF"/>
    <w:rsid w:val="006C1D12"/>
    <w:rsid w:val="006C20EC"/>
    <w:rsid w:val="006D170A"/>
    <w:rsid w:val="006D29E6"/>
    <w:rsid w:val="006D2ACA"/>
    <w:rsid w:val="006D449D"/>
    <w:rsid w:val="006D5851"/>
    <w:rsid w:val="006D5DAA"/>
    <w:rsid w:val="006D60D9"/>
    <w:rsid w:val="006D6178"/>
    <w:rsid w:val="006E361D"/>
    <w:rsid w:val="006E3810"/>
    <w:rsid w:val="006E44B1"/>
    <w:rsid w:val="006E492E"/>
    <w:rsid w:val="006E4C9D"/>
    <w:rsid w:val="006E5DCF"/>
    <w:rsid w:val="006E5DEC"/>
    <w:rsid w:val="006E669C"/>
    <w:rsid w:val="006E6827"/>
    <w:rsid w:val="006E6C77"/>
    <w:rsid w:val="006E786F"/>
    <w:rsid w:val="006F01C3"/>
    <w:rsid w:val="006F5151"/>
    <w:rsid w:val="006F5A7F"/>
    <w:rsid w:val="006F5B9E"/>
    <w:rsid w:val="006F6E09"/>
    <w:rsid w:val="006F7480"/>
    <w:rsid w:val="0070124C"/>
    <w:rsid w:val="007017C6"/>
    <w:rsid w:val="007027BB"/>
    <w:rsid w:val="00705140"/>
    <w:rsid w:val="007066C5"/>
    <w:rsid w:val="00707D21"/>
    <w:rsid w:val="00712FFF"/>
    <w:rsid w:val="007142C8"/>
    <w:rsid w:val="00717A32"/>
    <w:rsid w:val="00720729"/>
    <w:rsid w:val="00721232"/>
    <w:rsid w:val="007212E2"/>
    <w:rsid w:val="00723203"/>
    <w:rsid w:val="00723DEB"/>
    <w:rsid w:val="00725B5C"/>
    <w:rsid w:val="00726DFB"/>
    <w:rsid w:val="00730386"/>
    <w:rsid w:val="00731AEB"/>
    <w:rsid w:val="00731C06"/>
    <w:rsid w:val="0073723E"/>
    <w:rsid w:val="007407A2"/>
    <w:rsid w:val="00740C36"/>
    <w:rsid w:val="00741A8F"/>
    <w:rsid w:val="00742008"/>
    <w:rsid w:val="00743BA0"/>
    <w:rsid w:val="00747DFD"/>
    <w:rsid w:val="007508C7"/>
    <w:rsid w:val="00750CD2"/>
    <w:rsid w:val="00754329"/>
    <w:rsid w:val="007547A1"/>
    <w:rsid w:val="00756A93"/>
    <w:rsid w:val="007570AD"/>
    <w:rsid w:val="0075769A"/>
    <w:rsid w:val="00757F7E"/>
    <w:rsid w:val="00765DEF"/>
    <w:rsid w:val="00766E46"/>
    <w:rsid w:val="00767292"/>
    <w:rsid w:val="0077004B"/>
    <w:rsid w:val="00770E6E"/>
    <w:rsid w:val="00771A7C"/>
    <w:rsid w:val="0077230A"/>
    <w:rsid w:val="00772725"/>
    <w:rsid w:val="00773EB7"/>
    <w:rsid w:val="007746C0"/>
    <w:rsid w:val="00774D9E"/>
    <w:rsid w:val="007751AA"/>
    <w:rsid w:val="00777AD7"/>
    <w:rsid w:val="007820BC"/>
    <w:rsid w:val="00784A9C"/>
    <w:rsid w:val="00790E7B"/>
    <w:rsid w:val="0079451D"/>
    <w:rsid w:val="007969A6"/>
    <w:rsid w:val="007A04C8"/>
    <w:rsid w:val="007A0866"/>
    <w:rsid w:val="007A11A6"/>
    <w:rsid w:val="007A2F13"/>
    <w:rsid w:val="007A3102"/>
    <w:rsid w:val="007A3B30"/>
    <w:rsid w:val="007A3FC0"/>
    <w:rsid w:val="007A49BA"/>
    <w:rsid w:val="007A5483"/>
    <w:rsid w:val="007A609F"/>
    <w:rsid w:val="007A7484"/>
    <w:rsid w:val="007A7617"/>
    <w:rsid w:val="007B57A1"/>
    <w:rsid w:val="007B66C7"/>
    <w:rsid w:val="007B7535"/>
    <w:rsid w:val="007C0D3D"/>
    <w:rsid w:val="007C2A08"/>
    <w:rsid w:val="007C3F35"/>
    <w:rsid w:val="007C60D8"/>
    <w:rsid w:val="007C6DB9"/>
    <w:rsid w:val="007D0AC6"/>
    <w:rsid w:val="007D2077"/>
    <w:rsid w:val="007D312C"/>
    <w:rsid w:val="007D4DC5"/>
    <w:rsid w:val="007D564A"/>
    <w:rsid w:val="007D7A78"/>
    <w:rsid w:val="007E4E5C"/>
    <w:rsid w:val="007E5812"/>
    <w:rsid w:val="007E5E3B"/>
    <w:rsid w:val="007E68A5"/>
    <w:rsid w:val="007E7B1D"/>
    <w:rsid w:val="007F1EC7"/>
    <w:rsid w:val="007F26A8"/>
    <w:rsid w:val="007F36F4"/>
    <w:rsid w:val="007F3EAF"/>
    <w:rsid w:val="007F40B0"/>
    <w:rsid w:val="007F5F38"/>
    <w:rsid w:val="007F60B8"/>
    <w:rsid w:val="007F6110"/>
    <w:rsid w:val="007F665B"/>
    <w:rsid w:val="008041CA"/>
    <w:rsid w:val="008042C8"/>
    <w:rsid w:val="00805699"/>
    <w:rsid w:val="00805CFD"/>
    <w:rsid w:val="00807F15"/>
    <w:rsid w:val="0081359D"/>
    <w:rsid w:val="008136A0"/>
    <w:rsid w:val="00813CDD"/>
    <w:rsid w:val="00814164"/>
    <w:rsid w:val="00815A2E"/>
    <w:rsid w:val="008168B9"/>
    <w:rsid w:val="00820B4E"/>
    <w:rsid w:val="00822488"/>
    <w:rsid w:val="00823B38"/>
    <w:rsid w:val="00823F1C"/>
    <w:rsid w:val="00824697"/>
    <w:rsid w:val="0082596E"/>
    <w:rsid w:val="00827A30"/>
    <w:rsid w:val="0083046B"/>
    <w:rsid w:val="008318B8"/>
    <w:rsid w:val="00831DDD"/>
    <w:rsid w:val="00832386"/>
    <w:rsid w:val="00832E9D"/>
    <w:rsid w:val="008332DA"/>
    <w:rsid w:val="00833404"/>
    <w:rsid w:val="008344C2"/>
    <w:rsid w:val="00834BAC"/>
    <w:rsid w:val="00836D01"/>
    <w:rsid w:val="008379F3"/>
    <w:rsid w:val="00837EA3"/>
    <w:rsid w:val="008405F5"/>
    <w:rsid w:val="00842CE1"/>
    <w:rsid w:val="008439A0"/>
    <w:rsid w:val="00843BE9"/>
    <w:rsid w:val="008508FF"/>
    <w:rsid w:val="00850CAC"/>
    <w:rsid w:val="0085238C"/>
    <w:rsid w:val="008530DA"/>
    <w:rsid w:val="008538D0"/>
    <w:rsid w:val="00853BF4"/>
    <w:rsid w:val="00854ED5"/>
    <w:rsid w:val="00855965"/>
    <w:rsid w:val="00856356"/>
    <w:rsid w:val="008563F2"/>
    <w:rsid w:val="00860671"/>
    <w:rsid w:val="008618AF"/>
    <w:rsid w:val="00862CD2"/>
    <w:rsid w:val="0086505E"/>
    <w:rsid w:val="0086508B"/>
    <w:rsid w:val="00866E4F"/>
    <w:rsid w:val="00867D9C"/>
    <w:rsid w:val="008711A0"/>
    <w:rsid w:val="0087156B"/>
    <w:rsid w:val="00872D7E"/>
    <w:rsid w:val="008754E6"/>
    <w:rsid w:val="00875ADA"/>
    <w:rsid w:val="0087776F"/>
    <w:rsid w:val="0088280A"/>
    <w:rsid w:val="00883EB7"/>
    <w:rsid w:val="00892C9F"/>
    <w:rsid w:val="00892FBD"/>
    <w:rsid w:val="00893AD8"/>
    <w:rsid w:val="00893C18"/>
    <w:rsid w:val="00893D2C"/>
    <w:rsid w:val="00894D11"/>
    <w:rsid w:val="0089523F"/>
    <w:rsid w:val="008967E5"/>
    <w:rsid w:val="00897BCF"/>
    <w:rsid w:val="008A07FE"/>
    <w:rsid w:val="008A1136"/>
    <w:rsid w:val="008A12AD"/>
    <w:rsid w:val="008A1677"/>
    <w:rsid w:val="008A6436"/>
    <w:rsid w:val="008B04B3"/>
    <w:rsid w:val="008B073A"/>
    <w:rsid w:val="008B144F"/>
    <w:rsid w:val="008B279B"/>
    <w:rsid w:val="008B378C"/>
    <w:rsid w:val="008B3B85"/>
    <w:rsid w:val="008B42E3"/>
    <w:rsid w:val="008B4E8C"/>
    <w:rsid w:val="008B60B8"/>
    <w:rsid w:val="008B62AE"/>
    <w:rsid w:val="008C12BE"/>
    <w:rsid w:val="008C14E2"/>
    <w:rsid w:val="008C1B93"/>
    <w:rsid w:val="008C22C7"/>
    <w:rsid w:val="008C388D"/>
    <w:rsid w:val="008C38EB"/>
    <w:rsid w:val="008C414B"/>
    <w:rsid w:val="008C54EA"/>
    <w:rsid w:val="008C671C"/>
    <w:rsid w:val="008D1901"/>
    <w:rsid w:val="008D3BDF"/>
    <w:rsid w:val="008D467C"/>
    <w:rsid w:val="008D6076"/>
    <w:rsid w:val="008D7EA2"/>
    <w:rsid w:val="008E0FFF"/>
    <w:rsid w:val="008E1690"/>
    <w:rsid w:val="008E1CA4"/>
    <w:rsid w:val="008E3FAA"/>
    <w:rsid w:val="008E737C"/>
    <w:rsid w:val="008F05B8"/>
    <w:rsid w:val="008F0A59"/>
    <w:rsid w:val="008F0C9D"/>
    <w:rsid w:val="008F0D5A"/>
    <w:rsid w:val="008F1C12"/>
    <w:rsid w:val="008F469B"/>
    <w:rsid w:val="008F4F2C"/>
    <w:rsid w:val="008F55DD"/>
    <w:rsid w:val="008F5A4B"/>
    <w:rsid w:val="008F5EF9"/>
    <w:rsid w:val="008F5F6F"/>
    <w:rsid w:val="008F791D"/>
    <w:rsid w:val="00900EC1"/>
    <w:rsid w:val="00901214"/>
    <w:rsid w:val="009038ED"/>
    <w:rsid w:val="00904D6D"/>
    <w:rsid w:val="00904EC8"/>
    <w:rsid w:val="0090524D"/>
    <w:rsid w:val="00906951"/>
    <w:rsid w:val="009077E7"/>
    <w:rsid w:val="0091187A"/>
    <w:rsid w:val="00912FBC"/>
    <w:rsid w:val="00913D39"/>
    <w:rsid w:val="00913D3B"/>
    <w:rsid w:val="00913F75"/>
    <w:rsid w:val="00921D05"/>
    <w:rsid w:val="0092257C"/>
    <w:rsid w:val="00922C15"/>
    <w:rsid w:val="00924891"/>
    <w:rsid w:val="0092513B"/>
    <w:rsid w:val="009314C3"/>
    <w:rsid w:val="009317FD"/>
    <w:rsid w:val="00933839"/>
    <w:rsid w:val="00936AC9"/>
    <w:rsid w:val="00937832"/>
    <w:rsid w:val="009406FF"/>
    <w:rsid w:val="00940D7B"/>
    <w:rsid w:val="009416C1"/>
    <w:rsid w:val="0094248F"/>
    <w:rsid w:val="0094367D"/>
    <w:rsid w:val="00943FA1"/>
    <w:rsid w:val="00944294"/>
    <w:rsid w:val="00945A5C"/>
    <w:rsid w:val="00946389"/>
    <w:rsid w:val="00946799"/>
    <w:rsid w:val="0094738D"/>
    <w:rsid w:val="009474EE"/>
    <w:rsid w:val="00950EF7"/>
    <w:rsid w:val="009514CA"/>
    <w:rsid w:val="00954DC1"/>
    <w:rsid w:val="00955462"/>
    <w:rsid w:val="009617A9"/>
    <w:rsid w:val="009665BE"/>
    <w:rsid w:val="009673AB"/>
    <w:rsid w:val="00967C33"/>
    <w:rsid w:val="00970E84"/>
    <w:rsid w:val="00971153"/>
    <w:rsid w:val="009715F9"/>
    <w:rsid w:val="00974D8F"/>
    <w:rsid w:val="00977904"/>
    <w:rsid w:val="00980E7A"/>
    <w:rsid w:val="00981036"/>
    <w:rsid w:val="00981E5F"/>
    <w:rsid w:val="00983846"/>
    <w:rsid w:val="00990CC8"/>
    <w:rsid w:val="0099227E"/>
    <w:rsid w:val="00993003"/>
    <w:rsid w:val="009949C5"/>
    <w:rsid w:val="009A14F7"/>
    <w:rsid w:val="009A19B2"/>
    <w:rsid w:val="009B3EC0"/>
    <w:rsid w:val="009B5FE8"/>
    <w:rsid w:val="009B62B1"/>
    <w:rsid w:val="009B76C2"/>
    <w:rsid w:val="009C080D"/>
    <w:rsid w:val="009C5293"/>
    <w:rsid w:val="009D41DF"/>
    <w:rsid w:val="009D6E92"/>
    <w:rsid w:val="009D709E"/>
    <w:rsid w:val="009E0249"/>
    <w:rsid w:val="009E055A"/>
    <w:rsid w:val="009E0F0F"/>
    <w:rsid w:val="009E36AC"/>
    <w:rsid w:val="009E43DD"/>
    <w:rsid w:val="009E4FB4"/>
    <w:rsid w:val="009E5694"/>
    <w:rsid w:val="009E585B"/>
    <w:rsid w:val="009F040E"/>
    <w:rsid w:val="009F6990"/>
    <w:rsid w:val="00A02D35"/>
    <w:rsid w:val="00A02DD3"/>
    <w:rsid w:val="00A04D6C"/>
    <w:rsid w:val="00A04F20"/>
    <w:rsid w:val="00A05022"/>
    <w:rsid w:val="00A05622"/>
    <w:rsid w:val="00A066A2"/>
    <w:rsid w:val="00A1136A"/>
    <w:rsid w:val="00A13CDB"/>
    <w:rsid w:val="00A14113"/>
    <w:rsid w:val="00A16250"/>
    <w:rsid w:val="00A16E85"/>
    <w:rsid w:val="00A17296"/>
    <w:rsid w:val="00A17D28"/>
    <w:rsid w:val="00A21621"/>
    <w:rsid w:val="00A22457"/>
    <w:rsid w:val="00A22900"/>
    <w:rsid w:val="00A27E2D"/>
    <w:rsid w:val="00A31E71"/>
    <w:rsid w:val="00A3340E"/>
    <w:rsid w:val="00A34E84"/>
    <w:rsid w:val="00A367AF"/>
    <w:rsid w:val="00A41504"/>
    <w:rsid w:val="00A42248"/>
    <w:rsid w:val="00A426C8"/>
    <w:rsid w:val="00A42ABF"/>
    <w:rsid w:val="00A42B50"/>
    <w:rsid w:val="00A4427E"/>
    <w:rsid w:val="00A46733"/>
    <w:rsid w:val="00A46DEB"/>
    <w:rsid w:val="00A46ECF"/>
    <w:rsid w:val="00A477B8"/>
    <w:rsid w:val="00A47F03"/>
    <w:rsid w:val="00A51683"/>
    <w:rsid w:val="00A51892"/>
    <w:rsid w:val="00A52037"/>
    <w:rsid w:val="00A52149"/>
    <w:rsid w:val="00A5654D"/>
    <w:rsid w:val="00A5724F"/>
    <w:rsid w:val="00A6261F"/>
    <w:rsid w:val="00A662A3"/>
    <w:rsid w:val="00A6697F"/>
    <w:rsid w:val="00A71C8A"/>
    <w:rsid w:val="00A71ED6"/>
    <w:rsid w:val="00A72D54"/>
    <w:rsid w:val="00A72DD0"/>
    <w:rsid w:val="00A75132"/>
    <w:rsid w:val="00A77E76"/>
    <w:rsid w:val="00A80090"/>
    <w:rsid w:val="00A85A64"/>
    <w:rsid w:val="00A87FB8"/>
    <w:rsid w:val="00A911D0"/>
    <w:rsid w:val="00A93118"/>
    <w:rsid w:val="00A957EE"/>
    <w:rsid w:val="00AA3EC5"/>
    <w:rsid w:val="00AA4B39"/>
    <w:rsid w:val="00AA504F"/>
    <w:rsid w:val="00AA512B"/>
    <w:rsid w:val="00AA608B"/>
    <w:rsid w:val="00AA610B"/>
    <w:rsid w:val="00AA77C0"/>
    <w:rsid w:val="00AB1CD7"/>
    <w:rsid w:val="00AB1F5C"/>
    <w:rsid w:val="00AB4311"/>
    <w:rsid w:val="00AB49DA"/>
    <w:rsid w:val="00AB59A7"/>
    <w:rsid w:val="00AB68F7"/>
    <w:rsid w:val="00AC077B"/>
    <w:rsid w:val="00AC0C82"/>
    <w:rsid w:val="00AC1F08"/>
    <w:rsid w:val="00AC3202"/>
    <w:rsid w:val="00AC3481"/>
    <w:rsid w:val="00AC60ED"/>
    <w:rsid w:val="00AD508C"/>
    <w:rsid w:val="00AD564C"/>
    <w:rsid w:val="00AD7639"/>
    <w:rsid w:val="00AE2909"/>
    <w:rsid w:val="00AE3182"/>
    <w:rsid w:val="00AE43A3"/>
    <w:rsid w:val="00AE5EB5"/>
    <w:rsid w:val="00AF095A"/>
    <w:rsid w:val="00AF1119"/>
    <w:rsid w:val="00AF162C"/>
    <w:rsid w:val="00AF59C3"/>
    <w:rsid w:val="00B011BB"/>
    <w:rsid w:val="00B0163B"/>
    <w:rsid w:val="00B04094"/>
    <w:rsid w:val="00B04312"/>
    <w:rsid w:val="00B0539A"/>
    <w:rsid w:val="00B06669"/>
    <w:rsid w:val="00B06F09"/>
    <w:rsid w:val="00B132EB"/>
    <w:rsid w:val="00B14782"/>
    <w:rsid w:val="00B14B32"/>
    <w:rsid w:val="00B14BA4"/>
    <w:rsid w:val="00B14C9C"/>
    <w:rsid w:val="00B14E05"/>
    <w:rsid w:val="00B162E1"/>
    <w:rsid w:val="00B17156"/>
    <w:rsid w:val="00B17A29"/>
    <w:rsid w:val="00B17D85"/>
    <w:rsid w:val="00B2020A"/>
    <w:rsid w:val="00B21966"/>
    <w:rsid w:val="00B2304F"/>
    <w:rsid w:val="00B2363C"/>
    <w:rsid w:val="00B252F9"/>
    <w:rsid w:val="00B25977"/>
    <w:rsid w:val="00B271D8"/>
    <w:rsid w:val="00B27C45"/>
    <w:rsid w:val="00B313E8"/>
    <w:rsid w:val="00B313EB"/>
    <w:rsid w:val="00B315EB"/>
    <w:rsid w:val="00B3198A"/>
    <w:rsid w:val="00B34812"/>
    <w:rsid w:val="00B357AE"/>
    <w:rsid w:val="00B37E57"/>
    <w:rsid w:val="00B42FA5"/>
    <w:rsid w:val="00B514D3"/>
    <w:rsid w:val="00B51BC7"/>
    <w:rsid w:val="00B52134"/>
    <w:rsid w:val="00B55AAF"/>
    <w:rsid w:val="00B56063"/>
    <w:rsid w:val="00B570B0"/>
    <w:rsid w:val="00B57714"/>
    <w:rsid w:val="00B57A5E"/>
    <w:rsid w:val="00B57F95"/>
    <w:rsid w:val="00B602FD"/>
    <w:rsid w:val="00B61616"/>
    <w:rsid w:val="00B61620"/>
    <w:rsid w:val="00B61827"/>
    <w:rsid w:val="00B64061"/>
    <w:rsid w:val="00B645E7"/>
    <w:rsid w:val="00B65BB6"/>
    <w:rsid w:val="00B7048C"/>
    <w:rsid w:val="00B71D8A"/>
    <w:rsid w:val="00B73F7D"/>
    <w:rsid w:val="00B743B9"/>
    <w:rsid w:val="00B75304"/>
    <w:rsid w:val="00B7623A"/>
    <w:rsid w:val="00B768D7"/>
    <w:rsid w:val="00B778A3"/>
    <w:rsid w:val="00B809F3"/>
    <w:rsid w:val="00B80B68"/>
    <w:rsid w:val="00B813D4"/>
    <w:rsid w:val="00B82C43"/>
    <w:rsid w:val="00B848CB"/>
    <w:rsid w:val="00B85932"/>
    <w:rsid w:val="00B87588"/>
    <w:rsid w:val="00B87601"/>
    <w:rsid w:val="00B92474"/>
    <w:rsid w:val="00BA2419"/>
    <w:rsid w:val="00BA6213"/>
    <w:rsid w:val="00BB0F2F"/>
    <w:rsid w:val="00BB1C66"/>
    <w:rsid w:val="00BB29B1"/>
    <w:rsid w:val="00BB524D"/>
    <w:rsid w:val="00BB5385"/>
    <w:rsid w:val="00BB5653"/>
    <w:rsid w:val="00BB5EFB"/>
    <w:rsid w:val="00BB6E3C"/>
    <w:rsid w:val="00BC133D"/>
    <w:rsid w:val="00BC3DA7"/>
    <w:rsid w:val="00BC3E9C"/>
    <w:rsid w:val="00BC4AF5"/>
    <w:rsid w:val="00BC5AA5"/>
    <w:rsid w:val="00BC5E1F"/>
    <w:rsid w:val="00BC70A3"/>
    <w:rsid w:val="00BC7CC2"/>
    <w:rsid w:val="00BD049F"/>
    <w:rsid w:val="00BD0E9D"/>
    <w:rsid w:val="00BD12D2"/>
    <w:rsid w:val="00BD218A"/>
    <w:rsid w:val="00BD3207"/>
    <w:rsid w:val="00BD399A"/>
    <w:rsid w:val="00BD557E"/>
    <w:rsid w:val="00BD5B18"/>
    <w:rsid w:val="00BD5F64"/>
    <w:rsid w:val="00BE0201"/>
    <w:rsid w:val="00BE3232"/>
    <w:rsid w:val="00BE4F54"/>
    <w:rsid w:val="00BE520C"/>
    <w:rsid w:val="00BE6172"/>
    <w:rsid w:val="00BE7660"/>
    <w:rsid w:val="00BF16AD"/>
    <w:rsid w:val="00BF18F4"/>
    <w:rsid w:val="00BF2C8B"/>
    <w:rsid w:val="00BF34A7"/>
    <w:rsid w:val="00BF3B14"/>
    <w:rsid w:val="00BF6218"/>
    <w:rsid w:val="00C00EA2"/>
    <w:rsid w:val="00C011EE"/>
    <w:rsid w:val="00C02535"/>
    <w:rsid w:val="00C0352A"/>
    <w:rsid w:val="00C03CB2"/>
    <w:rsid w:val="00C0425B"/>
    <w:rsid w:val="00C053C1"/>
    <w:rsid w:val="00C05811"/>
    <w:rsid w:val="00C06444"/>
    <w:rsid w:val="00C1015B"/>
    <w:rsid w:val="00C103A1"/>
    <w:rsid w:val="00C10A10"/>
    <w:rsid w:val="00C10D6A"/>
    <w:rsid w:val="00C10EC0"/>
    <w:rsid w:val="00C1387B"/>
    <w:rsid w:val="00C13B9C"/>
    <w:rsid w:val="00C14063"/>
    <w:rsid w:val="00C15102"/>
    <w:rsid w:val="00C15A56"/>
    <w:rsid w:val="00C15C12"/>
    <w:rsid w:val="00C15DD5"/>
    <w:rsid w:val="00C15EEE"/>
    <w:rsid w:val="00C176C2"/>
    <w:rsid w:val="00C22292"/>
    <w:rsid w:val="00C22F0A"/>
    <w:rsid w:val="00C2325B"/>
    <w:rsid w:val="00C24928"/>
    <w:rsid w:val="00C25B1C"/>
    <w:rsid w:val="00C26299"/>
    <w:rsid w:val="00C27D88"/>
    <w:rsid w:val="00C311E4"/>
    <w:rsid w:val="00C322BB"/>
    <w:rsid w:val="00C33540"/>
    <w:rsid w:val="00C34D55"/>
    <w:rsid w:val="00C350F2"/>
    <w:rsid w:val="00C353CF"/>
    <w:rsid w:val="00C35A97"/>
    <w:rsid w:val="00C35B73"/>
    <w:rsid w:val="00C35B8F"/>
    <w:rsid w:val="00C35FBE"/>
    <w:rsid w:val="00C40E59"/>
    <w:rsid w:val="00C418BF"/>
    <w:rsid w:val="00C4258F"/>
    <w:rsid w:val="00C44562"/>
    <w:rsid w:val="00C453FB"/>
    <w:rsid w:val="00C46AA0"/>
    <w:rsid w:val="00C50166"/>
    <w:rsid w:val="00C502FF"/>
    <w:rsid w:val="00C55BED"/>
    <w:rsid w:val="00C55D03"/>
    <w:rsid w:val="00C55F3E"/>
    <w:rsid w:val="00C57311"/>
    <w:rsid w:val="00C604B9"/>
    <w:rsid w:val="00C612F1"/>
    <w:rsid w:val="00C61929"/>
    <w:rsid w:val="00C62E71"/>
    <w:rsid w:val="00C63059"/>
    <w:rsid w:val="00C631FE"/>
    <w:rsid w:val="00C63C08"/>
    <w:rsid w:val="00C6549E"/>
    <w:rsid w:val="00C66CCC"/>
    <w:rsid w:val="00C676A4"/>
    <w:rsid w:val="00C700B6"/>
    <w:rsid w:val="00C7182A"/>
    <w:rsid w:val="00C72659"/>
    <w:rsid w:val="00C734AC"/>
    <w:rsid w:val="00C73BD7"/>
    <w:rsid w:val="00C73E8C"/>
    <w:rsid w:val="00C80CAC"/>
    <w:rsid w:val="00C83AEC"/>
    <w:rsid w:val="00C8516B"/>
    <w:rsid w:val="00C85B81"/>
    <w:rsid w:val="00C91601"/>
    <w:rsid w:val="00C9248B"/>
    <w:rsid w:val="00C93434"/>
    <w:rsid w:val="00C93F76"/>
    <w:rsid w:val="00C9655A"/>
    <w:rsid w:val="00C96FCA"/>
    <w:rsid w:val="00C9754D"/>
    <w:rsid w:val="00C975DF"/>
    <w:rsid w:val="00CA47B4"/>
    <w:rsid w:val="00CA5D84"/>
    <w:rsid w:val="00CA6843"/>
    <w:rsid w:val="00CB2C50"/>
    <w:rsid w:val="00CC1960"/>
    <w:rsid w:val="00CC3664"/>
    <w:rsid w:val="00CE1C38"/>
    <w:rsid w:val="00CE1CF3"/>
    <w:rsid w:val="00CE22E9"/>
    <w:rsid w:val="00CE70F3"/>
    <w:rsid w:val="00CE7659"/>
    <w:rsid w:val="00CF0CCE"/>
    <w:rsid w:val="00CF0E18"/>
    <w:rsid w:val="00CF1961"/>
    <w:rsid w:val="00CF2910"/>
    <w:rsid w:val="00CF29A4"/>
    <w:rsid w:val="00CF2F2E"/>
    <w:rsid w:val="00CF3E80"/>
    <w:rsid w:val="00CF624D"/>
    <w:rsid w:val="00CF683F"/>
    <w:rsid w:val="00CF6E34"/>
    <w:rsid w:val="00D0019D"/>
    <w:rsid w:val="00D05E03"/>
    <w:rsid w:val="00D066D9"/>
    <w:rsid w:val="00D076EF"/>
    <w:rsid w:val="00D07957"/>
    <w:rsid w:val="00D108C5"/>
    <w:rsid w:val="00D10D7A"/>
    <w:rsid w:val="00D1187F"/>
    <w:rsid w:val="00D11C2D"/>
    <w:rsid w:val="00D1492E"/>
    <w:rsid w:val="00D1618D"/>
    <w:rsid w:val="00D167B1"/>
    <w:rsid w:val="00D16D1B"/>
    <w:rsid w:val="00D21EDA"/>
    <w:rsid w:val="00D21F66"/>
    <w:rsid w:val="00D24B66"/>
    <w:rsid w:val="00D24C22"/>
    <w:rsid w:val="00D30613"/>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476FF"/>
    <w:rsid w:val="00D47B3E"/>
    <w:rsid w:val="00D47DEE"/>
    <w:rsid w:val="00D51E72"/>
    <w:rsid w:val="00D54DBC"/>
    <w:rsid w:val="00D570F3"/>
    <w:rsid w:val="00D61219"/>
    <w:rsid w:val="00D61C85"/>
    <w:rsid w:val="00D624E5"/>
    <w:rsid w:val="00D634A8"/>
    <w:rsid w:val="00D64C3D"/>
    <w:rsid w:val="00D65A1C"/>
    <w:rsid w:val="00D66D52"/>
    <w:rsid w:val="00D67099"/>
    <w:rsid w:val="00D71939"/>
    <w:rsid w:val="00D72D27"/>
    <w:rsid w:val="00D73317"/>
    <w:rsid w:val="00D736F0"/>
    <w:rsid w:val="00D743C8"/>
    <w:rsid w:val="00D743DA"/>
    <w:rsid w:val="00D744B5"/>
    <w:rsid w:val="00D745B1"/>
    <w:rsid w:val="00D753F3"/>
    <w:rsid w:val="00D75427"/>
    <w:rsid w:val="00D762CF"/>
    <w:rsid w:val="00D84B3C"/>
    <w:rsid w:val="00D854C0"/>
    <w:rsid w:val="00D9045B"/>
    <w:rsid w:val="00D90EA9"/>
    <w:rsid w:val="00D941C3"/>
    <w:rsid w:val="00D94A6F"/>
    <w:rsid w:val="00D94A99"/>
    <w:rsid w:val="00D95324"/>
    <w:rsid w:val="00D976EF"/>
    <w:rsid w:val="00D97E97"/>
    <w:rsid w:val="00DA0390"/>
    <w:rsid w:val="00DA1940"/>
    <w:rsid w:val="00DA3C3C"/>
    <w:rsid w:val="00DA47FE"/>
    <w:rsid w:val="00DA6C4F"/>
    <w:rsid w:val="00DB05EC"/>
    <w:rsid w:val="00DB166E"/>
    <w:rsid w:val="00DB3D8C"/>
    <w:rsid w:val="00DB43B8"/>
    <w:rsid w:val="00DB5628"/>
    <w:rsid w:val="00DB5783"/>
    <w:rsid w:val="00DB7BD1"/>
    <w:rsid w:val="00DB7C8A"/>
    <w:rsid w:val="00DB7E3A"/>
    <w:rsid w:val="00DC0FDB"/>
    <w:rsid w:val="00DC1504"/>
    <w:rsid w:val="00DC2DC5"/>
    <w:rsid w:val="00DC6A21"/>
    <w:rsid w:val="00DC7231"/>
    <w:rsid w:val="00DC73C5"/>
    <w:rsid w:val="00DD0EAA"/>
    <w:rsid w:val="00DD2B0D"/>
    <w:rsid w:val="00DD35C8"/>
    <w:rsid w:val="00DD35E7"/>
    <w:rsid w:val="00DD4C7E"/>
    <w:rsid w:val="00DD53C6"/>
    <w:rsid w:val="00DD5486"/>
    <w:rsid w:val="00DD5EE6"/>
    <w:rsid w:val="00DD650E"/>
    <w:rsid w:val="00DD7968"/>
    <w:rsid w:val="00DE0B7E"/>
    <w:rsid w:val="00DE1418"/>
    <w:rsid w:val="00DE157B"/>
    <w:rsid w:val="00DE2205"/>
    <w:rsid w:val="00DE2CE2"/>
    <w:rsid w:val="00DE421E"/>
    <w:rsid w:val="00DE5454"/>
    <w:rsid w:val="00DE7F41"/>
    <w:rsid w:val="00DF0F50"/>
    <w:rsid w:val="00DF2309"/>
    <w:rsid w:val="00DF28DC"/>
    <w:rsid w:val="00DF350D"/>
    <w:rsid w:val="00DF3915"/>
    <w:rsid w:val="00DF44AC"/>
    <w:rsid w:val="00DF4CE2"/>
    <w:rsid w:val="00E0168F"/>
    <w:rsid w:val="00E0179A"/>
    <w:rsid w:val="00E01C80"/>
    <w:rsid w:val="00E12071"/>
    <w:rsid w:val="00E12660"/>
    <w:rsid w:val="00E12838"/>
    <w:rsid w:val="00E15BBF"/>
    <w:rsid w:val="00E15ECD"/>
    <w:rsid w:val="00E172A2"/>
    <w:rsid w:val="00E23274"/>
    <w:rsid w:val="00E23F00"/>
    <w:rsid w:val="00E26A0F"/>
    <w:rsid w:val="00E318D4"/>
    <w:rsid w:val="00E339EE"/>
    <w:rsid w:val="00E3557A"/>
    <w:rsid w:val="00E4014C"/>
    <w:rsid w:val="00E401FC"/>
    <w:rsid w:val="00E42D1B"/>
    <w:rsid w:val="00E434B9"/>
    <w:rsid w:val="00E44BFB"/>
    <w:rsid w:val="00E46FAB"/>
    <w:rsid w:val="00E474DC"/>
    <w:rsid w:val="00E47A36"/>
    <w:rsid w:val="00E55EA9"/>
    <w:rsid w:val="00E56307"/>
    <w:rsid w:val="00E56D55"/>
    <w:rsid w:val="00E56F52"/>
    <w:rsid w:val="00E57F76"/>
    <w:rsid w:val="00E60696"/>
    <w:rsid w:val="00E60B3D"/>
    <w:rsid w:val="00E60E98"/>
    <w:rsid w:val="00E62028"/>
    <w:rsid w:val="00E6393C"/>
    <w:rsid w:val="00E67E51"/>
    <w:rsid w:val="00E76BE0"/>
    <w:rsid w:val="00E7790B"/>
    <w:rsid w:val="00E81714"/>
    <w:rsid w:val="00E90D57"/>
    <w:rsid w:val="00E91546"/>
    <w:rsid w:val="00E91678"/>
    <w:rsid w:val="00E9206E"/>
    <w:rsid w:val="00E92886"/>
    <w:rsid w:val="00E93438"/>
    <w:rsid w:val="00E93F64"/>
    <w:rsid w:val="00E96737"/>
    <w:rsid w:val="00EA0668"/>
    <w:rsid w:val="00EA089D"/>
    <w:rsid w:val="00EA11DC"/>
    <w:rsid w:val="00EA1F53"/>
    <w:rsid w:val="00EA4376"/>
    <w:rsid w:val="00EA68B7"/>
    <w:rsid w:val="00EA70DC"/>
    <w:rsid w:val="00EB01FF"/>
    <w:rsid w:val="00EB06C6"/>
    <w:rsid w:val="00EB1B47"/>
    <w:rsid w:val="00EB46E1"/>
    <w:rsid w:val="00EB62CF"/>
    <w:rsid w:val="00EB7BD6"/>
    <w:rsid w:val="00EB7D36"/>
    <w:rsid w:val="00EC0243"/>
    <w:rsid w:val="00EC20FD"/>
    <w:rsid w:val="00EC2EF8"/>
    <w:rsid w:val="00EC3490"/>
    <w:rsid w:val="00EC3D68"/>
    <w:rsid w:val="00EC3DAC"/>
    <w:rsid w:val="00EC42FF"/>
    <w:rsid w:val="00EC5A73"/>
    <w:rsid w:val="00EC6272"/>
    <w:rsid w:val="00ED3B7C"/>
    <w:rsid w:val="00ED3D0C"/>
    <w:rsid w:val="00ED3E6A"/>
    <w:rsid w:val="00ED4AEF"/>
    <w:rsid w:val="00ED570E"/>
    <w:rsid w:val="00ED5CFE"/>
    <w:rsid w:val="00ED738C"/>
    <w:rsid w:val="00EE005A"/>
    <w:rsid w:val="00EE05CF"/>
    <w:rsid w:val="00EE10AE"/>
    <w:rsid w:val="00EE2A80"/>
    <w:rsid w:val="00EE2DA2"/>
    <w:rsid w:val="00EE4290"/>
    <w:rsid w:val="00EE589E"/>
    <w:rsid w:val="00EE76D0"/>
    <w:rsid w:val="00EF1185"/>
    <w:rsid w:val="00EF1F8A"/>
    <w:rsid w:val="00EF6FBC"/>
    <w:rsid w:val="00EF754D"/>
    <w:rsid w:val="00F027E9"/>
    <w:rsid w:val="00F04AB2"/>
    <w:rsid w:val="00F0775E"/>
    <w:rsid w:val="00F15F69"/>
    <w:rsid w:val="00F1612D"/>
    <w:rsid w:val="00F173DD"/>
    <w:rsid w:val="00F20B8D"/>
    <w:rsid w:val="00F21119"/>
    <w:rsid w:val="00F246E0"/>
    <w:rsid w:val="00F24787"/>
    <w:rsid w:val="00F25164"/>
    <w:rsid w:val="00F268E0"/>
    <w:rsid w:val="00F277D3"/>
    <w:rsid w:val="00F27EBB"/>
    <w:rsid w:val="00F30997"/>
    <w:rsid w:val="00F32896"/>
    <w:rsid w:val="00F37E75"/>
    <w:rsid w:val="00F40E06"/>
    <w:rsid w:val="00F41AE7"/>
    <w:rsid w:val="00F41F44"/>
    <w:rsid w:val="00F42D17"/>
    <w:rsid w:val="00F4439F"/>
    <w:rsid w:val="00F457A0"/>
    <w:rsid w:val="00F46492"/>
    <w:rsid w:val="00F477B5"/>
    <w:rsid w:val="00F47B01"/>
    <w:rsid w:val="00F5057E"/>
    <w:rsid w:val="00F53410"/>
    <w:rsid w:val="00F541F8"/>
    <w:rsid w:val="00F5470A"/>
    <w:rsid w:val="00F551E6"/>
    <w:rsid w:val="00F5563D"/>
    <w:rsid w:val="00F55AC9"/>
    <w:rsid w:val="00F5636A"/>
    <w:rsid w:val="00F56891"/>
    <w:rsid w:val="00F61F3D"/>
    <w:rsid w:val="00F64CD4"/>
    <w:rsid w:val="00F65AB2"/>
    <w:rsid w:val="00F73E78"/>
    <w:rsid w:val="00F740C2"/>
    <w:rsid w:val="00F7591E"/>
    <w:rsid w:val="00F75EF9"/>
    <w:rsid w:val="00F77A9B"/>
    <w:rsid w:val="00F83035"/>
    <w:rsid w:val="00F866B0"/>
    <w:rsid w:val="00F869EF"/>
    <w:rsid w:val="00F86BE4"/>
    <w:rsid w:val="00F86C7B"/>
    <w:rsid w:val="00F86D61"/>
    <w:rsid w:val="00F87299"/>
    <w:rsid w:val="00F87A18"/>
    <w:rsid w:val="00F905B6"/>
    <w:rsid w:val="00F90B31"/>
    <w:rsid w:val="00F90F05"/>
    <w:rsid w:val="00F914B2"/>
    <w:rsid w:val="00F926B9"/>
    <w:rsid w:val="00F932C2"/>
    <w:rsid w:val="00F9541D"/>
    <w:rsid w:val="00FA0403"/>
    <w:rsid w:val="00FA05D6"/>
    <w:rsid w:val="00FA1DC1"/>
    <w:rsid w:val="00FA597D"/>
    <w:rsid w:val="00FA5B9A"/>
    <w:rsid w:val="00FA6892"/>
    <w:rsid w:val="00FB01B9"/>
    <w:rsid w:val="00FB58E7"/>
    <w:rsid w:val="00FB763A"/>
    <w:rsid w:val="00FB79C0"/>
    <w:rsid w:val="00FC0CAB"/>
    <w:rsid w:val="00FC2EB8"/>
    <w:rsid w:val="00FC5C43"/>
    <w:rsid w:val="00FC64F7"/>
    <w:rsid w:val="00FD1598"/>
    <w:rsid w:val="00FD4E8E"/>
    <w:rsid w:val="00FD576E"/>
    <w:rsid w:val="00FD596B"/>
    <w:rsid w:val="00FD5FC8"/>
    <w:rsid w:val="00FE3F1B"/>
    <w:rsid w:val="00FE58CC"/>
    <w:rsid w:val="00FE75A9"/>
    <w:rsid w:val="00FF058D"/>
    <w:rsid w:val="00FF1D8E"/>
    <w:rsid w:val="00FF2440"/>
    <w:rsid w:val="00FF30B9"/>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BD55C2"/>
  <w15:docId w15:val="{0D53A62F-71D8-4BF1-9132-79DBD0041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rPr>
      <w:lang w:val="en-US" w:eastAsia="en-US"/>
    </w:rPr>
  </w:style>
  <w:style w:type="paragraph" w:styleId="Heading1">
    <w:name w:val="heading 1"/>
    <w:basedOn w:val="Normal"/>
    <w:next w:val="Normal"/>
    <w:uiPriority w:val="1"/>
    <w:qFormat/>
    <w:rsid w:val="00C15A56"/>
    <w:pPr>
      <w:keepNext/>
      <w:spacing w:line="480" w:lineRule="auto"/>
      <w:jc w:val="center"/>
      <w:outlineLvl w:val="0"/>
    </w:pPr>
    <w:rPr>
      <w:b/>
      <w:bCs/>
    </w:rPr>
  </w:style>
  <w:style w:type="paragraph" w:styleId="Heading2">
    <w:name w:val="heading 2"/>
    <w:basedOn w:val="Normal"/>
    <w:next w:val="Normal"/>
    <w:uiPriority w:val="1"/>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link w:val="BodyTextChar"/>
    <w:uiPriority w:val="1"/>
    <w:qFormat/>
    <w:rsid w:val="00C15A56"/>
    <w:pPr>
      <w:spacing w:after="120"/>
    </w:pPr>
    <w:rPr>
      <w:lang w:val="id-ID" w:eastAsia="id-ID"/>
    </w:rPr>
  </w:style>
  <w:style w:type="paragraph" w:styleId="Caption">
    <w:name w:val="caption"/>
    <w:basedOn w:val="Normal"/>
    <w:next w:val="Normal"/>
    <w:uiPriority w:val="35"/>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uiPriority w:val="99"/>
    <w:qFormat/>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uiPriority w:val="10"/>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Body of text+1,Body of text+2,Body of text+3,List Paragraph11,Colorful List - Accent 11,Medium Grid 1 - Accent 21,soal jawab,TABEL,HEADING 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link w:val="NoSpacingChar"/>
    <w:uiPriority w:val="1"/>
    <w:qFormat/>
    <w:rsid w:val="00C35B8F"/>
    <w:rPr>
      <w:rFonts w:ascii="Calibri" w:eastAsia="Calibri" w:hAnsi="Calibri"/>
      <w:sz w:val="22"/>
      <w:szCs w:val="22"/>
      <w:lang w:val="en-US" w:eastAsia="en-US"/>
    </w:rPr>
  </w:style>
  <w:style w:type="character" w:customStyle="1" w:styleId="hps">
    <w:name w:val="hps"/>
    <w:basedOn w:val="DefaultParagraphFont"/>
    <w:rsid w:val="008F05B8"/>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soal jawab Char,TABEL Char,HEADING 1 Char"/>
    <w:link w:val="ListParagraph"/>
    <w:uiPriority w:val="34"/>
    <w:locked/>
    <w:rsid w:val="005E1506"/>
    <w:rPr>
      <w:rFonts w:ascii="Calibri" w:hAnsi="Calibri"/>
      <w:sz w:val="22"/>
      <w:szCs w:val="22"/>
      <w:lang w:val="en-GB" w:eastAsia="en-GB"/>
    </w:rPr>
  </w:style>
  <w:style w:type="character" w:styleId="CommentReference">
    <w:name w:val="annotation reference"/>
    <w:uiPriority w:val="99"/>
    <w:semiHidden/>
    <w:unhideWhenUsed/>
    <w:rsid w:val="008C388D"/>
    <w:rPr>
      <w:sz w:val="16"/>
      <w:szCs w:val="16"/>
    </w:rPr>
  </w:style>
  <w:style w:type="paragraph" w:styleId="CommentText">
    <w:name w:val="annotation text"/>
    <w:basedOn w:val="Normal"/>
    <w:link w:val="CommentTextChar"/>
    <w:uiPriority w:val="99"/>
    <w:semiHidden/>
    <w:unhideWhenUsed/>
    <w:rsid w:val="008C388D"/>
    <w:pPr>
      <w:spacing w:after="160"/>
    </w:pPr>
    <w:rPr>
      <w:rFonts w:ascii="Calibri" w:eastAsia="Calibri" w:hAnsi="Calibri"/>
    </w:rPr>
  </w:style>
  <w:style w:type="character" w:customStyle="1" w:styleId="CommentTextChar">
    <w:name w:val="Comment Text Char"/>
    <w:link w:val="CommentText"/>
    <w:uiPriority w:val="99"/>
    <w:semiHidden/>
    <w:rsid w:val="008C388D"/>
    <w:rPr>
      <w:rFonts w:ascii="Calibri" w:eastAsia="Calibri" w:hAnsi="Calibri"/>
    </w:rPr>
  </w:style>
  <w:style w:type="character" w:customStyle="1" w:styleId="a">
    <w:name w:val="a"/>
    <w:rsid w:val="00DA47FE"/>
  </w:style>
  <w:style w:type="table" w:customStyle="1" w:styleId="GridTable1Light1">
    <w:name w:val="Grid Table 1 Light1"/>
    <w:basedOn w:val="TableNormal"/>
    <w:uiPriority w:val="46"/>
    <w:rsid w:val="00DA47FE"/>
    <w:rPr>
      <w:rFonts w:ascii="Calibri" w:eastAsia="Calibri" w:hAnsi="Calibri"/>
      <w:sz w:val="22"/>
      <w:szCs w:val="22"/>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683FE3"/>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0">
    <w:name w:val="Plain Table 21"/>
    <w:basedOn w:val="TableNormal"/>
    <w:uiPriority w:val="42"/>
    <w:rsid w:val="00683FE3"/>
    <w:rPr>
      <w:rFonts w:ascii="Calibri" w:eastAsia="Calibri" w:hAnsi="Calibri"/>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citation">
    <w:name w:val="citation"/>
    <w:rsid w:val="00D736F0"/>
  </w:style>
  <w:style w:type="character" w:customStyle="1" w:styleId="printonly">
    <w:name w:val="printonly"/>
    <w:rsid w:val="00D736F0"/>
  </w:style>
  <w:style w:type="character" w:customStyle="1" w:styleId="reference-text">
    <w:name w:val="reference-text"/>
    <w:rsid w:val="00D736F0"/>
  </w:style>
  <w:style w:type="paragraph" w:styleId="CommentSubject">
    <w:name w:val="annotation subject"/>
    <w:basedOn w:val="CommentText"/>
    <w:next w:val="CommentText"/>
    <w:link w:val="CommentSubjectChar"/>
    <w:uiPriority w:val="99"/>
    <w:semiHidden/>
    <w:unhideWhenUsed/>
    <w:rsid w:val="00654304"/>
    <w:pPr>
      <w:spacing w:after="0"/>
    </w:pPr>
    <w:rPr>
      <w:rFonts w:ascii="Times New Roman" w:eastAsia="Times New Roman" w:hAnsi="Times New Roman"/>
      <w:b/>
      <w:bCs/>
    </w:rPr>
  </w:style>
  <w:style w:type="character" w:customStyle="1" w:styleId="CommentSubjectChar">
    <w:name w:val="Comment Subject Char"/>
    <w:link w:val="CommentSubject"/>
    <w:uiPriority w:val="99"/>
    <w:semiHidden/>
    <w:rsid w:val="00654304"/>
    <w:rPr>
      <w:rFonts w:ascii="Calibri" w:eastAsia="Calibri" w:hAnsi="Calibri"/>
      <w:b/>
      <w:bCs/>
    </w:rPr>
  </w:style>
  <w:style w:type="character" w:customStyle="1" w:styleId="translation">
    <w:name w:val="translation"/>
    <w:rsid w:val="00D05E03"/>
  </w:style>
  <w:style w:type="character" w:customStyle="1" w:styleId="NoSpacingChar">
    <w:name w:val="No Spacing Char"/>
    <w:link w:val="NoSpacing"/>
    <w:uiPriority w:val="1"/>
    <w:rsid w:val="005451BE"/>
    <w:rPr>
      <w:rFonts w:ascii="Calibri" w:eastAsia="Calibri" w:hAnsi="Calibri"/>
      <w:sz w:val="22"/>
      <w:szCs w:val="22"/>
      <w:lang w:val="en-US" w:eastAsia="en-US"/>
    </w:rPr>
  </w:style>
  <w:style w:type="paragraph" w:customStyle="1" w:styleId="KataKunci">
    <w:name w:val="Kata_Kunci"/>
    <w:basedOn w:val="Normal"/>
    <w:link w:val="KataKunciChar"/>
    <w:qFormat/>
    <w:rsid w:val="00035058"/>
    <w:pPr>
      <w:spacing w:before="240" w:after="240"/>
      <w:contextualSpacing/>
      <w:jc w:val="both"/>
    </w:pPr>
    <w:rPr>
      <w:sz w:val="22"/>
      <w:szCs w:val="22"/>
      <w:lang w:val="id-ID"/>
    </w:rPr>
  </w:style>
  <w:style w:type="character" w:customStyle="1" w:styleId="KataKunciChar">
    <w:name w:val="Kata_Kunci Char"/>
    <w:link w:val="KataKunci"/>
    <w:rsid w:val="00035058"/>
    <w:rPr>
      <w:sz w:val="22"/>
      <w:szCs w:val="22"/>
      <w:lang w:eastAsia="en-US"/>
    </w:rPr>
  </w:style>
  <w:style w:type="paragraph" w:customStyle="1" w:styleId="Keywords">
    <w:name w:val="Keywords"/>
    <w:basedOn w:val="KataKunci"/>
    <w:link w:val="KeywordsChar"/>
    <w:qFormat/>
    <w:rsid w:val="00035058"/>
    <w:rPr>
      <w:i/>
    </w:rPr>
  </w:style>
  <w:style w:type="character" w:customStyle="1" w:styleId="KeywordsChar">
    <w:name w:val="Keywords Char"/>
    <w:link w:val="Keywords"/>
    <w:rsid w:val="00035058"/>
    <w:rPr>
      <w:i/>
      <w:sz w:val="22"/>
      <w:szCs w:val="22"/>
      <w:lang w:eastAsia="en-US"/>
    </w:rPr>
  </w:style>
  <w:style w:type="paragraph" w:customStyle="1" w:styleId="Paragraf1">
    <w:name w:val="Paragraf 1"/>
    <w:basedOn w:val="Normal"/>
    <w:link w:val="Paragraf1Char"/>
    <w:autoRedefine/>
    <w:qFormat/>
    <w:rsid w:val="0065135F"/>
    <w:pPr>
      <w:widowControl w:val="0"/>
      <w:spacing w:line="276" w:lineRule="auto"/>
      <w:jc w:val="both"/>
    </w:pPr>
    <w:rPr>
      <w:rFonts w:ascii="Cambria" w:hAnsi="Cambria" w:cs="Arial"/>
      <w:sz w:val="23"/>
      <w:szCs w:val="23"/>
      <w:lang w:val="id-ID"/>
    </w:rPr>
  </w:style>
  <w:style w:type="character" w:customStyle="1" w:styleId="Paragraf1Char">
    <w:name w:val="Paragraf 1 Char"/>
    <w:link w:val="Paragraf1"/>
    <w:rsid w:val="0065135F"/>
    <w:rPr>
      <w:rFonts w:ascii="Cambria" w:hAnsi="Cambria" w:cs="Arial"/>
      <w:sz w:val="23"/>
      <w:szCs w:val="23"/>
      <w:lang w:eastAsia="en-US"/>
    </w:rPr>
  </w:style>
  <w:style w:type="character" w:styleId="HTMLCite">
    <w:name w:val="HTML Cite"/>
    <w:uiPriority w:val="99"/>
    <w:semiHidden/>
    <w:unhideWhenUsed/>
    <w:rsid w:val="00035058"/>
    <w:rPr>
      <w:i/>
      <w:iCs/>
    </w:rPr>
  </w:style>
  <w:style w:type="character" w:customStyle="1" w:styleId="TitleChar">
    <w:name w:val="Title Char"/>
    <w:link w:val="Title"/>
    <w:uiPriority w:val="10"/>
    <w:rsid w:val="00EC3490"/>
    <w:rPr>
      <w:b/>
      <w:bCs/>
      <w:sz w:val="28"/>
      <w:szCs w:val="24"/>
      <w:lang w:eastAsia="en-US"/>
    </w:rPr>
  </w:style>
  <w:style w:type="paragraph" w:customStyle="1" w:styleId="Paragraph">
    <w:name w:val="Paragraph"/>
    <w:basedOn w:val="Normal"/>
    <w:autoRedefine/>
    <w:qFormat/>
    <w:rsid w:val="00EC3490"/>
    <w:pPr>
      <w:spacing w:line="276" w:lineRule="auto"/>
      <w:ind w:firstLine="567"/>
      <w:jc w:val="both"/>
    </w:pPr>
    <w:rPr>
      <w:rFonts w:eastAsia="Calibri"/>
      <w:sz w:val="24"/>
      <w:szCs w:val="22"/>
      <w:lang w:val="id-ID"/>
    </w:rPr>
  </w:style>
  <w:style w:type="paragraph" w:customStyle="1" w:styleId="TableParagraph">
    <w:name w:val="Table Paragraph"/>
    <w:basedOn w:val="Normal"/>
    <w:uiPriority w:val="1"/>
    <w:qFormat/>
    <w:rsid w:val="006D2ACA"/>
    <w:pPr>
      <w:widowControl w:val="0"/>
    </w:pPr>
    <w:rPr>
      <w:rFonts w:ascii="Calibri" w:eastAsia="Calibri" w:hAnsi="Calibri"/>
      <w:sz w:val="22"/>
      <w:szCs w:val="22"/>
    </w:rPr>
  </w:style>
  <w:style w:type="character" w:customStyle="1" w:styleId="BodyTextChar">
    <w:name w:val="Body Text Char"/>
    <w:link w:val="BodyText"/>
    <w:uiPriority w:val="1"/>
    <w:rsid w:val="006D2ACA"/>
  </w:style>
  <w:style w:type="character" w:customStyle="1" w:styleId="HeaderChar">
    <w:name w:val="Header Char"/>
    <w:link w:val="Header"/>
    <w:uiPriority w:val="99"/>
    <w:rsid w:val="006D2ACA"/>
    <w:rPr>
      <w:lang w:val="en-US" w:eastAsia="en-US"/>
    </w:rPr>
  </w:style>
  <w:style w:type="character" w:customStyle="1" w:styleId="FooterChar">
    <w:name w:val="Footer Char"/>
    <w:link w:val="Footer"/>
    <w:uiPriority w:val="99"/>
    <w:rsid w:val="006D2ACA"/>
    <w:rPr>
      <w:lang w:val="en-US" w:eastAsia="en-US"/>
    </w:rPr>
  </w:style>
  <w:style w:type="character" w:customStyle="1" w:styleId="BalloonTextChar">
    <w:name w:val="Balloon Text Char"/>
    <w:link w:val="BalloonText"/>
    <w:uiPriority w:val="99"/>
    <w:semiHidden/>
    <w:rsid w:val="002078AF"/>
    <w:rPr>
      <w:rFonts w:ascii="Tahoma" w:hAnsi="Tahoma"/>
      <w:sz w:val="16"/>
      <w:szCs w:val="16"/>
      <w:lang w:val="en-US" w:eastAsia="en-US"/>
    </w:rPr>
  </w:style>
  <w:style w:type="character" w:customStyle="1" w:styleId="fontstyle01">
    <w:name w:val="fontstyle01"/>
    <w:rsid w:val="00F55AC9"/>
    <w:rPr>
      <w:rFonts w:ascii="Times New Roman" w:hAnsi="Times New Roman" w:cs="Times New Roman" w:hint="default"/>
      <w:b w:val="0"/>
      <w:bCs w:val="0"/>
      <w:i/>
      <w:iCs/>
      <w:color w:val="000000"/>
      <w:sz w:val="22"/>
      <w:szCs w:val="22"/>
    </w:rPr>
  </w:style>
  <w:style w:type="character" w:customStyle="1" w:styleId="fontstyle21">
    <w:name w:val="fontstyle21"/>
    <w:rsid w:val="00F55AC9"/>
    <w:rPr>
      <w:rFonts w:ascii="Times-BoldItalic" w:hAnsi="Times-BoldItalic" w:hint="default"/>
      <w:b/>
      <w:bCs/>
      <w:i/>
      <w:iCs/>
      <w:color w:val="000000"/>
      <w:sz w:val="24"/>
      <w:szCs w:val="24"/>
    </w:rPr>
  </w:style>
  <w:style w:type="character" w:styleId="PlaceholderText">
    <w:name w:val="Placeholder Text"/>
    <w:basedOn w:val="DefaultParagraphFont"/>
    <w:uiPriority w:val="99"/>
    <w:semiHidden/>
    <w:rsid w:val="0037011F"/>
    <w:rPr>
      <w:color w:val="808080"/>
    </w:rPr>
  </w:style>
  <w:style w:type="paragraph" w:styleId="Bibliography">
    <w:name w:val="Bibliography"/>
    <w:basedOn w:val="Normal"/>
    <w:next w:val="Normal"/>
    <w:uiPriority w:val="37"/>
    <w:semiHidden/>
    <w:unhideWhenUsed/>
    <w:rsid w:val="00676ACF"/>
  </w:style>
  <w:style w:type="paragraph" w:styleId="List2">
    <w:name w:val="List 2"/>
    <w:basedOn w:val="Normal"/>
    <w:autoRedefine/>
    <w:uiPriority w:val="99"/>
    <w:qFormat/>
    <w:rsid w:val="008B073A"/>
    <w:pPr>
      <w:spacing w:line="360" w:lineRule="auto"/>
      <w:ind w:left="720" w:hanging="360"/>
      <w:contextualSpacing/>
      <w:jc w:val="both"/>
    </w:pPr>
    <w:rPr>
      <w:rFonts w:eastAsiaTheme="minorHAnsi" w:cstheme="minorBidi"/>
      <w:sz w:val="24"/>
      <w:szCs w:val="22"/>
      <w:lang w:val="id-ID"/>
    </w:rPr>
  </w:style>
  <w:style w:type="paragraph" w:styleId="List3">
    <w:name w:val="List 3"/>
    <w:basedOn w:val="Normal"/>
    <w:autoRedefine/>
    <w:uiPriority w:val="99"/>
    <w:qFormat/>
    <w:rsid w:val="008B073A"/>
    <w:pPr>
      <w:spacing w:line="360" w:lineRule="auto"/>
      <w:ind w:left="1080" w:hanging="360"/>
      <w:contextualSpacing/>
      <w:jc w:val="both"/>
    </w:pPr>
    <w:rPr>
      <w:rFonts w:eastAsiaTheme="minorHAnsi" w:cstheme="minorBidi"/>
      <w:sz w:val="24"/>
      <w:szCs w:val="2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22501">
      <w:bodyDiv w:val="1"/>
      <w:marLeft w:val="0"/>
      <w:marRight w:val="0"/>
      <w:marTop w:val="0"/>
      <w:marBottom w:val="0"/>
      <w:divBdr>
        <w:top w:val="none" w:sz="0" w:space="0" w:color="auto"/>
        <w:left w:val="none" w:sz="0" w:space="0" w:color="auto"/>
        <w:bottom w:val="none" w:sz="0" w:space="0" w:color="auto"/>
        <w:right w:val="none" w:sz="0" w:space="0" w:color="auto"/>
      </w:divBdr>
      <w:divsChild>
        <w:div w:id="728923118">
          <w:marLeft w:val="0"/>
          <w:marRight w:val="0"/>
          <w:marTop w:val="0"/>
          <w:marBottom w:val="0"/>
          <w:divBdr>
            <w:top w:val="none" w:sz="0" w:space="0" w:color="auto"/>
            <w:left w:val="none" w:sz="0" w:space="0" w:color="auto"/>
            <w:bottom w:val="none" w:sz="0" w:space="0" w:color="auto"/>
            <w:right w:val="none" w:sz="0" w:space="0" w:color="auto"/>
          </w:divBdr>
        </w:div>
        <w:div w:id="760030677">
          <w:marLeft w:val="0"/>
          <w:marRight w:val="0"/>
          <w:marTop w:val="0"/>
          <w:marBottom w:val="0"/>
          <w:divBdr>
            <w:top w:val="none" w:sz="0" w:space="0" w:color="auto"/>
            <w:left w:val="none" w:sz="0" w:space="0" w:color="auto"/>
            <w:bottom w:val="none" w:sz="0" w:space="0" w:color="auto"/>
            <w:right w:val="none" w:sz="0" w:space="0" w:color="auto"/>
          </w:divBdr>
        </w:div>
        <w:div w:id="1551916730">
          <w:marLeft w:val="0"/>
          <w:marRight w:val="0"/>
          <w:marTop w:val="0"/>
          <w:marBottom w:val="0"/>
          <w:divBdr>
            <w:top w:val="none" w:sz="0" w:space="0" w:color="auto"/>
            <w:left w:val="none" w:sz="0" w:space="0" w:color="auto"/>
            <w:bottom w:val="none" w:sz="0" w:space="0" w:color="auto"/>
            <w:right w:val="none" w:sz="0" w:space="0" w:color="auto"/>
          </w:divBdr>
        </w:div>
        <w:div w:id="2118331246">
          <w:marLeft w:val="0"/>
          <w:marRight w:val="0"/>
          <w:marTop w:val="0"/>
          <w:marBottom w:val="0"/>
          <w:divBdr>
            <w:top w:val="none" w:sz="0" w:space="0" w:color="auto"/>
            <w:left w:val="none" w:sz="0" w:space="0" w:color="auto"/>
            <w:bottom w:val="none" w:sz="0" w:space="0" w:color="auto"/>
            <w:right w:val="none" w:sz="0" w:space="0" w:color="auto"/>
          </w:divBdr>
        </w:div>
      </w:divsChild>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03733909">
      <w:bodyDiv w:val="1"/>
      <w:marLeft w:val="0"/>
      <w:marRight w:val="0"/>
      <w:marTop w:val="0"/>
      <w:marBottom w:val="0"/>
      <w:divBdr>
        <w:top w:val="none" w:sz="0" w:space="0" w:color="auto"/>
        <w:left w:val="none" w:sz="0" w:space="0" w:color="auto"/>
        <w:bottom w:val="none" w:sz="0" w:space="0" w:color="auto"/>
        <w:right w:val="none" w:sz="0" w:space="0" w:color="auto"/>
      </w:divBdr>
      <w:divsChild>
        <w:div w:id="586232883">
          <w:marLeft w:val="0"/>
          <w:marRight w:val="0"/>
          <w:marTop w:val="0"/>
          <w:marBottom w:val="0"/>
          <w:divBdr>
            <w:top w:val="none" w:sz="0" w:space="0" w:color="auto"/>
            <w:left w:val="none" w:sz="0" w:space="0" w:color="auto"/>
            <w:bottom w:val="none" w:sz="0" w:space="0" w:color="auto"/>
            <w:right w:val="none" w:sz="0" w:space="0" w:color="auto"/>
          </w:divBdr>
        </w:div>
        <w:div w:id="657534675">
          <w:marLeft w:val="0"/>
          <w:marRight w:val="0"/>
          <w:marTop w:val="0"/>
          <w:marBottom w:val="0"/>
          <w:divBdr>
            <w:top w:val="none" w:sz="0" w:space="0" w:color="auto"/>
            <w:left w:val="none" w:sz="0" w:space="0" w:color="auto"/>
            <w:bottom w:val="none" w:sz="0" w:space="0" w:color="auto"/>
            <w:right w:val="none" w:sz="0" w:space="0" w:color="auto"/>
          </w:divBdr>
        </w:div>
        <w:div w:id="204355349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101604892">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573812378">
      <w:bodyDiv w:val="1"/>
      <w:marLeft w:val="0"/>
      <w:marRight w:val="0"/>
      <w:marTop w:val="0"/>
      <w:marBottom w:val="0"/>
      <w:divBdr>
        <w:top w:val="none" w:sz="0" w:space="0" w:color="auto"/>
        <w:left w:val="none" w:sz="0" w:space="0" w:color="auto"/>
        <w:bottom w:val="none" w:sz="0" w:space="0" w:color="auto"/>
        <w:right w:val="none" w:sz="0" w:space="0" w:color="auto"/>
      </w:divBdr>
    </w:div>
    <w:div w:id="1634554433">
      <w:bodyDiv w:val="1"/>
      <w:marLeft w:val="0"/>
      <w:marRight w:val="0"/>
      <w:marTop w:val="0"/>
      <w:marBottom w:val="0"/>
      <w:divBdr>
        <w:top w:val="none" w:sz="0" w:space="0" w:color="auto"/>
        <w:left w:val="none" w:sz="0" w:space="0" w:color="auto"/>
        <w:bottom w:val="none" w:sz="0" w:space="0" w:color="auto"/>
        <w:right w:val="none" w:sz="0" w:space="0" w:color="auto"/>
      </w:divBdr>
      <w:divsChild>
        <w:div w:id="1217160131">
          <w:marLeft w:val="0"/>
          <w:marRight w:val="0"/>
          <w:marTop w:val="0"/>
          <w:marBottom w:val="0"/>
          <w:divBdr>
            <w:top w:val="none" w:sz="0" w:space="0" w:color="auto"/>
            <w:left w:val="none" w:sz="0" w:space="0" w:color="auto"/>
            <w:bottom w:val="none" w:sz="0" w:space="0" w:color="auto"/>
            <w:right w:val="none" w:sz="0" w:space="0" w:color="auto"/>
          </w:divBdr>
        </w:div>
        <w:div w:id="1474519415">
          <w:marLeft w:val="0"/>
          <w:marRight w:val="0"/>
          <w:marTop w:val="0"/>
          <w:marBottom w:val="0"/>
          <w:divBdr>
            <w:top w:val="none" w:sz="0" w:space="0" w:color="auto"/>
            <w:left w:val="none" w:sz="0" w:space="0" w:color="auto"/>
            <w:bottom w:val="none" w:sz="0" w:space="0" w:color="auto"/>
            <w:right w:val="none" w:sz="0" w:space="0" w:color="auto"/>
          </w:divBdr>
        </w:div>
        <w:div w:id="1664240551">
          <w:marLeft w:val="0"/>
          <w:marRight w:val="0"/>
          <w:marTop w:val="0"/>
          <w:marBottom w:val="0"/>
          <w:divBdr>
            <w:top w:val="none" w:sz="0" w:space="0" w:color="auto"/>
            <w:left w:val="none" w:sz="0" w:space="0" w:color="auto"/>
            <w:bottom w:val="none" w:sz="0" w:space="0" w:color="auto"/>
            <w:right w:val="none" w:sz="0" w:space="0" w:color="auto"/>
          </w:divBdr>
        </w:div>
      </w:divsChild>
    </w:div>
    <w:div w:id="164418911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43998650">
      <w:bodyDiv w:val="1"/>
      <w:marLeft w:val="0"/>
      <w:marRight w:val="0"/>
      <w:marTop w:val="0"/>
      <w:marBottom w:val="0"/>
      <w:divBdr>
        <w:top w:val="none" w:sz="0" w:space="0" w:color="auto"/>
        <w:left w:val="none" w:sz="0" w:space="0" w:color="auto"/>
        <w:bottom w:val="none" w:sz="0" w:space="0" w:color="auto"/>
        <w:right w:val="none" w:sz="0" w:space="0" w:color="auto"/>
      </w:divBdr>
      <w:divsChild>
        <w:div w:id="319624994">
          <w:marLeft w:val="0"/>
          <w:marRight w:val="0"/>
          <w:marTop w:val="0"/>
          <w:marBottom w:val="0"/>
          <w:divBdr>
            <w:top w:val="none" w:sz="0" w:space="0" w:color="auto"/>
            <w:left w:val="none" w:sz="0" w:space="0" w:color="auto"/>
            <w:bottom w:val="none" w:sz="0" w:space="0" w:color="auto"/>
            <w:right w:val="none" w:sz="0" w:space="0" w:color="auto"/>
          </w:divBdr>
        </w:div>
        <w:div w:id="321855988">
          <w:marLeft w:val="0"/>
          <w:marRight w:val="0"/>
          <w:marTop w:val="0"/>
          <w:marBottom w:val="0"/>
          <w:divBdr>
            <w:top w:val="none" w:sz="0" w:space="0" w:color="auto"/>
            <w:left w:val="none" w:sz="0" w:space="0" w:color="auto"/>
            <w:bottom w:val="none" w:sz="0" w:space="0" w:color="auto"/>
            <w:right w:val="none" w:sz="0" w:space="0" w:color="auto"/>
          </w:divBdr>
        </w:div>
        <w:div w:id="478350159">
          <w:marLeft w:val="0"/>
          <w:marRight w:val="0"/>
          <w:marTop w:val="0"/>
          <w:marBottom w:val="0"/>
          <w:divBdr>
            <w:top w:val="none" w:sz="0" w:space="0" w:color="auto"/>
            <w:left w:val="none" w:sz="0" w:space="0" w:color="auto"/>
            <w:bottom w:val="none" w:sz="0" w:space="0" w:color="auto"/>
            <w:right w:val="none" w:sz="0" w:space="0" w:color="auto"/>
          </w:divBdr>
        </w:div>
        <w:div w:id="693192162">
          <w:marLeft w:val="0"/>
          <w:marRight w:val="0"/>
          <w:marTop w:val="0"/>
          <w:marBottom w:val="0"/>
          <w:divBdr>
            <w:top w:val="none" w:sz="0" w:space="0" w:color="auto"/>
            <w:left w:val="none" w:sz="0" w:space="0" w:color="auto"/>
            <w:bottom w:val="none" w:sz="0" w:space="0" w:color="auto"/>
            <w:right w:val="none" w:sz="0" w:space="0" w:color="auto"/>
          </w:divBdr>
        </w:div>
      </w:divsChild>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u.lipi.go.id/1546416233"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u.lipi.go.id/1546416233"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u.lipi.go.id/15464162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4A044D-47C1-4AD6-8F2C-D38747B6D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19</Pages>
  <Words>6672</Words>
  <Characters>38033</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44616</CharactersWithSpaces>
  <SharedDoc>false</SharedDoc>
  <HLinks>
    <vt:vector size="18" baseType="variant">
      <vt:variant>
        <vt:i4>7733310</vt:i4>
      </vt:variant>
      <vt:variant>
        <vt:i4>12</vt:i4>
      </vt:variant>
      <vt:variant>
        <vt:i4>0</vt:i4>
      </vt:variant>
      <vt:variant>
        <vt:i4>5</vt:i4>
      </vt:variant>
      <vt:variant>
        <vt:lpwstr>http://u.lipi.go.id/1546416233</vt:lpwstr>
      </vt:variant>
      <vt:variant>
        <vt:lpwstr/>
      </vt:variant>
      <vt:variant>
        <vt:i4>7733310</vt:i4>
      </vt:variant>
      <vt:variant>
        <vt:i4>9</vt:i4>
      </vt:variant>
      <vt:variant>
        <vt:i4>0</vt:i4>
      </vt:variant>
      <vt:variant>
        <vt:i4>5</vt:i4>
      </vt:variant>
      <vt:variant>
        <vt:lpwstr>http://u.lipi.go.id/1546416233</vt:lpwstr>
      </vt:variant>
      <vt:variant>
        <vt:lpwstr/>
      </vt:variant>
      <vt:variant>
        <vt:i4>7733310</vt:i4>
      </vt:variant>
      <vt:variant>
        <vt:i4>3</vt:i4>
      </vt:variant>
      <vt:variant>
        <vt:i4>0</vt:i4>
      </vt:variant>
      <vt:variant>
        <vt:i4>5</vt:i4>
      </vt:variant>
      <vt:variant>
        <vt:lpwstr>http://u.lipi.go.id/1546416233</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subject/>
  <dc:creator>cairo</dc:creator>
  <cp:keywords/>
  <cp:lastModifiedBy>Nani Ratnaningsih</cp:lastModifiedBy>
  <cp:revision>3</cp:revision>
  <cp:lastPrinted>2021-05-28T05:56:00Z</cp:lastPrinted>
  <dcterms:created xsi:type="dcterms:W3CDTF">2021-06-22T09:12:00Z</dcterms:created>
  <dcterms:modified xsi:type="dcterms:W3CDTF">2021-06-22T18:10:00Z</dcterms:modified>
</cp:coreProperties>
</file>