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7380D" w14:textId="579BB26F" w:rsidR="008B008C" w:rsidRPr="00FC7C82" w:rsidRDefault="00506F02" w:rsidP="008B008C">
      <w:pPr>
        <w:pStyle w:val="JEM11JUDUL"/>
        <w:rPr>
          <w:lang w:val="en-US"/>
        </w:rPr>
      </w:pPr>
      <w:proofErr w:type="spellStart"/>
      <w:r w:rsidRPr="00506F02">
        <w:rPr>
          <w:lang w:val="en-US"/>
        </w:rPr>
        <w:t>metode</w:t>
      </w:r>
      <w:proofErr w:type="spellEnd"/>
      <w:r>
        <w:rPr>
          <w:i/>
          <w:iCs/>
          <w:lang w:val="en-US"/>
        </w:rPr>
        <w:t xml:space="preserve"> </w:t>
      </w:r>
      <w:proofErr w:type="spellStart"/>
      <w:r>
        <w:rPr>
          <w:i/>
          <w:iCs/>
          <w:lang w:val="en-US"/>
        </w:rPr>
        <w:t>servqual</w:t>
      </w:r>
      <w:proofErr w:type="spellEnd"/>
      <w:r>
        <w:rPr>
          <w:i/>
          <w:iCs/>
          <w:lang w:val="en-US"/>
        </w:rPr>
        <w:t xml:space="preserve"> </w:t>
      </w:r>
      <w:r w:rsidRPr="00506F02">
        <w:rPr>
          <w:lang w:val="en-US"/>
        </w:rPr>
        <w:t>dan</w:t>
      </w:r>
      <w:r>
        <w:rPr>
          <w:i/>
          <w:iCs/>
          <w:lang w:val="en-US"/>
        </w:rPr>
        <w:t xml:space="preserve"> </w:t>
      </w:r>
      <w:r w:rsidR="00AF3690">
        <w:rPr>
          <w:i/>
          <w:iCs/>
          <w:lang w:val="en-US"/>
        </w:rPr>
        <w:t>importance performance analysis</w:t>
      </w:r>
      <w:r w:rsidR="00FC7C82" w:rsidRPr="00AF3690">
        <w:rPr>
          <w:i/>
          <w:iCs/>
          <w:lang w:val="en-US"/>
        </w:rPr>
        <w:t xml:space="preserve"> </w:t>
      </w:r>
      <w:r w:rsidR="00AF3690">
        <w:rPr>
          <w:lang w:val="en-US"/>
        </w:rPr>
        <w:t xml:space="preserve">pada </w:t>
      </w:r>
      <w:proofErr w:type="spellStart"/>
      <w:r w:rsidR="00FC7C82">
        <w:rPr>
          <w:lang w:val="en-US"/>
        </w:rPr>
        <w:t>jasa</w:t>
      </w:r>
      <w:proofErr w:type="spellEnd"/>
      <w:r w:rsidR="00FC7C82">
        <w:rPr>
          <w:lang w:val="en-US"/>
        </w:rPr>
        <w:t xml:space="preserve"> </w:t>
      </w:r>
      <w:proofErr w:type="spellStart"/>
      <w:r w:rsidR="00FC7C82">
        <w:rPr>
          <w:lang w:val="en-US"/>
        </w:rPr>
        <w:t>tran</w:t>
      </w:r>
      <w:r w:rsidR="00AF3690">
        <w:rPr>
          <w:lang w:val="en-US"/>
        </w:rPr>
        <w:t>s</w:t>
      </w:r>
      <w:r w:rsidR="00FC7C82">
        <w:rPr>
          <w:lang w:val="en-US"/>
        </w:rPr>
        <w:t>portasi</w:t>
      </w:r>
      <w:proofErr w:type="spellEnd"/>
      <w:r w:rsidR="00FC7C82">
        <w:rPr>
          <w:lang w:val="en-US"/>
        </w:rPr>
        <w:t xml:space="preserve"> </w:t>
      </w:r>
      <w:r w:rsidR="00FC7C82">
        <w:rPr>
          <w:i/>
          <w:iCs/>
          <w:lang w:val="en-US"/>
        </w:rPr>
        <w:t>commuter line</w:t>
      </w:r>
    </w:p>
    <w:p w14:paraId="094E058C" w14:textId="1A564242" w:rsidR="008B008C" w:rsidRPr="004433C0" w:rsidRDefault="00FC7C82" w:rsidP="008B008C">
      <w:pPr>
        <w:pStyle w:val="JEM12PENULIS"/>
        <w:rPr>
          <w:b w:val="0"/>
          <w:sz w:val="24"/>
        </w:rPr>
      </w:pPr>
      <w:r w:rsidRPr="004433C0">
        <w:rPr>
          <w:sz w:val="24"/>
        </w:rPr>
        <w:t>Solehatin Ika Putri</w:t>
      </w:r>
      <w:r w:rsidR="00A7184C" w:rsidRPr="00A7184C">
        <w:rPr>
          <w:sz w:val="24"/>
          <w:vertAlign w:val="superscript"/>
        </w:rPr>
        <w:t>a</w:t>
      </w:r>
      <w:r w:rsidR="004433C0" w:rsidRPr="004433C0">
        <w:rPr>
          <w:sz w:val="24"/>
        </w:rPr>
        <w:t xml:space="preserve">, </w:t>
      </w:r>
      <w:r w:rsidR="004433C0" w:rsidRPr="004433C0">
        <w:rPr>
          <w:bCs/>
          <w:sz w:val="24"/>
        </w:rPr>
        <w:t>Arum Wahyuni Purbohastuti</w:t>
      </w:r>
      <w:r w:rsidR="00A7184C" w:rsidRPr="00A7184C">
        <w:rPr>
          <w:bCs/>
          <w:sz w:val="24"/>
          <w:vertAlign w:val="superscript"/>
        </w:rPr>
        <w:t>b</w:t>
      </w:r>
    </w:p>
    <w:p w14:paraId="1E8ABE78" w14:textId="0719D9F8" w:rsidR="008B008C" w:rsidRDefault="00A7184C" w:rsidP="00FC7C82">
      <w:pPr>
        <w:pStyle w:val="JEM13INSTITUSI"/>
        <w:rPr>
          <w:vertAlign w:val="baseline"/>
        </w:rPr>
      </w:pPr>
      <w:proofErr w:type="spellStart"/>
      <w:r w:rsidRPr="00A7184C">
        <w:t>a</w:t>
      </w:r>
      <w:r w:rsidR="00FC7C82">
        <w:rPr>
          <w:vertAlign w:val="baseline"/>
        </w:rPr>
        <w:t>Fakultas</w:t>
      </w:r>
      <w:proofErr w:type="spellEnd"/>
      <w:r w:rsidR="00FC7C82">
        <w:rPr>
          <w:vertAlign w:val="baseline"/>
        </w:rPr>
        <w:t xml:space="preserve"> </w:t>
      </w:r>
      <w:proofErr w:type="spellStart"/>
      <w:r w:rsidR="00FC7C82">
        <w:rPr>
          <w:vertAlign w:val="baseline"/>
        </w:rPr>
        <w:t>Ekonomi</w:t>
      </w:r>
      <w:proofErr w:type="spellEnd"/>
      <w:r w:rsidR="00FC7C82">
        <w:rPr>
          <w:vertAlign w:val="baseline"/>
        </w:rPr>
        <w:t xml:space="preserve"> dan </w:t>
      </w:r>
      <w:proofErr w:type="spellStart"/>
      <w:r w:rsidR="00FC7C82">
        <w:rPr>
          <w:vertAlign w:val="baseline"/>
        </w:rPr>
        <w:t>Bisnis</w:t>
      </w:r>
      <w:proofErr w:type="spellEnd"/>
      <w:r w:rsidR="00FC7C82">
        <w:rPr>
          <w:vertAlign w:val="baseline"/>
        </w:rPr>
        <w:t xml:space="preserve"> </w:t>
      </w:r>
      <w:proofErr w:type="spellStart"/>
      <w:r w:rsidR="00FC7C82">
        <w:rPr>
          <w:vertAlign w:val="baseline"/>
        </w:rPr>
        <w:t>Universitas</w:t>
      </w:r>
      <w:proofErr w:type="spellEnd"/>
      <w:r w:rsidR="00FC7C82">
        <w:rPr>
          <w:vertAlign w:val="baseline"/>
        </w:rPr>
        <w:t xml:space="preserve"> Sultan </w:t>
      </w:r>
      <w:proofErr w:type="spellStart"/>
      <w:r w:rsidR="00FC7C82">
        <w:rPr>
          <w:vertAlign w:val="baseline"/>
        </w:rPr>
        <w:t>Ageng</w:t>
      </w:r>
      <w:proofErr w:type="spellEnd"/>
      <w:r w:rsidR="00FC7C82">
        <w:rPr>
          <w:vertAlign w:val="baseline"/>
        </w:rPr>
        <w:t xml:space="preserve"> </w:t>
      </w:r>
      <w:proofErr w:type="spellStart"/>
      <w:r w:rsidR="00FC7C82">
        <w:rPr>
          <w:vertAlign w:val="baseline"/>
        </w:rPr>
        <w:t>Tirtayasa</w:t>
      </w:r>
      <w:proofErr w:type="spellEnd"/>
      <w:r w:rsidR="00FC7C82">
        <w:rPr>
          <w:vertAlign w:val="baseline"/>
        </w:rPr>
        <w:t>, Indonesia</w:t>
      </w:r>
    </w:p>
    <w:p w14:paraId="72719E00" w14:textId="5D974B25" w:rsidR="00A7184C" w:rsidRPr="002952CF" w:rsidRDefault="00A7184C" w:rsidP="00A7184C">
      <w:pPr>
        <w:pStyle w:val="JEM13INSTITUSI"/>
        <w:rPr>
          <w:vertAlign w:val="baseline"/>
        </w:rPr>
      </w:pPr>
      <w:proofErr w:type="spellStart"/>
      <w:r w:rsidRPr="00A7184C">
        <w:t>b</w:t>
      </w:r>
      <w:r>
        <w:rPr>
          <w:vertAlign w:val="baseline"/>
        </w:rPr>
        <w:t>Fakultas</w:t>
      </w:r>
      <w:proofErr w:type="spellEnd"/>
      <w:r>
        <w:rPr>
          <w:vertAlign w:val="baseline"/>
        </w:rPr>
        <w:t xml:space="preserve"> </w:t>
      </w:r>
      <w:proofErr w:type="spellStart"/>
      <w:r>
        <w:rPr>
          <w:vertAlign w:val="baseline"/>
        </w:rPr>
        <w:t>Ekonomi</w:t>
      </w:r>
      <w:proofErr w:type="spellEnd"/>
      <w:r>
        <w:rPr>
          <w:vertAlign w:val="baseline"/>
        </w:rPr>
        <w:t xml:space="preserve"> dan </w:t>
      </w:r>
      <w:proofErr w:type="spellStart"/>
      <w:r>
        <w:rPr>
          <w:vertAlign w:val="baseline"/>
        </w:rPr>
        <w:t>Bisnis</w:t>
      </w:r>
      <w:proofErr w:type="spellEnd"/>
      <w:r>
        <w:rPr>
          <w:vertAlign w:val="baseline"/>
        </w:rPr>
        <w:t xml:space="preserve"> </w:t>
      </w:r>
      <w:proofErr w:type="spellStart"/>
      <w:r>
        <w:rPr>
          <w:vertAlign w:val="baseline"/>
        </w:rPr>
        <w:t>Universitas</w:t>
      </w:r>
      <w:proofErr w:type="spellEnd"/>
      <w:r>
        <w:rPr>
          <w:vertAlign w:val="baseline"/>
        </w:rPr>
        <w:t xml:space="preserve"> Sultan </w:t>
      </w:r>
      <w:proofErr w:type="spellStart"/>
      <w:r>
        <w:rPr>
          <w:vertAlign w:val="baseline"/>
        </w:rPr>
        <w:t>Ageng</w:t>
      </w:r>
      <w:proofErr w:type="spellEnd"/>
      <w:r>
        <w:rPr>
          <w:vertAlign w:val="baseline"/>
        </w:rPr>
        <w:t xml:space="preserve"> </w:t>
      </w:r>
      <w:proofErr w:type="spellStart"/>
      <w:r>
        <w:rPr>
          <w:vertAlign w:val="baseline"/>
        </w:rPr>
        <w:t>Tirtayasa</w:t>
      </w:r>
      <w:proofErr w:type="spellEnd"/>
      <w:r>
        <w:rPr>
          <w:vertAlign w:val="baseline"/>
        </w:rPr>
        <w:t>, Indonesia</w:t>
      </w:r>
    </w:p>
    <w:p w14:paraId="4F51CB4D" w14:textId="2E050909" w:rsidR="00A7184C" w:rsidRDefault="00A77F25" w:rsidP="00A7184C">
      <w:pPr>
        <w:pStyle w:val="JEM14EMAILPENULIS"/>
      </w:pPr>
      <w:hyperlink r:id="rId8" w:history="1">
        <w:r w:rsidR="00FC7C82" w:rsidRPr="00E1719D">
          <w:rPr>
            <w:rStyle w:val="Hyperlink"/>
            <w:rFonts w:cstheme="minorBidi"/>
          </w:rPr>
          <w:t>putri.solehatin@untirta.ac.id</w:t>
        </w:r>
      </w:hyperlink>
      <w:r w:rsidR="004433C0">
        <w:rPr>
          <w:rStyle w:val="Hyperlink"/>
          <w:rFonts w:cstheme="minorBidi"/>
        </w:rPr>
        <w:t xml:space="preserve">, </w:t>
      </w:r>
      <w:hyperlink r:id="rId9" w:history="1">
        <w:r w:rsidR="00A7184C" w:rsidRPr="00067977">
          <w:rPr>
            <w:rStyle w:val="Hyperlink"/>
            <w:rFonts w:cstheme="minorBidi"/>
          </w:rPr>
          <w:t>arum_wp</w:t>
        </w:r>
        <w:r w:rsidR="00A7184C" w:rsidRPr="00067977">
          <w:rPr>
            <w:rStyle w:val="Hyperlink"/>
            <w:rFonts w:cstheme="minorBidi"/>
          </w:rPr>
          <w:t>@untirta.ac.id</w:t>
        </w:r>
      </w:hyperlink>
      <w:r w:rsidR="00A7184C">
        <w:rPr>
          <w:rStyle w:val="Hyperlink"/>
          <w:rFonts w:cstheme="minorBidi"/>
        </w:rPr>
        <w:t xml:space="preserve">, </w:t>
      </w:r>
    </w:p>
    <w:p w14:paraId="4BB9CD7F" w14:textId="0FF12B95" w:rsidR="008B008C" w:rsidRDefault="008B008C" w:rsidP="00FF5A77">
      <w:pPr>
        <w:pStyle w:val="JEM14EMAILPENULIS"/>
      </w:pPr>
    </w:p>
    <w:tbl>
      <w:tblPr>
        <w:tblW w:w="9000" w:type="dxa"/>
        <w:tblBorders>
          <w:top w:val="double" w:sz="4" w:space="0" w:color="auto"/>
          <w:bottom w:val="double" w:sz="4" w:space="0" w:color="auto"/>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9000"/>
      </w:tblGrid>
      <w:tr w:rsidR="008B008C" w:rsidRPr="00715728" w14:paraId="2C7AD173" w14:textId="77777777" w:rsidTr="004C6F68">
        <w:tc>
          <w:tcPr>
            <w:tcW w:w="9000" w:type="dxa"/>
          </w:tcPr>
          <w:p w14:paraId="456ADA5D" w14:textId="77777777" w:rsidR="008B008C" w:rsidRPr="00926A60" w:rsidRDefault="00926A60" w:rsidP="004C6F68">
            <w:pPr>
              <w:pStyle w:val="JEM15AABSTRACTJUDUL"/>
              <w:ind w:right="-109"/>
            </w:pPr>
            <w:r w:rsidRPr="00926A60">
              <w:t>ABSTRACT</w:t>
            </w:r>
          </w:p>
          <w:p w14:paraId="72C6898E" w14:textId="676D748B" w:rsidR="00A353D1" w:rsidRDefault="00EB5748" w:rsidP="004C6F68">
            <w:pPr>
              <w:pStyle w:val="JEM15CKEYWORDS"/>
              <w:ind w:left="-104" w:firstLine="463"/>
              <w:jc w:val="both"/>
              <w:rPr>
                <w:rFonts w:cs="Times New Roman"/>
                <w:color w:val="000000"/>
                <w:sz w:val="20"/>
                <w:szCs w:val="20"/>
                <w:lang w:val="en-ID"/>
              </w:rPr>
            </w:pPr>
            <w:r w:rsidRPr="00E01B9C">
              <w:rPr>
                <w:rFonts w:cs="Times New Roman"/>
                <w:b w:val="0"/>
                <w:bCs/>
                <w:color w:val="000000"/>
                <w:lang w:val="en-ID"/>
              </w:rPr>
              <w:t xml:space="preserve">Transportation development for supporting the economic activity of the society must be appropriate with quality. After </w:t>
            </w:r>
            <w:r w:rsidRPr="00E01B9C">
              <w:rPr>
                <w:rFonts w:eastAsia="Cambria"/>
                <w:b w:val="0"/>
                <w:bCs/>
              </w:rPr>
              <w:t xml:space="preserve">commuter line </w:t>
            </w:r>
            <w:proofErr w:type="spellStart"/>
            <w:r w:rsidRPr="00E01B9C">
              <w:rPr>
                <w:rFonts w:eastAsia="Cambria"/>
                <w:b w:val="0"/>
                <w:bCs/>
              </w:rPr>
              <w:t>Rangkasbitung</w:t>
            </w:r>
            <w:proofErr w:type="spellEnd"/>
            <w:r w:rsidRPr="00E01B9C">
              <w:rPr>
                <w:rFonts w:cs="Times New Roman"/>
                <w:b w:val="0"/>
                <w:bCs/>
                <w:color w:val="000000"/>
                <w:lang w:val="en-ID"/>
              </w:rPr>
              <w:t xml:space="preserve"> operating in 2 years</w:t>
            </w:r>
            <w:r w:rsidR="00D37D94">
              <w:rPr>
                <w:rFonts w:cs="Times New Roman"/>
                <w:b w:val="0"/>
                <w:bCs/>
                <w:color w:val="000000"/>
                <w:lang w:val="en-ID"/>
              </w:rPr>
              <w:t>, this</w:t>
            </w:r>
            <w:r w:rsidR="00A353D1" w:rsidRPr="00E01B9C">
              <w:rPr>
                <w:b w:val="0"/>
                <w:bCs/>
              </w:rPr>
              <w:t xml:space="preserve"> </w:t>
            </w:r>
            <w:r w:rsidRPr="00E01B9C">
              <w:rPr>
                <w:b w:val="0"/>
                <w:bCs/>
              </w:rPr>
              <w:t xml:space="preserve">study aims to find out the level of service quality </w:t>
            </w:r>
            <w:r w:rsidR="00A353D1" w:rsidRPr="00E01B9C">
              <w:rPr>
                <w:rFonts w:eastAsia="Cambria"/>
                <w:b w:val="0"/>
                <w:bCs/>
              </w:rPr>
              <w:t xml:space="preserve">commuter line </w:t>
            </w:r>
            <w:proofErr w:type="spellStart"/>
            <w:r w:rsidR="00A353D1" w:rsidRPr="00E01B9C">
              <w:rPr>
                <w:rFonts w:eastAsia="Cambria"/>
                <w:b w:val="0"/>
                <w:bCs/>
              </w:rPr>
              <w:t>Rangkasbitung</w:t>
            </w:r>
            <w:proofErr w:type="spellEnd"/>
            <w:r w:rsidR="00A353D1" w:rsidRPr="00E01B9C">
              <w:rPr>
                <w:rFonts w:eastAsia="Cambria"/>
                <w:b w:val="0"/>
                <w:bCs/>
              </w:rPr>
              <w:t xml:space="preserve">, and </w:t>
            </w:r>
            <w:r w:rsidRPr="00E01B9C">
              <w:rPr>
                <w:b w:val="0"/>
                <w:bCs/>
              </w:rPr>
              <w:t>find out the indicators that proposed the improvement for service quality</w:t>
            </w:r>
            <w:r w:rsidR="00A353D1" w:rsidRPr="00E01B9C">
              <w:rPr>
                <w:b w:val="0"/>
                <w:bCs/>
              </w:rPr>
              <w:t xml:space="preserve">. SERVQUAL and Importance Performance Analysis (IPA) used to calculate gap and </w:t>
            </w:r>
            <w:r w:rsidR="00E01B9C" w:rsidRPr="00E01B9C">
              <w:rPr>
                <w:b w:val="0"/>
                <w:bCs/>
              </w:rPr>
              <w:t xml:space="preserve">find the </w:t>
            </w:r>
            <w:r w:rsidR="00A353D1" w:rsidRPr="00E01B9C">
              <w:rPr>
                <w:b w:val="0"/>
                <w:bCs/>
              </w:rPr>
              <w:t xml:space="preserve">priority indicator depend on the questionnaire that was distributed to 100 passengers. </w:t>
            </w:r>
            <w:r w:rsidR="00A353D1" w:rsidRPr="00E01B9C">
              <w:rPr>
                <w:rStyle w:val="tlid-translation"/>
                <w:rFonts w:cs="Times New Roman"/>
                <w:b w:val="0"/>
                <w:bCs/>
                <w:lang w:val="en"/>
              </w:rPr>
              <w:t>The results of this study indicate that service quality is</w:t>
            </w:r>
            <w:r w:rsidR="00A353D1" w:rsidRPr="00E01B9C">
              <w:rPr>
                <w:b w:val="0"/>
                <w:bCs/>
                <w:lang w:val="id-ID"/>
              </w:rPr>
              <w:t xml:space="preserve"> did not</w:t>
            </w:r>
            <w:r w:rsidR="00E01B9C" w:rsidRPr="00E01B9C">
              <w:rPr>
                <w:b w:val="0"/>
                <w:bCs/>
                <w:lang w:val="en-ID"/>
              </w:rPr>
              <w:t xml:space="preserve"> </w:t>
            </w:r>
            <w:r w:rsidR="00A353D1" w:rsidRPr="00E01B9C">
              <w:rPr>
                <w:b w:val="0"/>
                <w:bCs/>
                <w:lang w:val="id-ID"/>
              </w:rPr>
              <w:t>satisfy yet</w:t>
            </w:r>
            <w:r w:rsidR="00E01B9C" w:rsidRPr="00E01B9C">
              <w:rPr>
                <w:b w:val="0"/>
                <w:bCs/>
                <w:lang w:val="en-ID"/>
              </w:rPr>
              <w:t xml:space="preserve"> the </w:t>
            </w:r>
            <w:r w:rsidR="00E01B9C" w:rsidRPr="00E01B9C">
              <w:rPr>
                <w:b w:val="0"/>
                <w:bCs/>
              </w:rPr>
              <w:t xml:space="preserve">customers. All indicators have negative score. </w:t>
            </w:r>
            <w:r w:rsidR="00A353D1" w:rsidRPr="00E01B9C">
              <w:rPr>
                <w:rFonts w:cs="Times New Roman"/>
                <w:b w:val="0"/>
                <w:bCs/>
                <w:lang w:val="en-ID"/>
              </w:rPr>
              <w:t xml:space="preserve">Based on the results of the study, </w:t>
            </w:r>
            <w:r w:rsidR="00E01B9C" w:rsidRPr="00E01B9C">
              <w:rPr>
                <w:rFonts w:cs="Times New Roman"/>
                <w:b w:val="0"/>
                <w:bCs/>
                <w:lang w:val="en-ID"/>
              </w:rPr>
              <w:t xml:space="preserve">indicators that must be </w:t>
            </w:r>
            <w:r w:rsidR="00E01B9C" w:rsidRPr="00E01B9C">
              <w:rPr>
                <w:b w:val="0"/>
                <w:bCs/>
              </w:rPr>
              <w:t>proposed the improvement</w:t>
            </w:r>
            <w:r w:rsidR="00A353D1" w:rsidRPr="00E01B9C">
              <w:rPr>
                <w:rFonts w:cs="Times New Roman"/>
                <w:b w:val="0"/>
                <w:bCs/>
                <w:lang w:val="en-ID"/>
              </w:rPr>
              <w:t xml:space="preserve"> are the accuracy of the scheduled departure and arrival of the train</w:t>
            </w:r>
            <w:r w:rsidR="00E01B9C" w:rsidRPr="00E01B9C">
              <w:rPr>
                <w:rFonts w:cs="Times New Roman"/>
                <w:b w:val="0"/>
                <w:bCs/>
                <w:lang w:val="en-ID"/>
              </w:rPr>
              <w:t xml:space="preserve">, </w:t>
            </w:r>
            <w:r w:rsidR="00A353D1" w:rsidRPr="00E01B9C">
              <w:rPr>
                <w:rFonts w:cs="Times New Roman"/>
                <w:b w:val="0"/>
                <w:bCs/>
                <w:lang w:val="en-ID"/>
              </w:rPr>
              <w:t xml:space="preserve">the </w:t>
            </w:r>
            <w:r w:rsidR="00E01B9C" w:rsidRPr="00E01B9C">
              <w:rPr>
                <w:rFonts w:cs="Times New Roman"/>
                <w:b w:val="0"/>
                <w:bCs/>
                <w:lang w:val="en-ID"/>
              </w:rPr>
              <w:t>responsibilit</w:t>
            </w:r>
            <w:r w:rsidR="00A353D1" w:rsidRPr="00E01B9C">
              <w:rPr>
                <w:rFonts w:cs="Times New Roman"/>
                <w:b w:val="0"/>
                <w:bCs/>
                <w:lang w:val="en-ID"/>
              </w:rPr>
              <w:t xml:space="preserve">y of </w:t>
            </w:r>
            <w:r w:rsidR="00E01B9C" w:rsidRPr="00E01B9C">
              <w:rPr>
                <w:rFonts w:cs="Times New Roman"/>
                <w:b w:val="0"/>
                <w:bCs/>
                <w:lang w:val="en-ID"/>
              </w:rPr>
              <w:t xml:space="preserve">employee to show </w:t>
            </w:r>
            <w:r w:rsidR="00A353D1" w:rsidRPr="00E01B9C">
              <w:rPr>
                <w:rFonts w:cs="Times New Roman"/>
                <w:b w:val="0"/>
                <w:bCs/>
                <w:lang w:val="en-ID"/>
              </w:rPr>
              <w:t>priority seats for people with</w:t>
            </w:r>
            <w:r w:rsidR="00E01B9C" w:rsidRPr="00E01B9C">
              <w:rPr>
                <w:rFonts w:cs="Times New Roman"/>
                <w:b w:val="0"/>
                <w:bCs/>
                <w:lang w:val="en-ID"/>
              </w:rPr>
              <w:t xml:space="preserve"> </w:t>
            </w:r>
            <w:r w:rsidR="00A353D1" w:rsidRPr="00E01B9C">
              <w:rPr>
                <w:rFonts w:cs="Times New Roman"/>
                <w:b w:val="0"/>
                <w:bCs/>
                <w:lang w:val="en-ID"/>
              </w:rPr>
              <w:t xml:space="preserve">disabilities, pregnant women, the elderly and mothers with young children, as well as </w:t>
            </w:r>
            <w:r w:rsidR="00E01B9C" w:rsidRPr="00E01B9C">
              <w:rPr>
                <w:rFonts w:cs="Times New Roman"/>
                <w:b w:val="0"/>
                <w:bCs/>
                <w:lang w:val="en-ID"/>
              </w:rPr>
              <w:t>safety and comfort in the station and in the train,  safety and comfort when going up and down the train, safety and comfort when move the other railroad platform, the availability of  seats in waiting room, and the availability of priority seats for people with disabilities, pregnant women, the elderly and mothers with young children.</w:t>
            </w:r>
          </w:p>
          <w:p w14:paraId="7E7B03D4" w14:textId="0BA2FA46" w:rsidR="00A353D1" w:rsidRPr="00A353D1" w:rsidRDefault="00A353D1" w:rsidP="004C6F68">
            <w:pPr>
              <w:pStyle w:val="JEM15CKEYWORDS"/>
              <w:ind w:left="-104" w:firstLine="463"/>
              <w:jc w:val="both"/>
              <w:rPr>
                <w:b w:val="0"/>
                <w:bCs/>
              </w:rPr>
            </w:pPr>
          </w:p>
          <w:p w14:paraId="76DDA2AF" w14:textId="20F1FCC6" w:rsidR="008B008C" w:rsidRPr="00AA4F4A" w:rsidRDefault="008B008C" w:rsidP="004C6F68">
            <w:pPr>
              <w:pStyle w:val="JEM15CKEYWORDS"/>
              <w:ind w:left="-104"/>
              <w:jc w:val="both"/>
              <w:rPr>
                <w:lang w:val="en-US"/>
              </w:rPr>
            </w:pPr>
            <w:r w:rsidRPr="00926A60">
              <w:t xml:space="preserve">Keywords: </w:t>
            </w:r>
            <w:r w:rsidR="00AA4F4A">
              <w:rPr>
                <w:b w:val="0"/>
                <w:lang w:val="en-US"/>
              </w:rPr>
              <w:t>Service Quality (SERVQUAL)</w:t>
            </w:r>
            <w:r w:rsidR="00926A60" w:rsidRPr="000F0EBE">
              <w:rPr>
                <w:b w:val="0"/>
                <w:lang w:val="en-US"/>
              </w:rPr>
              <w:t xml:space="preserve">; </w:t>
            </w:r>
            <w:r w:rsidR="00AA4F4A" w:rsidRPr="00AA4F4A">
              <w:rPr>
                <w:b w:val="0"/>
                <w:bCs/>
                <w:lang w:val="en-US"/>
              </w:rPr>
              <w:t>Importance Performance Analysis (IPA)</w:t>
            </w:r>
            <w:r w:rsidR="00926A60" w:rsidRPr="00AA4F4A">
              <w:rPr>
                <w:b w:val="0"/>
                <w:lang w:val="en-US"/>
              </w:rPr>
              <w:t xml:space="preserve">; </w:t>
            </w:r>
            <w:r w:rsidR="00AA4F4A" w:rsidRPr="00AA4F4A">
              <w:rPr>
                <w:b w:val="0"/>
                <w:lang w:val="en-US"/>
              </w:rPr>
              <w:t>Transportation Service</w:t>
            </w:r>
            <w:r w:rsidRPr="00AA4F4A">
              <w:rPr>
                <w:b w:val="0"/>
                <w:lang w:val="en-US"/>
              </w:rPr>
              <w:t>.</w:t>
            </w:r>
          </w:p>
          <w:p w14:paraId="2FB7022B" w14:textId="77777777" w:rsidR="008B008C" w:rsidRPr="00926A60" w:rsidRDefault="00926A60" w:rsidP="004C6F68">
            <w:pPr>
              <w:pStyle w:val="JEM16AABSTRAKJUDUL"/>
              <w:ind w:left="-104" w:right="-109"/>
            </w:pPr>
            <w:r w:rsidRPr="00926A60">
              <w:t>ABSTRAK</w:t>
            </w:r>
          </w:p>
          <w:p w14:paraId="4B9C71E7" w14:textId="7626A63E" w:rsidR="00AA4F4A" w:rsidRPr="00EB5748" w:rsidRDefault="00AA4F4A" w:rsidP="004C6F68">
            <w:pPr>
              <w:ind w:left="-104" w:firstLine="567"/>
              <w:jc w:val="both"/>
              <w:rPr>
                <w:sz w:val="22"/>
                <w:szCs w:val="22"/>
              </w:rPr>
            </w:pPr>
            <w:proofErr w:type="spellStart"/>
            <w:r w:rsidRPr="00EB5748">
              <w:rPr>
                <w:sz w:val="22"/>
                <w:szCs w:val="22"/>
              </w:rPr>
              <w:t>Perkembangan</w:t>
            </w:r>
            <w:proofErr w:type="spellEnd"/>
            <w:r w:rsidRPr="00EB5748">
              <w:rPr>
                <w:sz w:val="22"/>
                <w:szCs w:val="22"/>
              </w:rPr>
              <w:t xml:space="preserve"> </w:t>
            </w:r>
            <w:proofErr w:type="spellStart"/>
            <w:r w:rsidRPr="00EB5748">
              <w:rPr>
                <w:sz w:val="22"/>
                <w:szCs w:val="22"/>
              </w:rPr>
              <w:t>transportasi</w:t>
            </w:r>
            <w:proofErr w:type="spellEnd"/>
            <w:r w:rsidRPr="00EB5748">
              <w:rPr>
                <w:sz w:val="22"/>
                <w:szCs w:val="22"/>
              </w:rPr>
              <w:t xml:space="preserve"> </w:t>
            </w:r>
            <w:proofErr w:type="spellStart"/>
            <w:r w:rsidRPr="00EB5748">
              <w:rPr>
                <w:sz w:val="22"/>
                <w:szCs w:val="22"/>
              </w:rPr>
              <w:t>untuk</w:t>
            </w:r>
            <w:proofErr w:type="spellEnd"/>
            <w:r w:rsidRPr="00EB5748">
              <w:rPr>
                <w:sz w:val="22"/>
                <w:szCs w:val="22"/>
              </w:rPr>
              <w:t xml:space="preserve"> </w:t>
            </w:r>
            <w:proofErr w:type="spellStart"/>
            <w:r w:rsidRPr="00EB5748">
              <w:rPr>
                <w:sz w:val="22"/>
                <w:szCs w:val="22"/>
              </w:rPr>
              <w:t>mendukung</w:t>
            </w:r>
            <w:proofErr w:type="spellEnd"/>
            <w:r w:rsidRPr="00EB5748">
              <w:rPr>
                <w:sz w:val="22"/>
                <w:szCs w:val="22"/>
              </w:rPr>
              <w:t xml:space="preserve"> </w:t>
            </w:r>
            <w:proofErr w:type="spellStart"/>
            <w:r w:rsidRPr="00EB5748">
              <w:rPr>
                <w:sz w:val="22"/>
                <w:szCs w:val="22"/>
              </w:rPr>
              <w:t>kegiatan</w:t>
            </w:r>
            <w:proofErr w:type="spellEnd"/>
            <w:r w:rsidRPr="00EB5748">
              <w:rPr>
                <w:sz w:val="22"/>
                <w:szCs w:val="22"/>
              </w:rPr>
              <w:t xml:space="preserve"> </w:t>
            </w:r>
            <w:proofErr w:type="spellStart"/>
            <w:r w:rsidRPr="00EB5748">
              <w:rPr>
                <w:sz w:val="22"/>
                <w:szCs w:val="22"/>
              </w:rPr>
              <w:t>ekonomi</w:t>
            </w:r>
            <w:proofErr w:type="spellEnd"/>
            <w:r w:rsidRPr="00EB5748">
              <w:rPr>
                <w:sz w:val="22"/>
                <w:szCs w:val="22"/>
              </w:rPr>
              <w:t xml:space="preserve"> </w:t>
            </w:r>
            <w:proofErr w:type="spellStart"/>
            <w:r w:rsidRPr="00EB5748">
              <w:rPr>
                <w:sz w:val="22"/>
                <w:szCs w:val="22"/>
              </w:rPr>
              <w:t>masyarakat</w:t>
            </w:r>
            <w:proofErr w:type="spellEnd"/>
            <w:r w:rsidRPr="00EB5748">
              <w:rPr>
                <w:sz w:val="22"/>
                <w:szCs w:val="22"/>
              </w:rPr>
              <w:t xml:space="preserve"> </w:t>
            </w:r>
            <w:proofErr w:type="spellStart"/>
            <w:r w:rsidRPr="00EB5748">
              <w:rPr>
                <w:sz w:val="22"/>
                <w:szCs w:val="22"/>
              </w:rPr>
              <w:t>harus</w:t>
            </w:r>
            <w:proofErr w:type="spellEnd"/>
            <w:r w:rsidRPr="00EB5748">
              <w:rPr>
                <w:sz w:val="22"/>
                <w:szCs w:val="22"/>
              </w:rPr>
              <w:t xml:space="preserve"> </w:t>
            </w:r>
            <w:proofErr w:type="spellStart"/>
            <w:r w:rsidRPr="00EB5748">
              <w:rPr>
                <w:sz w:val="22"/>
                <w:szCs w:val="22"/>
              </w:rPr>
              <w:t>sejalan</w:t>
            </w:r>
            <w:proofErr w:type="spellEnd"/>
            <w:r w:rsidRPr="00EB5748">
              <w:rPr>
                <w:sz w:val="22"/>
                <w:szCs w:val="22"/>
              </w:rPr>
              <w:t xml:space="preserve"> </w:t>
            </w:r>
            <w:proofErr w:type="spellStart"/>
            <w:r w:rsidRPr="00EB5748">
              <w:rPr>
                <w:sz w:val="22"/>
                <w:szCs w:val="22"/>
              </w:rPr>
              <w:t>dengan</w:t>
            </w:r>
            <w:proofErr w:type="spellEnd"/>
            <w:r w:rsidRPr="00EB5748">
              <w:rPr>
                <w:sz w:val="22"/>
                <w:szCs w:val="22"/>
              </w:rPr>
              <w:t xml:space="preserve"> </w:t>
            </w:r>
            <w:proofErr w:type="spellStart"/>
            <w:r w:rsidRPr="00EB5748">
              <w:rPr>
                <w:sz w:val="22"/>
                <w:szCs w:val="22"/>
              </w:rPr>
              <w:t>kualitas</w:t>
            </w:r>
            <w:proofErr w:type="spellEnd"/>
            <w:r w:rsidRPr="00EB5748">
              <w:rPr>
                <w:sz w:val="22"/>
                <w:szCs w:val="22"/>
              </w:rPr>
              <w:t xml:space="preserve"> </w:t>
            </w:r>
            <w:proofErr w:type="spellStart"/>
            <w:r w:rsidRPr="00EB5748">
              <w:rPr>
                <w:sz w:val="22"/>
                <w:szCs w:val="22"/>
              </w:rPr>
              <w:t>layanan</w:t>
            </w:r>
            <w:proofErr w:type="spellEnd"/>
            <w:r w:rsidRPr="00EB5748">
              <w:rPr>
                <w:sz w:val="22"/>
                <w:szCs w:val="22"/>
              </w:rPr>
              <w:t xml:space="preserve"> yang </w:t>
            </w:r>
            <w:proofErr w:type="spellStart"/>
            <w:r w:rsidRPr="00EB5748">
              <w:rPr>
                <w:sz w:val="22"/>
                <w:szCs w:val="22"/>
              </w:rPr>
              <w:t>diberikan</w:t>
            </w:r>
            <w:proofErr w:type="spellEnd"/>
            <w:r w:rsidRPr="00EB5748">
              <w:rPr>
                <w:sz w:val="22"/>
                <w:szCs w:val="22"/>
              </w:rPr>
              <w:t xml:space="preserve">. Setelah 2 </w:t>
            </w:r>
            <w:proofErr w:type="spellStart"/>
            <w:r w:rsidRPr="00EB5748">
              <w:rPr>
                <w:sz w:val="22"/>
                <w:szCs w:val="22"/>
              </w:rPr>
              <w:t>tahun</w:t>
            </w:r>
            <w:proofErr w:type="spellEnd"/>
            <w:r w:rsidRPr="00EB5748">
              <w:rPr>
                <w:sz w:val="22"/>
                <w:szCs w:val="22"/>
              </w:rPr>
              <w:t xml:space="preserve"> </w:t>
            </w:r>
            <w:proofErr w:type="spellStart"/>
            <w:r w:rsidRPr="00EB5748">
              <w:rPr>
                <w:sz w:val="22"/>
                <w:szCs w:val="22"/>
              </w:rPr>
              <w:t>opersional</w:t>
            </w:r>
            <w:proofErr w:type="spellEnd"/>
            <w:r w:rsidRPr="00EB5748">
              <w:rPr>
                <w:sz w:val="22"/>
                <w:szCs w:val="22"/>
              </w:rPr>
              <w:t xml:space="preserve"> </w:t>
            </w:r>
            <w:r w:rsidRPr="00EB5748">
              <w:rPr>
                <w:rFonts w:eastAsia="Cambria"/>
                <w:i/>
                <w:sz w:val="22"/>
                <w:szCs w:val="22"/>
              </w:rPr>
              <w:t xml:space="preserve">commuter line </w:t>
            </w:r>
            <w:proofErr w:type="spellStart"/>
            <w:r w:rsidRPr="00EB5748">
              <w:rPr>
                <w:rFonts w:eastAsia="Cambria"/>
                <w:iCs/>
                <w:sz w:val="22"/>
                <w:szCs w:val="22"/>
              </w:rPr>
              <w:t>Rangkasbitung</w:t>
            </w:r>
            <w:proofErr w:type="spellEnd"/>
            <w:r w:rsidRPr="00EB5748">
              <w:rPr>
                <w:rFonts w:eastAsia="Cambria"/>
                <w:iCs/>
                <w:sz w:val="22"/>
                <w:szCs w:val="22"/>
              </w:rPr>
              <w:t xml:space="preserve"> </w:t>
            </w:r>
            <w:proofErr w:type="spellStart"/>
            <w:r w:rsidRPr="00EB5748">
              <w:rPr>
                <w:rFonts w:eastAsia="Cambria"/>
                <w:iCs/>
                <w:sz w:val="22"/>
                <w:szCs w:val="22"/>
              </w:rPr>
              <w:t>berjalan</w:t>
            </w:r>
            <w:proofErr w:type="spellEnd"/>
            <w:r w:rsidRPr="00EB5748">
              <w:rPr>
                <w:rFonts w:eastAsia="Cambria"/>
                <w:iCs/>
                <w:sz w:val="22"/>
                <w:szCs w:val="22"/>
              </w:rPr>
              <w:t xml:space="preserve">, </w:t>
            </w:r>
            <w:proofErr w:type="spellStart"/>
            <w:r w:rsidRPr="00EB5748">
              <w:rPr>
                <w:rFonts w:eastAsia="Cambria"/>
                <w:iCs/>
                <w:sz w:val="22"/>
                <w:szCs w:val="22"/>
              </w:rPr>
              <w:t>peneliti</w:t>
            </w:r>
            <w:proofErr w:type="spellEnd"/>
            <w:r w:rsidRPr="00EB5748">
              <w:rPr>
                <w:rFonts w:eastAsia="Cambria"/>
                <w:iCs/>
                <w:sz w:val="22"/>
                <w:szCs w:val="22"/>
              </w:rPr>
              <w:t xml:space="preserve"> </w:t>
            </w:r>
            <w:proofErr w:type="spellStart"/>
            <w:r w:rsidRPr="00EB5748">
              <w:rPr>
                <w:rFonts w:eastAsia="Cambria"/>
                <w:iCs/>
                <w:sz w:val="22"/>
                <w:szCs w:val="22"/>
              </w:rPr>
              <w:t>ini</w:t>
            </w:r>
            <w:proofErr w:type="spellEnd"/>
            <w:r w:rsidRPr="00EB5748">
              <w:rPr>
                <w:rFonts w:eastAsia="Cambria"/>
                <w:iCs/>
                <w:sz w:val="22"/>
                <w:szCs w:val="22"/>
              </w:rPr>
              <w:t xml:space="preserve"> </w:t>
            </w:r>
            <w:proofErr w:type="spellStart"/>
            <w:r w:rsidRPr="00EB5748">
              <w:rPr>
                <w:rFonts w:eastAsia="Cambria"/>
                <w:iCs/>
                <w:sz w:val="22"/>
                <w:szCs w:val="22"/>
              </w:rPr>
              <w:t>bertujuan</w:t>
            </w:r>
            <w:proofErr w:type="spellEnd"/>
            <w:r w:rsidRPr="00EB5748">
              <w:rPr>
                <w:rFonts w:eastAsia="Cambria"/>
                <w:iCs/>
                <w:sz w:val="22"/>
                <w:szCs w:val="22"/>
              </w:rPr>
              <w:t xml:space="preserve"> </w:t>
            </w:r>
            <w:proofErr w:type="spellStart"/>
            <w:r w:rsidRPr="00EB5748">
              <w:rPr>
                <w:rFonts w:eastAsia="Cambria"/>
                <w:iCs/>
                <w:sz w:val="22"/>
                <w:szCs w:val="22"/>
              </w:rPr>
              <w:t>untuk</w:t>
            </w:r>
            <w:proofErr w:type="spellEnd"/>
            <w:r w:rsidRPr="00EB5748">
              <w:rPr>
                <w:rFonts w:eastAsia="Cambria"/>
                <w:iCs/>
                <w:sz w:val="22"/>
                <w:szCs w:val="22"/>
              </w:rPr>
              <w:t xml:space="preserve"> </w:t>
            </w:r>
            <w:proofErr w:type="spellStart"/>
            <w:r w:rsidRPr="00EB5748">
              <w:rPr>
                <w:rFonts w:eastAsia="Cambria"/>
                <w:iCs/>
                <w:sz w:val="22"/>
                <w:szCs w:val="22"/>
              </w:rPr>
              <w:t>mengetahui</w:t>
            </w:r>
            <w:proofErr w:type="spellEnd"/>
            <w:r w:rsidRPr="00EB5748">
              <w:rPr>
                <w:rFonts w:eastAsia="Cambria"/>
                <w:iCs/>
                <w:sz w:val="22"/>
                <w:szCs w:val="22"/>
              </w:rPr>
              <w:t xml:space="preserve"> </w:t>
            </w:r>
            <w:proofErr w:type="spellStart"/>
            <w:r w:rsidRPr="00EB5748">
              <w:rPr>
                <w:rFonts w:eastAsia="Cambria"/>
                <w:iCs/>
                <w:sz w:val="22"/>
                <w:szCs w:val="22"/>
              </w:rPr>
              <w:t>bagaimana</w:t>
            </w:r>
            <w:proofErr w:type="spellEnd"/>
            <w:r w:rsidRPr="00EB5748">
              <w:rPr>
                <w:rFonts w:eastAsia="Cambria"/>
                <w:iCs/>
                <w:sz w:val="22"/>
                <w:szCs w:val="22"/>
              </w:rPr>
              <w:t xml:space="preserve"> </w:t>
            </w:r>
            <w:proofErr w:type="spellStart"/>
            <w:r w:rsidRPr="00EB5748">
              <w:rPr>
                <w:rFonts w:eastAsia="Cambria"/>
                <w:iCs/>
                <w:sz w:val="22"/>
                <w:szCs w:val="22"/>
              </w:rPr>
              <w:t>kualitas</w:t>
            </w:r>
            <w:proofErr w:type="spellEnd"/>
            <w:r w:rsidRPr="00EB5748">
              <w:rPr>
                <w:rFonts w:eastAsia="Cambria"/>
                <w:iCs/>
                <w:sz w:val="22"/>
                <w:szCs w:val="22"/>
              </w:rPr>
              <w:t xml:space="preserve"> </w:t>
            </w:r>
            <w:proofErr w:type="spellStart"/>
            <w:r w:rsidRPr="00EB5748">
              <w:rPr>
                <w:rFonts w:eastAsia="Cambria"/>
                <w:iCs/>
                <w:sz w:val="22"/>
                <w:szCs w:val="22"/>
              </w:rPr>
              <w:t>pelayanan</w:t>
            </w:r>
            <w:proofErr w:type="spellEnd"/>
            <w:r w:rsidRPr="00EB5748">
              <w:rPr>
                <w:rFonts w:eastAsia="Cambria"/>
                <w:iCs/>
                <w:sz w:val="22"/>
                <w:szCs w:val="22"/>
              </w:rPr>
              <w:t xml:space="preserve"> yang </w:t>
            </w:r>
            <w:proofErr w:type="spellStart"/>
            <w:r w:rsidRPr="00EB5748">
              <w:rPr>
                <w:rFonts w:eastAsia="Cambria"/>
                <w:iCs/>
                <w:sz w:val="22"/>
                <w:szCs w:val="22"/>
              </w:rPr>
              <w:t>dirasakan</w:t>
            </w:r>
            <w:proofErr w:type="spellEnd"/>
            <w:r w:rsidRPr="00EB5748">
              <w:rPr>
                <w:rFonts w:eastAsia="Cambria"/>
                <w:iCs/>
                <w:sz w:val="22"/>
                <w:szCs w:val="22"/>
              </w:rPr>
              <w:t xml:space="preserve"> </w:t>
            </w:r>
            <w:proofErr w:type="spellStart"/>
            <w:r w:rsidRPr="00EB5748">
              <w:rPr>
                <w:rFonts w:eastAsia="Cambria"/>
                <w:iCs/>
                <w:sz w:val="22"/>
                <w:szCs w:val="22"/>
              </w:rPr>
              <w:t>penumpang</w:t>
            </w:r>
            <w:proofErr w:type="spellEnd"/>
            <w:r w:rsidRPr="00EB5748">
              <w:rPr>
                <w:rFonts w:eastAsia="Cambria"/>
                <w:iCs/>
                <w:sz w:val="22"/>
                <w:szCs w:val="22"/>
              </w:rPr>
              <w:t xml:space="preserve"> dan </w:t>
            </w:r>
            <w:proofErr w:type="spellStart"/>
            <w:r w:rsidRPr="00EB5748">
              <w:rPr>
                <w:rFonts w:eastAsia="Cambria"/>
                <w:iCs/>
                <w:sz w:val="22"/>
                <w:szCs w:val="22"/>
              </w:rPr>
              <w:t>indikator</w:t>
            </w:r>
            <w:proofErr w:type="spellEnd"/>
            <w:r w:rsidRPr="00EB5748">
              <w:rPr>
                <w:rFonts w:eastAsia="Cambria"/>
                <w:iCs/>
                <w:sz w:val="22"/>
                <w:szCs w:val="22"/>
              </w:rPr>
              <w:t xml:space="preserve"> </w:t>
            </w:r>
            <w:proofErr w:type="spellStart"/>
            <w:r w:rsidRPr="00EB5748">
              <w:rPr>
                <w:rFonts w:eastAsia="Cambria"/>
                <w:iCs/>
                <w:sz w:val="22"/>
                <w:szCs w:val="22"/>
              </w:rPr>
              <w:t>apa</w:t>
            </w:r>
            <w:proofErr w:type="spellEnd"/>
            <w:r w:rsidRPr="00EB5748">
              <w:rPr>
                <w:rFonts w:eastAsia="Cambria"/>
                <w:iCs/>
                <w:sz w:val="22"/>
                <w:szCs w:val="22"/>
              </w:rPr>
              <w:t xml:space="preserve"> </w:t>
            </w:r>
            <w:proofErr w:type="spellStart"/>
            <w:r w:rsidRPr="00EB5748">
              <w:rPr>
                <w:rFonts w:eastAsia="Cambria"/>
                <w:iCs/>
                <w:sz w:val="22"/>
                <w:szCs w:val="22"/>
              </w:rPr>
              <w:t>saja</w:t>
            </w:r>
            <w:proofErr w:type="spellEnd"/>
            <w:r w:rsidRPr="00EB5748">
              <w:rPr>
                <w:rFonts w:eastAsia="Cambria"/>
                <w:iCs/>
                <w:sz w:val="22"/>
                <w:szCs w:val="22"/>
              </w:rPr>
              <w:t xml:space="preserve"> yang </w:t>
            </w:r>
            <w:proofErr w:type="spellStart"/>
            <w:r w:rsidRPr="00EB5748">
              <w:rPr>
                <w:rFonts w:eastAsia="Cambria"/>
                <w:iCs/>
                <w:sz w:val="22"/>
                <w:szCs w:val="22"/>
              </w:rPr>
              <w:t>menjadi</w:t>
            </w:r>
            <w:proofErr w:type="spellEnd"/>
            <w:r w:rsidRPr="00EB5748">
              <w:rPr>
                <w:rFonts w:eastAsia="Cambria"/>
                <w:iCs/>
                <w:sz w:val="22"/>
                <w:szCs w:val="22"/>
              </w:rPr>
              <w:t xml:space="preserve"> </w:t>
            </w:r>
            <w:proofErr w:type="spellStart"/>
            <w:r w:rsidRPr="00EB5748">
              <w:rPr>
                <w:rFonts w:eastAsia="Cambria"/>
                <w:iCs/>
                <w:sz w:val="22"/>
                <w:szCs w:val="22"/>
              </w:rPr>
              <w:t>penting</w:t>
            </w:r>
            <w:proofErr w:type="spellEnd"/>
            <w:r w:rsidRPr="00EB5748">
              <w:rPr>
                <w:rFonts w:eastAsia="Cambria"/>
                <w:iCs/>
                <w:sz w:val="22"/>
                <w:szCs w:val="22"/>
              </w:rPr>
              <w:t xml:space="preserve"> dan </w:t>
            </w:r>
            <w:proofErr w:type="spellStart"/>
            <w:r w:rsidRPr="00EB5748">
              <w:rPr>
                <w:rFonts w:eastAsia="Cambria"/>
                <w:iCs/>
                <w:sz w:val="22"/>
                <w:szCs w:val="22"/>
              </w:rPr>
              <w:t>prioritas</w:t>
            </w:r>
            <w:proofErr w:type="spellEnd"/>
            <w:r w:rsidRPr="00EB5748">
              <w:rPr>
                <w:rFonts w:eastAsia="Cambria"/>
                <w:iCs/>
                <w:sz w:val="22"/>
                <w:szCs w:val="22"/>
              </w:rPr>
              <w:t xml:space="preserve"> </w:t>
            </w:r>
            <w:proofErr w:type="spellStart"/>
            <w:r w:rsidRPr="00EB5748">
              <w:rPr>
                <w:rFonts w:eastAsia="Cambria"/>
                <w:iCs/>
                <w:sz w:val="22"/>
                <w:szCs w:val="22"/>
              </w:rPr>
              <w:t>untuk</w:t>
            </w:r>
            <w:proofErr w:type="spellEnd"/>
            <w:r w:rsidRPr="00EB5748">
              <w:rPr>
                <w:rFonts w:eastAsia="Cambria"/>
                <w:iCs/>
                <w:sz w:val="22"/>
                <w:szCs w:val="22"/>
              </w:rPr>
              <w:t xml:space="preserve"> </w:t>
            </w:r>
            <w:proofErr w:type="spellStart"/>
            <w:r w:rsidRPr="00EB5748">
              <w:rPr>
                <w:rFonts w:eastAsia="Cambria"/>
                <w:iCs/>
                <w:sz w:val="22"/>
                <w:szCs w:val="22"/>
              </w:rPr>
              <w:t>diperhatikan</w:t>
            </w:r>
            <w:proofErr w:type="spellEnd"/>
            <w:r w:rsidRPr="00EB5748">
              <w:rPr>
                <w:rFonts w:eastAsia="Cambria"/>
                <w:iCs/>
                <w:sz w:val="22"/>
                <w:szCs w:val="22"/>
              </w:rPr>
              <w:t xml:space="preserve">.  </w:t>
            </w:r>
            <w:proofErr w:type="spellStart"/>
            <w:r w:rsidRPr="00EB5748">
              <w:rPr>
                <w:rFonts w:eastAsia="Cambria"/>
                <w:iCs/>
                <w:sz w:val="22"/>
                <w:szCs w:val="22"/>
              </w:rPr>
              <w:t>M</w:t>
            </w:r>
            <w:r w:rsidRPr="00EB5748">
              <w:rPr>
                <w:sz w:val="22"/>
                <w:szCs w:val="22"/>
              </w:rPr>
              <w:t>etode</w:t>
            </w:r>
            <w:proofErr w:type="spellEnd"/>
            <w:r w:rsidRPr="00EB5748">
              <w:rPr>
                <w:sz w:val="22"/>
                <w:szCs w:val="22"/>
              </w:rPr>
              <w:t xml:space="preserve"> </w:t>
            </w:r>
            <w:r w:rsidRPr="00EB5748">
              <w:rPr>
                <w:i/>
                <w:sz w:val="22"/>
                <w:szCs w:val="22"/>
              </w:rPr>
              <w:t>SERVQUAL</w:t>
            </w:r>
            <w:r w:rsidRPr="00EB5748">
              <w:rPr>
                <w:sz w:val="22"/>
                <w:szCs w:val="22"/>
              </w:rPr>
              <w:t xml:space="preserve"> dan </w:t>
            </w:r>
            <w:r w:rsidRPr="00EB5748">
              <w:rPr>
                <w:i/>
                <w:sz w:val="22"/>
                <w:szCs w:val="22"/>
              </w:rPr>
              <w:t>Importance Performance Analysis</w:t>
            </w:r>
            <w:r w:rsidRPr="00EB5748">
              <w:rPr>
                <w:sz w:val="22"/>
                <w:szCs w:val="22"/>
              </w:rPr>
              <w:t xml:space="preserve"> (IPA) </w:t>
            </w:r>
            <w:proofErr w:type="spellStart"/>
            <w:r w:rsidRPr="00EB5748">
              <w:rPr>
                <w:sz w:val="22"/>
                <w:szCs w:val="22"/>
              </w:rPr>
              <w:t>digunakan</w:t>
            </w:r>
            <w:proofErr w:type="spellEnd"/>
            <w:r w:rsidRPr="00EB5748">
              <w:rPr>
                <w:sz w:val="22"/>
                <w:szCs w:val="22"/>
              </w:rPr>
              <w:t xml:space="preserve"> </w:t>
            </w:r>
            <w:proofErr w:type="spellStart"/>
            <w:r w:rsidRPr="00EB5748">
              <w:rPr>
                <w:sz w:val="22"/>
                <w:szCs w:val="22"/>
              </w:rPr>
              <w:t>untuk</w:t>
            </w:r>
            <w:proofErr w:type="spellEnd"/>
            <w:r w:rsidRPr="00EB5748">
              <w:rPr>
                <w:sz w:val="22"/>
                <w:szCs w:val="22"/>
              </w:rPr>
              <w:t xml:space="preserve"> </w:t>
            </w:r>
            <w:proofErr w:type="spellStart"/>
            <w:r w:rsidRPr="00EB5748">
              <w:rPr>
                <w:sz w:val="22"/>
                <w:szCs w:val="22"/>
              </w:rPr>
              <w:t>menjawab</w:t>
            </w:r>
            <w:proofErr w:type="spellEnd"/>
            <w:r w:rsidRPr="00EB5748">
              <w:rPr>
                <w:sz w:val="22"/>
                <w:szCs w:val="22"/>
              </w:rPr>
              <w:t xml:space="preserve"> </w:t>
            </w:r>
            <w:proofErr w:type="spellStart"/>
            <w:r w:rsidRPr="00EB5748">
              <w:rPr>
                <w:sz w:val="22"/>
                <w:szCs w:val="22"/>
              </w:rPr>
              <w:t>masalah</w:t>
            </w:r>
            <w:proofErr w:type="spellEnd"/>
            <w:r w:rsidRPr="00EB5748">
              <w:rPr>
                <w:sz w:val="22"/>
                <w:szCs w:val="22"/>
              </w:rPr>
              <w:t xml:space="preserve"> </w:t>
            </w:r>
            <w:proofErr w:type="spellStart"/>
            <w:r w:rsidRPr="00EB5748">
              <w:rPr>
                <w:sz w:val="22"/>
                <w:szCs w:val="22"/>
              </w:rPr>
              <w:t>penelitian</w:t>
            </w:r>
            <w:proofErr w:type="spellEnd"/>
            <w:r w:rsidRPr="00EB5748">
              <w:rPr>
                <w:sz w:val="22"/>
                <w:szCs w:val="22"/>
              </w:rPr>
              <w:t xml:space="preserve"> </w:t>
            </w:r>
            <w:proofErr w:type="spellStart"/>
            <w:r w:rsidRPr="00EB5748">
              <w:rPr>
                <w:sz w:val="22"/>
                <w:szCs w:val="22"/>
              </w:rPr>
              <w:t>dengan</w:t>
            </w:r>
            <w:proofErr w:type="spellEnd"/>
            <w:r w:rsidRPr="00EB5748">
              <w:rPr>
                <w:sz w:val="22"/>
                <w:szCs w:val="22"/>
              </w:rPr>
              <w:t xml:space="preserve"> </w:t>
            </w:r>
            <w:proofErr w:type="spellStart"/>
            <w:r w:rsidRPr="00EB5748">
              <w:rPr>
                <w:sz w:val="22"/>
                <w:szCs w:val="22"/>
              </w:rPr>
              <w:t>menghitung</w:t>
            </w:r>
            <w:proofErr w:type="spellEnd"/>
            <w:r w:rsidRPr="00EB5748">
              <w:rPr>
                <w:sz w:val="22"/>
                <w:szCs w:val="22"/>
              </w:rPr>
              <w:t xml:space="preserve"> </w:t>
            </w:r>
            <w:proofErr w:type="spellStart"/>
            <w:r w:rsidRPr="00EB5748">
              <w:rPr>
                <w:sz w:val="22"/>
                <w:szCs w:val="22"/>
              </w:rPr>
              <w:t>nilai</w:t>
            </w:r>
            <w:proofErr w:type="spellEnd"/>
            <w:r w:rsidRPr="00EB5748">
              <w:rPr>
                <w:sz w:val="22"/>
                <w:szCs w:val="22"/>
              </w:rPr>
              <w:t xml:space="preserve"> </w:t>
            </w:r>
            <w:r w:rsidRPr="00EB5748">
              <w:rPr>
                <w:i/>
                <w:iCs/>
                <w:sz w:val="22"/>
                <w:szCs w:val="22"/>
              </w:rPr>
              <w:t xml:space="preserve">gap </w:t>
            </w:r>
            <w:r w:rsidRPr="00EB5748">
              <w:rPr>
                <w:sz w:val="22"/>
                <w:szCs w:val="22"/>
              </w:rPr>
              <w:t xml:space="preserve">dan </w:t>
            </w:r>
            <w:proofErr w:type="spellStart"/>
            <w:r w:rsidRPr="00EB5748">
              <w:rPr>
                <w:sz w:val="22"/>
                <w:szCs w:val="22"/>
              </w:rPr>
              <w:t>indikator</w:t>
            </w:r>
            <w:proofErr w:type="spellEnd"/>
            <w:r w:rsidRPr="00EB5748">
              <w:rPr>
                <w:sz w:val="22"/>
                <w:szCs w:val="22"/>
              </w:rPr>
              <w:t xml:space="preserve"> </w:t>
            </w:r>
            <w:proofErr w:type="spellStart"/>
            <w:r w:rsidRPr="00EB5748">
              <w:rPr>
                <w:sz w:val="22"/>
                <w:szCs w:val="22"/>
              </w:rPr>
              <w:t>prioritas</w:t>
            </w:r>
            <w:proofErr w:type="spellEnd"/>
            <w:r w:rsidRPr="00EB5748">
              <w:rPr>
                <w:sz w:val="22"/>
                <w:szCs w:val="22"/>
              </w:rPr>
              <w:t xml:space="preserve"> </w:t>
            </w:r>
            <w:proofErr w:type="spellStart"/>
            <w:r w:rsidRPr="00EB5748">
              <w:rPr>
                <w:sz w:val="22"/>
                <w:szCs w:val="22"/>
              </w:rPr>
              <w:t>dari</w:t>
            </w:r>
            <w:proofErr w:type="spellEnd"/>
            <w:r w:rsidRPr="00EB5748">
              <w:rPr>
                <w:sz w:val="22"/>
                <w:szCs w:val="22"/>
              </w:rPr>
              <w:t xml:space="preserve"> </w:t>
            </w:r>
            <w:proofErr w:type="spellStart"/>
            <w:r w:rsidRPr="00EB5748">
              <w:rPr>
                <w:sz w:val="22"/>
                <w:szCs w:val="22"/>
              </w:rPr>
              <w:t>kuesioner</w:t>
            </w:r>
            <w:proofErr w:type="spellEnd"/>
            <w:r w:rsidRPr="00EB5748">
              <w:rPr>
                <w:sz w:val="22"/>
                <w:szCs w:val="22"/>
              </w:rPr>
              <w:t xml:space="preserve"> yang </w:t>
            </w:r>
            <w:proofErr w:type="spellStart"/>
            <w:r w:rsidRPr="00EB5748">
              <w:rPr>
                <w:sz w:val="22"/>
                <w:szCs w:val="22"/>
              </w:rPr>
              <w:t>diberikan</w:t>
            </w:r>
            <w:proofErr w:type="spellEnd"/>
            <w:r w:rsidRPr="00EB5748">
              <w:rPr>
                <w:sz w:val="22"/>
                <w:szCs w:val="22"/>
              </w:rPr>
              <w:t xml:space="preserve"> </w:t>
            </w:r>
            <w:proofErr w:type="spellStart"/>
            <w:r w:rsidRPr="00EB5748">
              <w:rPr>
                <w:sz w:val="22"/>
                <w:szCs w:val="22"/>
              </w:rPr>
              <w:t>kepada</w:t>
            </w:r>
            <w:proofErr w:type="spellEnd"/>
            <w:r w:rsidRPr="00EB5748">
              <w:rPr>
                <w:sz w:val="22"/>
                <w:szCs w:val="22"/>
              </w:rPr>
              <w:t xml:space="preserve"> 100 </w:t>
            </w:r>
            <w:proofErr w:type="spellStart"/>
            <w:r w:rsidRPr="00EB5748">
              <w:rPr>
                <w:sz w:val="22"/>
                <w:szCs w:val="22"/>
              </w:rPr>
              <w:t>responden</w:t>
            </w:r>
            <w:proofErr w:type="spellEnd"/>
            <w:r w:rsidRPr="00EB5748">
              <w:rPr>
                <w:sz w:val="22"/>
                <w:szCs w:val="22"/>
              </w:rPr>
              <w:t xml:space="preserve">. Hasil </w:t>
            </w:r>
            <w:proofErr w:type="spellStart"/>
            <w:r w:rsidRPr="00EB5748">
              <w:rPr>
                <w:sz w:val="22"/>
                <w:szCs w:val="22"/>
              </w:rPr>
              <w:t>penelitian</w:t>
            </w:r>
            <w:proofErr w:type="spellEnd"/>
            <w:r w:rsidRPr="00EB5748">
              <w:rPr>
                <w:sz w:val="22"/>
                <w:szCs w:val="22"/>
              </w:rPr>
              <w:t xml:space="preserve"> </w:t>
            </w:r>
            <w:proofErr w:type="spellStart"/>
            <w:r w:rsidRPr="00EB5748">
              <w:rPr>
                <w:sz w:val="22"/>
                <w:szCs w:val="22"/>
              </w:rPr>
              <w:t>menunjukan</w:t>
            </w:r>
            <w:proofErr w:type="spellEnd"/>
            <w:r w:rsidRPr="00EB5748">
              <w:rPr>
                <w:sz w:val="22"/>
                <w:szCs w:val="22"/>
              </w:rPr>
              <w:t xml:space="preserve"> k</w:t>
            </w:r>
            <w:proofErr w:type="spellStart"/>
            <w:r w:rsidRPr="00EB5748">
              <w:rPr>
                <w:sz w:val="22"/>
                <w:szCs w:val="22"/>
                <w:lang w:val="en-US"/>
              </w:rPr>
              <w:t>ualitas</w:t>
            </w:r>
            <w:proofErr w:type="spellEnd"/>
            <w:r w:rsidRPr="00EB5748">
              <w:rPr>
                <w:sz w:val="22"/>
                <w:szCs w:val="22"/>
                <w:lang w:val="en-US"/>
              </w:rPr>
              <w:t xml:space="preserve"> </w:t>
            </w:r>
            <w:proofErr w:type="spellStart"/>
            <w:r w:rsidRPr="00EB5748">
              <w:rPr>
                <w:sz w:val="22"/>
                <w:szCs w:val="22"/>
              </w:rPr>
              <w:t>layanan</w:t>
            </w:r>
            <w:proofErr w:type="spellEnd"/>
            <w:r w:rsidRPr="00EB5748">
              <w:rPr>
                <w:sz w:val="22"/>
                <w:szCs w:val="22"/>
              </w:rPr>
              <w:t xml:space="preserve"> </w:t>
            </w:r>
            <w:proofErr w:type="spellStart"/>
            <w:r w:rsidRPr="00EB5748">
              <w:rPr>
                <w:sz w:val="22"/>
                <w:szCs w:val="22"/>
              </w:rPr>
              <w:t>jasa</w:t>
            </w:r>
            <w:proofErr w:type="spellEnd"/>
            <w:r w:rsidRPr="00EB5748">
              <w:rPr>
                <w:sz w:val="22"/>
                <w:szCs w:val="22"/>
              </w:rPr>
              <w:t xml:space="preserve"> </w:t>
            </w:r>
            <w:r w:rsidRPr="00EB5748">
              <w:rPr>
                <w:i/>
                <w:sz w:val="22"/>
                <w:szCs w:val="22"/>
              </w:rPr>
              <w:t>commuter line</w:t>
            </w:r>
            <w:r w:rsidRPr="00EB5748">
              <w:rPr>
                <w:sz w:val="22"/>
                <w:szCs w:val="22"/>
              </w:rPr>
              <w:t xml:space="preserve"> </w:t>
            </w:r>
            <w:proofErr w:type="spellStart"/>
            <w:r w:rsidRPr="00EB5748">
              <w:rPr>
                <w:sz w:val="22"/>
                <w:szCs w:val="22"/>
              </w:rPr>
              <w:t>Rangkasbitung</w:t>
            </w:r>
            <w:proofErr w:type="spellEnd"/>
            <w:r w:rsidRPr="00EB5748">
              <w:rPr>
                <w:sz w:val="22"/>
                <w:szCs w:val="22"/>
                <w:lang w:val="en-US"/>
              </w:rPr>
              <w:t xml:space="preserve"> </w:t>
            </w:r>
            <w:proofErr w:type="spellStart"/>
            <w:r w:rsidRPr="00EB5748">
              <w:rPr>
                <w:sz w:val="22"/>
                <w:szCs w:val="22"/>
                <w:lang w:val="en-US"/>
              </w:rPr>
              <w:t>menurut</w:t>
            </w:r>
            <w:proofErr w:type="spellEnd"/>
            <w:r w:rsidRPr="00EB5748">
              <w:rPr>
                <w:sz w:val="22"/>
                <w:szCs w:val="22"/>
                <w:lang w:val="en-US"/>
              </w:rPr>
              <w:t xml:space="preserve"> </w:t>
            </w:r>
            <w:proofErr w:type="spellStart"/>
            <w:r w:rsidRPr="00EB5748">
              <w:rPr>
                <w:sz w:val="22"/>
                <w:szCs w:val="22"/>
                <w:lang w:val="en-US"/>
              </w:rPr>
              <w:t>persepsi</w:t>
            </w:r>
            <w:proofErr w:type="spellEnd"/>
            <w:r w:rsidRPr="00EB5748">
              <w:rPr>
                <w:sz w:val="22"/>
                <w:szCs w:val="22"/>
                <w:lang w:val="en-US"/>
              </w:rPr>
              <w:t xml:space="preserve"> </w:t>
            </w:r>
            <w:proofErr w:type="spellStart"/>
            <w:r w:rsidRPr="00EB5748">
              <w:rPr>
                <w:sz w:val="22"/>
                <w:szCs w:val="22"/>
                <w:lang w:val="en-US"/>
              </w:rPr>
              <w:t>penumpang</w:t>
            </w:r>
            <w:proofErr w:type="spellEnd"/>
            <w:r w:rsidRPr="00EB5748">
              <w:rPr>
                <w:sz w:val="22"/>
                <w:szCs w:val="22"/>
                <w:lang w:val="en-US"/>
              </w:rPr>
              <w:t xml:space="preserve"> </w:t>
            </w:r>
            <w:proofErr w:type="spellStart"/>
            <w:r w:rsidRPr="00EB5748">
              <w:rPr>
                <w:sz w:val="22"/>
                <w:szCs w:val="22"/>
              </w:rPr>
              <w:t>belum</w:t>
            </w:r>
            <w:proofErr w:type="spellEnd"/>
            <w:r w:rsidRPr="00EB5748">
              <w:rPr>
                <w:sz w:val="22"/>
                <w:szCs w:val="22"/>
              </w:rPr>
              <w:t xml:space="preserve"> </w:t>
            </w:r>
            <w:proofErr w:type="spellStart"/>
            <w:r w:rsidRPr="00EB5748">
              <w:rPr>
                <w:sz w:val="22"/>
                <w:szCs w:val="22"/>
              </w:rPr>
              <w:t>memenuhi</w:t>
            </w:r>
            <w:proofErr w:type="spellEnd"/>
            <w:r w:rsidRPr="00EB5748">
              <w:rPr>
                <w:sz w:val="22"/>
                <w:szCs w:val="22"/>
              </w:rPr>
              <w:t xml:space="preserve"> </w:t>
            </w:r>
            <w:proofErr w:type="spellStart"/>
            <w:r w:rsidRPr="00EB5748">
              <w:rPr>
                <w:sz w:val="22"/>
                <w:szCs w:val="22"/>
                <w:lang w:val="en-US"/>
              </w:rPr>
              <w:t>harapan</w:t>
            </w:r>
            <w:proofErr w:type="spellEnd"/>
            <w:r w:rsidRPr="00EB5748">
              <w:rPr>
                <w:sz w:val="22"/>
                <w:szCs w:val="22"/>
                <w:lang w:val="en-US"/>
              </w:rPr>
              <w:t xml:space="preserve"> yang </w:t>
            </w:r>
            <w:proofErr w:type="spellStart"/>
            <w:r w:rsidRPr="00EB5748">
              <w:rPr>
                <w:sz w:val="22"/>
                <w:szCs w:val="22"/>
                <w:lang w:val="en-US"/>
              </w:rPr>
              <w:t>diinginkan</w:t>
            </w:r>
            <w:proofErr w:type="spellEnd"/>
            <w:r w:rsidRPr="00EB5748">
              <w:rPr>
                <w:sz w:val="22"/>
                <w:szCs w:val="22"/>
              </w:rPr>
              <w:t xml:space="preserve"> dan </w:t>
            </w:r>
            <w:proofErr w:type="spellStart"/>
            <w:r w:rsidRPr="00EB5748">
              <w:rPr>
                <w:sz w:val="22"/>
                <w:szCs w:val="22"/>
              </w:rPr>
              <w:t>belum</w:t>
            </w:r>
            <w:proofErr w:type="spellEnd"/>
            <w:r w:rsidRPr="00EB5748">
              <w:rPr>
                <w:sz w:val="22"/>
                <w:szCs w:val="22"/>
              </w:rPr>
              <w:t xml:space="preserve"> </w:t>
            </w:r>
            <w:proofErr w:type="spellStart"/>
            <w:r w:rsidRPr="00EB5748">
              <w:rPr>
                <w:sz w:val="22"/>
                <w:szCs w:val="22"/>
              </w:rPr>
              <w:t>mampu</w:t>
            </w:r>
            <w:proofErr w:type="spellEnd"/>
            <w:r w:rsidRPr="00EB5748">
              <w:rPr>
                <w:sz w:val="22"/>
                <w:szCs w:val="22"/>
              </w:rPr>
              <w:t xml:space="preserve"> </w:t>
            </w:r>
            <w:proofErr w:type="spellStart"/>
            <w:r w:rsidRPr="00EB5748">
              <w:rPr>
                <w:sz w:val="22"/>
                <w:szCs w:val="22"/>
              </w:rPr>
              <w:t>memuaskan</w:t>
            </w:r>
            <w:proofErr w:type="spellEnd"/>
            <w:r w:rsidRPr="00EB5748">
              <w:rPr>
                <w:sz w:val="22"/>
                <w:szCs w:val="22"/>
              </w:rPr>
              <w:t xml:space="preserve"> </w:t>
            </w:r>
            <w:proofErr w:type="spellStart"/>
            <w:r w:rsidRPr="00EB5748">
              <w:rPr>
                <w:sz w:val="22"/>
                <w:szCs w:val="22"/>
              </w:rPr>
              <w:t>pelanggan</w:t>
            </w:r>
            <w:proofErr w:type="spellEnd"/>
            <w:r w:rsidRPr="00EB5748">
              <w:rPr>
                <w:sz w:val="22"/>
                <w:szCs w:val="22"/>
              </w:rPr>
              <w:t xml:space="preserve">. Hal </w:t>
            </w:r>
            <w:proofErr w:type="spellStart"/>
            <w:r w:rsidRPr="00EB5748">
              <w:rPr>
                <w:sz w:val="22"/>
                <w:szCs w:val="22"/>
              </w:rPr>
              <w:t>tersebut</w:t>
            </w:r>
            <w:proofErr w:type="spellEnd"/>
            <w:r w:rsidRPr="00EB5748">
              <w:rPr>
                <w:sz w:val="22"/>
                <w:szCs w:val="22"/>
              </w:rPr>
              <w:t xml:space="preserve"> </w:t>
            </w:r>
            <w:proofErr w:type="spellStart"/>
            <w:r w:rsidRPr="00EB5748">
              <w:rPr>
                <w:sz w:val="22"/>
                <w:szCs w:val="22"/>
              </w:rPr>
              <w:t>dilihat</w:t>
            </w:r>
            <w:proofErr w:type="spellEnd"/>
            <w:r w:rsidRPr="00EB5748">
              <w:rPr>
                <w:sz w:val="22"/>
                <w:szCs w:val="22"/>
              </w:rPr>
              <w:t xml:space="preserve"> </w:t>
            </w:r>
            <w:proofErr w:type="spellStart"/>
            <w:r w:rsidRPr="00EB5748">
              <w:rPr>
                <w:sz w:val="22"/>
                <w:szCs w:val="22"/>
              </w:rPr>
              <w:t>dari</w:t>
            </w:r>
            <w:proofErr w:type="spellEnd"/>
            <w:r w:rsidRPr="00EB5748">
              <w:rPr>
                <w:sz w:val="22"/>
                <w:szCs w:val="22"/>
              </w:rPr>
              <w:t xml:space="preserve"> </w:t>
            </w:r>
            <w:proofErr w:type="spellStart"/>
            <w:r w:rsidRPr="00EB5748">
              <w:rPr>
                <w:sz w:val="22"/>
                <w:szCs w:val="22"/>
              </w:rPr>
              <w:t>seluruh</w:t>
            </w:r>
            <w:proofErr w:type="spellEnd"/>
            <w:r w:rsidRPr="00EB5748">
              <w:rPr>
                <w:sz w:val="22"/>
                <w:szCs w:val="22"/>
              </w:rPr>
              <w:t xml:space="preserve"> </w:t>
            </w:r>
            <w:proofErr w:type="spellStart"/>
            <w:r w:rsidRPr="00EB5748">
              <w:rPr>
                <w:sz w:val="22"/>
                <w:szCs w:val="22"/>
              </w:rPr>
              <w:t>indi</w:t>
            </w:r>
            <w:r w:rsidR="00E01B9C">
              <w:rPr>
                <w:sz w:val="22"/>
                <w:szCs w:val="22"/>
              </w:rPr>
              <w:t>k</w:t>
            </w:r>
            <w:r w:rsidRPr="00EB5748">
              <w:rPr>
                <w:sz w:val="22"/>
                <w:szCs w:val="22"/>
              </w:rPr>
              <w:t>ator</w:t>
            </w:r>
            <w:proofErr w:type="spellEnd"/>
            <w:r w:rsidRPr="00EB5748">
              <w:rPr>
                <w:sz w:val="22"/>
                <w:szCs w:val="22"/>
              </w:rPr>
              <w:t xml:space="preserve"> yang </w:t>
            </w:r>
            <w:proofErr w:type="spellStart"/>
            <w:r w:rsidRPr="00EB5748">
              <w:rPr>
                <w:sz w:val="22"/>
                <w:szCs w:val="22"/>
              </w:rPr>
              <w:t>memiliki</w:t>
            </w:r>
            <w:proofErr w:type="spellEnd"/>
            <w:r w:rsidRPr="00EB5748">
              <w:rPr>
                <w:sz w:val="22"/>
                <w:szCs w:val="22"/>
              </w:rPr>
              <w:t xml:space="preserve"> </w:t>
            </w:r>
            <w:proofErr w:type="spellStart"/>
            <w:r w:rsidRPr="00EB5748">
              <w:rPr>
                <w:sz w:val="22"/>
                <w:szCs w:val="22"/>
              </w:rPr>
              <w:t>nilai</w:t>
            </w:r>
            <w:proofErr w:type="spellEnd"/>
            <w:r w:rsidRPr="00EB5748">
              <w:rPr>
                <w:sz w:val="22"/>
                <w:szCs w:val="22"/>
              </w:rPr>
              <w:t xml:space="preserve"> </w:t>
            </w:r>
            <w:r w:rsidRPr="00EB5748">
              <w:rPr>
                <w:i/>
                <w:iCs/>
                <w:sz w:val="22"/>
                <w:szCs w:val="22"/>
              </w:rPr>
              <w:t xml:space="preserve">gap </w:t>
            </w:r>
            <w:proofErr w:type="spellStart"/>
            <w:r w:rsidRPr="00EB5748">
              <w:rPr>
                <w:sz w:val="22"/>
                <w:szCs w:val="22"/>
              </w:rPr>
              <w:t>negatif</w:t>
            </w:r>
            <w:proofErr w:type="spellEnd"/>
            <w:r w:rsidRPr="00EB5748">
              <w:rPr>
                <w:sz w:val="22"/>
                <w:szCs w:val="22"/>
              </w:rPr>
              <w:t xml:space="preserve">. </w:t>
            </w:r>
            <w:proofErr w:type="spellStart"/>
            <w:r w:rsidRPr="00EB5748">
              <w:rPr>
                <w:sz w:val="22"/>
                <w:szCs w:val="22"/>
                <w:lang w:val="en-US"/>
              </w:rPr>
              <w:t>Indikator</w:t>
            </w:r>
            <w:proofErr w:type="spellEnd"/>
            <w:r w:rsidRPr="00EB5748">
              <w:rPr>
                <w:sz w:val="22"/>
                <w:szCs w:val="22"/>
                <w:lang w:val="en-US"/>
              </w:rPr>
              <w:t xml:space="preserve"> – </w:t>
            </w:r>
            <w:proofErr w:type="spellStart"/>
            <w:r w:rsidRPr="00EB5748">
              <w:rPr>
                <w:sz w:val="22"/>
                <w:szCs w:val="22"/>
                <w:lang w:val="en-US"/>
              </w:rPr>
              <w:t>indikator</w:t>
            </w:r>
            <w:proofErr w:type="spellEnd"/>
            <w:r w:rsidRPr="00EB5748">
              <w:rPr>
                <w:sz w:val="22"/>
                <w:szCs w:val="22"/>
                <w:lang w:val="en-US"/>
              </w:rPr>
              <w:t xml:space="preserve"> </w:t>
            </w:r>
            <w:r w:rsidR="00EB5748" w:rsidRPr="00EB5748">
              <w:rPr>
                <w:sz w:val="22"/>
                <w:szCs w:val="22"/>
                <w:lang w:val="en-US"/>
              </w:rPr>
              <w:t>yang</w:t>
            </w:r>
            <w:r w:rsidRPr="00EB5748">
              <w:rPr>
                <w:sz w:val="22"/>
                <w:szCs w:val="22"/>
                <w:lang w:val="en-US"/>
              </w:rPr>
              <w:t xml:space="preserve"> </w:t>
            </w:r>
            <w:proofErr w:type="spellStart"/>
            <w:r w:rsidRPr="00EB5748">
              <w:rPr>
                <w:sz w:val="22"/>
                <w:szCs w:val="22"/>
                <w:lang w:val="en-US"/>
              </w:rPr>
              <w:t>menjadi</w:t>
            </w:r>
            <w:proofErr w:type="spellEnd"/>
            <w:r w:rsidRPr="00EB5748">
              <w:rPr>
                <w:sz w:val="22"/>
                <w:szCs w:val="22"/>
                <w:lang w:val="en-US"/>
              </w:rPr>
              <w:t xml:space="preserve"> </w:t>
            </w:r>
            <w:proofErr w:type="spellStart"/>
            <w:r w:rsidRPr="00EB5748">
              <w:rPr>
                <w:sz w:val="22"/>
                <w:szCs w:val="22"/>
                <w:lang w:val="en-US"/>
              </w:rPr>
              <w:t>prioritas</w:t>
            </w:r>
            <w:proofErr w:type="spellEnd"/>
            <w:r w:rsidRPr="00EB5748">
              <w:rPr>
                <w:sz w:val="22"/>
                <w:szCs w:val="22"/>
                <w:lang w:val="en-US"/>
              </w:rPr>
              <w:t xml:space="preserve"> </w:t>
            </w:r>
            <w:proofErr w:type="spellStart"/>
            <w:r w:rsidRPr="00EB5748">
              <w:rPr>
                <w:sz w:val="22"/>
                <w:szCs w:val="22"/>
                <w:lang w:val="en-US"/>
              </w:rPr>
              <w:t>utama</w:t>
            </w:r>
            <w:proofErr w:type="spellEnd"/>
            <w:r w:rsidRPr="00EB5748">
              <w:rPr>
                <w:sz w:val="22"/>
                <w:szCs w:val="22"/>
                <w:lang w:val="en-US"/>
              </w:rPr>
              <w:t xml:space="preserve"> </w:t>
            </w:r>
            <w:proofErr w:type="spellStart"/>
            <w:r w:rsidRPr="00EB5748">
              <w:rPr>
                <w:sz w:val="22"/>
                <w:szCs w:val="22"/>
                <w:lang w:val="en-US"/>
              </w:rPr>
              <w:t>untuk</w:t>
            </w:r>
            <w:proofErr w:type="spellEnd"/>
            <w:r w:rsidRPr="00EB5748">
              <w:rPr>
                <w:sz w:val="22"/>
                <w:szCs w:val="22"/>
                <w:lang w:val="en-US"/>
              </w:rPr>
              <w:t xml:space="preserve"> </w:t>
            </w:r>
            <w:proofErr w:type="spellStart"/>
            <w:r w:rsidRPr="00EB5748">
              <w:rPr>
                <w:sz w:val="22"/>
                <w:szCs w:val="22"/>
                <w:lang w:val="en-US"/>
              </w:rPr>
              <w:t>dilakukan</w:t>
            </w:r>
            <w:proofErr w:type="spellEnd"/>
            <w:r w:rsidRPr="00EB5748">
              <w:rPr>
                <w:sz w:val="22"/>
                <w:szCs w:val="22"/>
                <w:lang w:val="en-US"/>
              </w:rPr>
              <w:t xml:space="preserve"> </w:t>
            </w:r>
            <w:proofErr w:type="spellStart"/>
            <w:r w:rsidRPr="00EB5748">
              <w:rPr>
                <w:sz w:val="22"/>
                <w:szCs w:val="22"/>
                <w:lang w:val="en-US"/>
              </w:rPr>
              <w:t>perbaikan</w:t>
            </w:r>
            <w:proofErr w:type="spellEnd"/>
            <w:r w:rsidR="00EB5748" w:rsidRPr="00EB5748">
              <w:rPr>
                <w:sz w:val="22"/>
                <w:szCs w:val="22"/>
                <w:lang w:val="en-US"/>
              </w:rPr>
              <w:t xml:space="preserve"> </w:t>
            </w:r>
            <w:proofErr w:type="spellStart"/>
            <w:r w:rsidR="00EB5748" w:rsidRPr="00EB5748">
              <w:rPr>
                <w:sz w:val="22"/>
                <w:szCs w:val="22"/>
                <w:lang w:val="en-US"/>
              </w:rPr>
              <w:t>yaitu</w:t>
            </w:r>
            <w:proofErr w:type="spellEnd"/>
            <w:r w:rsidRPr="00EB5748">
              <w:rPr>
                <w:sz w:val="22"/>
                <w:szCs w:val="22"/>
              </w:rPr>
              <w:t xml:space="preserve"> </w:t>
            </w:r>
            <w:proofErr w:type="spellStart"/>
            <w:r w:rsidRPr="00EB5748">
              <w:rPr>
                <w:sz w:val="22"/>
                <w:szCs w:val="22"/>
              </w:rPr>
              <w:t>ketepatan</w:t>
            </w:r>
            <w:proofErr w:type="spellEnd"/>
            <w:r w:rsidRPr="00EB5748">
              <w:rPr>
                <w:sz w:val="22"/>
                <w:szCs w:val="22"/>
              </w:rPr>
              <w:t xml:space="preserve"> </w:t>
            </w:r>
            <w:proofErr w:type="spellStart"/>
            <w:r w:rsidRPr="00EB5748">
              <w:rPr>
                <w:sz w:val="22"/>
                <w:szCs w:val="22"/>
              </w:rPr>
              <w:t>jadwal</w:t>
            </w:r>
            <w:proofErr w:type="spellEnd"/>
            <w:r w:rsidRPr="00EB5748">
              <w:rPr>
                <w:sz w:val="22"/>
                <w:szCs w:val="22"/>
              </w:rPr>
              <w:t xml:space="preserve"> </w:t>
            </w:r>
            <w:proofErr w:type="spellStart"/>
            <w:r w:rsidRPr="00EB5748">
              <w:rPr>
                <w:sz w:val="22"/>
                <w:szCs w:val="22"/>
              </w:rPr>
              <w:t>keberangkatan</w:t>
            </w:r>
            <w:proofErr w:type="spellEnd"/>
            <w:r w:rsidRPr="00EB5748">
              <w:rPr>
                <w:sz w:val="22"/>
                <w:szCs w:val="22"/>
              </w:rPr>
              <w:t xml:space="preserve"> dan </w:t>
            </w:r>
            <w:proofErr w:type="spellStart"/>
            <w:r w:rsidRPr="00EB5748">
              <w:rPr>
                <w:sz w:val="22"/>
                <w:szCs w:val="22"/>
              </w:rPr>
              <w:t>tiba</w:t>
            </w:r>
            <w:proofErr w:type="spellEnd"/>
            <w:r w:rsidRPr="00EB5748">
              <w:rPr>
                <w:sz w:val="22"/>
                <w:szCs w:val="22"/>
              </w:rPr>
              <w:t xml:space="preserve"> </w:t>
            </w:r>
            <w:r w:rsidRPr="00EB5748">
              <w:rPr>
                <w:i/>
                <w:sz w:val="22"/>
                <w:szCs w:val="22"/>
              </w:rPr>
              <w:t>commuter line</w:t>
            </w:r>
            <w:r w:rsidRPr="00EB5748">
              <w:rPr>
                <w:sz w:val="22"/>
                <w:szCs w:val="22"/>
              </w:rPr>
              <w:t xml:space="preserve">, </w:t>
            </w:r>
            <w:proofErr w:type="spellStart"/>
            <w:r w:rsidRPr="00EB5748">
              <w:rPr>
                <w:rFonts w:cs="Times New Roman"/>
                <w:sz w:val="22"/>
                <w:szCs w:val="22"/>
              </w:rPr>
              <w:t>kesiapan</w:t>
            </w:r>
            <w:proofErr w:type="spellEnd"/>
            <w:r w:rsidRPr="00EB5748">
              <w:rPr>
                <w:rFonts w:cs="Times New Roman"/>
                <w:sz w:val="22"/>
                <w:szCs w:val="22"/>
              </w:rPr>
              <w:t xml:space="preserve"> </w:t>
            </w:r>
            <w:proofErr w:type="spellStart"/>
            <w:r w:rsidRPr="00EB5748">
              <w:rPr>
                <w:rFonts w:cs="Times New Roman"/>
                <w:sz w:val="22"/>
                <w:szCs w:val="22"/>
              </w:rPr>
              <w:t>petugas</w:t>
            </w:r>
            <w:proofErr w:type="spellEnd"/>
            <w:r w:rsidRPr="00EB5748">
              <w:rPr>
                <w:rFonts w:cs="Times New Roman"/>
                <w:sz w:val="22"/>
                <w:szCs w:val="22"/>
              </w:rPr>
              <w:t xml:space="preserve"> </w:t>
            </w:r>
            <w:proofErr w:type="spellStart"/>
            <w:r w:rsidRPr="00EB5748">
              <w:rPr>
                <w:rFonts w:cs="Times New Roman"/>
                <w:sz w:val="22"/>
                <w:szCs w:val="22"/>
              </w:rPr>
              <w:t>mengarahkan</w:t>
            </w:r>
            <w:proofErr w:type="spellEnd"/>
            <w:r w:rsidRPr="00EB5748">
              <w:rPr>
                <w:rFonts w:cs="Times New Roman"/>
                <w:sz w:val="22"/>
                <w:szCs w:val="22"/>
              </w:rPr>
              <w:t xml:space="preserve"> </w:t>
            </w:r>
            <w:proofErr w:type="spellStart"/>
            <w:r w:rsidRPr="00EB5748">
              <w:rPr>
                <w:rFonts w:cs="Times New Roman"/>
                <w:sz w:val="22"/>
                <w:szCs w:val="22"/>
                <w:lang w:val="en-ID"/>
              </w:rPr>
              <w:t>penggunaan</w:t>
            </w:r>
            <w:proofErr w:type="spellEnd"/>
            <w:r w:rsidRPr="00EB5748">
              <w:rPr>
                <w:rFonts w:cs="Times New Roman"/>
                <w:sz w:val="22"/>
                <w:szCs w:val="22"/>
                <w:lang w:val="en-ID"/>
              </w:rPr>
              <w:t xml:space="preserve"> </w:t>
            </w:r>
            <w:proofErr w:type="spellStart"/>
            <w:r w:rsidRPr="00EB5748">
              <w:rPr>
                <w:rFonts w:cs="Times New Roman"/>
                <w:sz w:val="22"/>
                <w:szCs w:val="22"/>
                <w:lang w:val="en-ID"/>
              </w:rPr>
              <w:t>kursi</w:t>
            </w:r>
            <w:proofErr w:type="spellEnd"/>
            <w:r w:rsidRPr="00EB5748">
              <w:rPr>
                <w:rFonts w:cs="Times New Roman"/>
                <w:sz w:val="22"/>
                <w:szCs w:val="22"/>
                <w:lang w:val="en-ID"/>
              </w:rPr>
              <w:t xml:space="preserve"> </w:t>
            </w:r>
            <w:proofErr w:type="spellStart"/>
            <w:r w:rsidRPr="00EB5748">
              <w:rPr>
                <w:rFonts w:cs="Times New Roman"/>
                <w:sz w:val="22"/>
                <w:szCs w:val="22"/>
                <w:lang w:val="en-ID"/>
              </w:rPr>
              <w:t>prioritas</w:t>
            </w:r>
            <w:proofErr w:type="spellEnd"/>
            <w:r w:rsidRPr="00EB5748">
              <w:rPr>
                <w:rFonts w:cs="Times New Roman"/>
                <w:sz w:val="22"/>
                <w:szCs w:val="22"/>
                <w:lang w:val="en-ID"/>
              </w:rPr>
              <w:t xml:space="preserve"> (</w:t>
            </w:r>
            <w:proofErr w:type="spellStart"/>
            <w:r w:rsidRPr="00EB5748">
              <w:rPr>
                <w:rFonts w:cs="Times New Roman"/>
                <w:sz w:val="22"/>
                <w:szCs w:val="22"/>
                <w:lang w:val="en-ID"/>
              </w:rPr>
              <w:t>penyandang</w:t>
            </w:r>
            <w:proofErr w:type="spellEnd"/>
            <w:r w:rsidRPr="00EB5748">
              <w:rPr>
                <w:rFonts w:cs="Times New Roman"/>
                <w:sz w:val="22"/>
                <w:szCs w:val="22"/>
                <w:lang w:val="en-ID"/>
              </w:rPr>
              <w:t xml:space="preserve"> </w:t>
            </w:r>
            <w:proofErr w:type="spellStart"/>
            <w:r w:rsidRPr="00EB5748">
              <w:rPr>
                <w:rFonts w:cs="Times New Roman"/>
                <w:sz w:val="22"/>
                <w:szCs w:val="22"/>
                <w:lang w:val="en-ID"/>
              </w:rPr>
              <w:t>cacat</w:t>
            </w:r>
            <w:proofErr w:type="spellEnd"/>
            <w:r w:rsidRPr="00EB5748">
              <w:rPr>
                <w:rFonts w:cs="Times New Roman"/>
                <w:sz w:val="22"/>
                <w:szCs w:val="22"/>
                <w:lang w:val="en-ID"/>
              </w:rPr>
              <w:t xml:space="preserve">, </w:t>
            </w:r>
            <w:proofErr w:type="spellStart"/>
            <w:r w:rsidRPr="00EB5748">
              <w:rPr>
                <w:rFonts w:cs="Times New Roman"/>
                <w:sz w:val="22"/>
                <w:szCs w:val="22"/>
                <w:lang w:val="en-ID"/>
              </w:rPr>
              <w:t>ibu</w:t>
            </w:r>
            <w:proofErr w:type="spellEnd"/>
            <w:r w:rsidRPr="00EB5748">
              <w:rPr>
                <w:rFonts w:cs="Times New Roman"/>
                <w:sz w:val="22"/>
                <w:szCs w:val="22"/>
                <w:lang w:val="en-ID"/>
              </w:rPr>
              <w:t xml:space="preserve"> </w:t>
            </w:r>
            <w:proofErr w:type="spellStart"/>
            <w:r w:rsidRPr="00EB5748">
              <w:rPr>
                <w:rFonts w:cs="Times New Roman"/>
                <w:sz w:val="22"/>
                <w:szCs w:val="22"/>
                <w:lang w:val="en-ID"/>
              </w:rPr>
              <w:t>hamil</w:t>
            </w:r>
            <w:proofErr w:type="spellEnd"/>
            <w:r w:rsidRPr="00EB5748">
              <w:rPr>
                <w:rFonts w:cs="Times New Roman"/>
                <w:sz w:val="22"/>
                <w:szCs w:val="22"/>
                <w:lang w:val="en-ID"/>
              </w:rPr>
              <w:t xml:space="preserve">, </w:t>
            </w:r>
            <w:proofErr w:type="spellStart"/>
            <w:r w:rsidRPr="00EB5748">
              <w:rPr>
                <w:rFonts w:cs="Times New Roman"/>
                <w:sz w:val="22"/>
                <w:szCs w:val="22"/>
                <w:lang w:val="en-ID"/>
              </w:rPr>
              <w:t>lansia</w:t>
            </w:r>
            <w:proofErr w:type="spellEnd"/>
            <w:r w:rsidRPr="00EB5748">
              <w:rPr>
                <w:rFonts w:cs="Times New Roman"/>
                <w:sz w:val="22"/>
                <w:szCs w:val="22"/>
                <w:lang w:val="en-ID"/>
              </w:rPr>
              <w:t xml:space="preserve"> dan </w:t>
            </w:r>
            <w:proofErr w:type="spellStart"/>
            <w:r w:rsidRPr="00EB5748">
              <w:rPr>
                <w:rFonts w:cs="Times New Roman"/>
                <w:sz w:val="22"/>
                <w:szCs w:val="22"/>
                <w:lang w:val="en-ID"/>
              </w:rPr>
              <w:t>ibu</w:t>
            </w:r>
            <w:proofErr w:type="spellEnd"/>
            <w:r w:rsidRPr="00EB5748">
              <w:rPr>
                <w:rFonts w:cs="Times New Roman"/>
                <w:sz w:val="22"/>
                <w:szCs w:val="22"/>
                <w:lang w:val="en-ID"/>
              </w:rPr>
              <w:t xml:space="preserve"> </w:t>
            </w:r>
            <w:proofErr w:type="spellStart"/>
            <w:r w:rsidRPr="00EB5748">
              <w:rPr>
                <w:rFonts w:cs="Times New Roman"/>
                <w:sz w:val="22"/>
                <w:szCs w:val="22"/>
                <w:lang w:val="en-ID"/>
              </w:rPr>
              <w:t>degan</w:t>
            </w:r>
            <w:proofErr w:type="spellEnd"/>
            <w:r w:rsidRPr="00EB5748">
              <w:rPr>
                <w:rFonts w:cs="Times New Roman"/>
                <w:sz w:val="22"/>
                <w:szCs w:val="22"/>
                <w:lang w:val="en-ID"/>
              </w:rPr>
              <w:t xml:space="preserve"> </w:t>
            </w:r>
            <w:proofErr w:type="spellStart"/>
            <w:r w:rsidRPr="00EB5748">
              <w:rPr>
                <w:rFonts w:cs="Times New Roman"/>
                <w:sz w:val="22"/>
                <w:szCs w:val="22"/>
                <w:lang w:val="en-ID"/>
              </w:rPr>
              <w:t>anak</w:t>
            </w:r>
            <w:proofErr w:type="spellEnd"/>
            <w:r w:rsidRPr="00EB5748">
              <w:rPr>
                <w:rFonts w:cs="Times New Roman"/>
                <w:sz w:val="22"/>
                <w:szCs w:val="22"/>
                <w:lang w:val="en-ID"/>
              </w:rPr>
              <w:t xml:space="preserve"> </w:t>
            </w:r>
            <w:proofErr w:type="spellStart"/>
            <w:r w:rsidRPr="00EB5748">
              <w:rPr>
                <w:rFonts w:cs="Times New Roman"/>
                <w:sz w:val="22"/>
                <w:szCs w:val="22"/>
                <w:lang w:val="en-ID"/>
              </w:rPr>
              <w:t>kecil</w:t>
            </w:r>
            <w:proofErr w:type="spellEnd"/>
            <w:r w:rsidRPr="00EB5748">
              <w:rPr>
                <w:rFonts w:cs="Times New Roman"/>
                <w:sz w:val="22"/>
                <w:szCs w:val="22"/>
                <w:lang w:val="en-ID"/>
              </w:rPr>
              <w:t>)</w:t>
            </w:r>
            <w:r w:rsidRPr="00EB5748">
              <w:rPr>
                <w:rFonts w:eastAsia="Times New Roman"/>
                <w:sz w:val="22"/>
                <w:szCs w:val="22"/>
              </w:rPr>
              <w:t xml:space="preserve">, </w:t>
            </w:r>
            <w:proofErr w:type="spellStart"/>
            <w:r w:rsidRPr="00EB5748">
              <w:rPr>
                <w:rFonts w:eastAsia="Cambria" w:cs="Times New Roman"/>
                <w:sz w:val="22"/>
                <w:szCs w:val="22"/>
              </w:rPr>
              <w:t>keamanan</w:t>
            </w:r>
            <w:proofErr w:type="spellEnd"/>
            <w:r w:rsidRPr="00EB5748">
              <w:rPr>
                <w:rFonts w:eastAsia="Cambria" w:cs="Times New Roman"/>
                <w:sz w:val="22"/>
                <w:szCs w:val="22"/>
              </w:rPr>
              <w:t xml:space="preserve"> dan </w:t>
            </w:r>
            <w:proofErr w:type="spellStart"/>
            <w:r w:rsidRPr="00EB5748">
              <w:rPr>
                <w:rFonts w:eastAsia="Cambria" w:cs="Times New Roman"/>
                <w:sz w:val="22"/>
                <w:szCs w:val="22"/>
              </w:rPr>
              <w:t>kenyamanan</w:t>
            </w:r>
            <w:proofErr w:type="spellEnd"/>
            <w:r w:rsidRPr="00EB5748">
              <w:rPr>
                <w:rFonts w:eastAsia="Cambria" w:cs="Times New Roman"/>
                <w:sz w:val="22"/>
                <w:szCs w:val="22"/>
              </w:rPr>
              <w:t xml:space="preserve"> pada </w:t>
            </w:r>
            <w:proofErr w:type="spellStart"/>
            <w:r w:rsidRPr="00EB5748">
              <w:rPr>
                <w:rFonts w:eastAsia="Cambria" w:cs="Times New Roman"/>
                <w:sz w:val="22"/>
                <w:szCs w:val="22"/>
              </w:rPr>
              <w:t>saat</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berada</w:t>
            </w:r>
            <w:proofErr w:type="spellEnd"/>
            <w:r w:rsidRPr="00EB5748">
              <w:rPr>
                <w:rFonts w:eastAsia="Cambria" w:cs="Times New Roman"/>
                <w:sz w:val="22"/>
                <w:szCs w:val="22"/>
              </w:rPr>
              <w:t xml:space="preserve"> di </w:t>
            </w:r>
            <w:proofErr w:type="spellStart"/>
            <w:r w:rsidRPr="00EB5748">
              <w:rPr>
                <w:rFonts w:eastAsia="Cambria" w:cs="Times New Roman"/>
                <w:sz w:val="22"/>
                <w:szCs w:val="22"/>
              </w:rPr>
              <w:t>stasiun</w:t>
            </w:r>
            <w:proofErr w:type="spellEnd"/>
            <w:r w:rsidRPr="00EB5748">
              <w:rPr>
                <w:rFonts w:eastAsia="Cambria" w:cs="Times New Roman"/>
                <w:sz w:val="22"/>
                <w:szCs w:val="22"/>
              </w:rPr>
              <w:t xml:space="preserve"> dan di </w:t>
            </w:r>
            <w:proofErr w:type="spellStart"/>
            <w:r w:rsidRPr="00EB5748">
              <w:rPr>
                <w:rFonts w:eastAsia="Cambria" w:cs="Times New Roman"/>
                <w:sz w:val="22"/>
                <w:szCs w:val="22"/>
              </w:rPr>
              <w:t>kereta</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keamanan</w:t>
            </w:r>
            <w:proofErr w:type="spellEnd"/>
            <w:r w:rsidRPr="00EB5748">
              <w:rPr>
                <w:rFonts w:eastAsia="Cambria" w:cs="Times New Roman"/>
                <w:sz w:val="22"/>
                <w:szCs w:val="22"/>
              </w:rPr>
              <w:t xml:space="preserve"> dan </w:t>
            </w:r>
            <w:proofErr w:type="spellStart"/>
            <w:r w:rsidRPr="00EB5748">
              <w:rPr>
                <w:rFonts w:eastAsia="Cambria" w:cs="Times New Roman"/>
                <w:sz w:val="22"/>
                <w:szCs w:val="22"/>
              </w:rPr>
              <w:t>kenyamanan</w:t>
            </w:r>
            <w:proofErr w:type="spellEnd"/>
            <w:r w:rsidRPr="00EB5748">
              <w:rPr>
                <w:rFonts w:eastAsia="Cambria" w:cs="Times New Roman"/>
                <w:sz w:val="22"/>
                <w:szCs w:val="22"/>
              </w:rPr>
              <w:t xml:space="preserve"> pada </w:t>
            </w:r>
            <w:proofErr w:type="spellStart"/>
            <w:r w:rsidRPr="00EB5748">
              <w:rPr>
                <w:rFonts w:eastAsia="Cambria" w:cs="Times New Roman"/>
                <w:sz w:val="22"/>
                <w:szCs w:val="22"/>
              </w:rPr>
              <w:t>saat</w:t>
            </w:r>
            <w:proofErr w:type="spellEnd"/>
            <w:r w:rsidRPr="00EB5748">
              <w:rPr>
                <w:rFonts w:eastAsia="Cambria" w:cs="Times New Roman"/>
                <w:sz w:val="22"/>
                <w:szCs w:val="22"/>
              </w:rPr>
              <w:t xml:space="preserve"> naik dan </w:t>
            </w:r>
            <w:proofErr w:type="spellStart"/>
            <w:r w:rsidRPr="00EB5748">
              <w:rPr>
                <w:rFonts w:eastAsia="Cambria" w:cs="Times New Roman"/>
                <w:sz w:val="22"/>
                <w:szCs w:val="22"/>
              </w:rPr>
              <w:t>turun</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Kereta</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keamanan</w:t>
            </w:r>
            <w:proofErr w:type="spellEnd"/>
            <w:r w:rsidRPr="00EB5748">
              <w:rPr>
                <w:rFonts w:eastAsia="Cambria" w:cs="Times New Roman"/>
                <w:sz w:val="22"/>
                <w:szCs w:val="22"/>
                <w:lang w:val="en-ID"/>
              </w:rPr>
              <w:t xml:space="preserve"> </w:t>
            </w:r>
            <w:r w:rsidRPr="00EB5748">
              <w:rPr>
                <w:rFonts w:eastAsia="Cambria" w:cs="Times New Roman"/>
                <w:sz w:val="22"/>
                <w:szCs w:val="22"/>
              </w:rPr>
              <w:t xml:space="preserve">dan </w:t>
            </w:r>
            <w:proofErr w:type="spellStart"/>
            <w:r w:rsidRPr="00EB5748">
              <w:rPr>
                <w:rFonts w:eastAsia="Cambria" w:cs="Times New Roman"/>
                <w:sz w:val="22"/>
                <w:szCs w:val="22"/>
              </w:rPr>
              <w:t>kenyamanan</w:t>
            </w:r>
            <w:proofErr w:type="spellEnd"/>
            <w:r w:rsidRPr="00EB5748">
              <w:rPr>
                <w:rFonts w:eastAsia="Cambria" w:cs="Times New Roman"/>
                <w:sz w:val="22"/>
                <w:szCs w:val="22"/>
              </w:rPr>
              <w:t xml:space="preserve"> pada </w:t>
            </w:r>
            <w:proofErr w:type="spellStart"/>
            <w:r w:rsidRPr="00EB5748">
              <w:rPr>
                <w:rFonts w:eastAsia="Cambria" w:cs="Times New Roman"/>
                <w:sz w:val="22"/>
                <w:szCs w:val="22"/>
              </w:rPr>
              <w:t>saat</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berpindah</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peron</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penyediaan</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kursi</w:t>
            </w:r>
            <w:proofErr w:type="spellEnd"/>
            <w:r w:rsidRPr="00EB5748">
              <w:rPr>
                <w:rFonts w:eastAsia="Cambria" w:cs="Times New Roman"/>
                <w:sz w:val="22"/>
                <w:szCs w:val="22"/>
              </w:rPr>
              <w:t xml:space="preserve"> di </w:t>
            </w:r>
            <w:proofErr w:type="spellStart"/>
            <w:r w:rsidRPr="00EB5748">
              <w:rPr>
                <w:rFonts w:eastAsia="Cambria" w:cs="Times New Roman"/>
                <w:sz w:val="22"/>
                <w:szCs w:val="22"/>
              </w:rPr>
              <w:t>ruang</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tunggu</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stasiun</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serta</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ketersediaan</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kursi</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prioritas</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bagi</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penyandang</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cacat</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ibu</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hamil</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lansia</w:t>
            </w:r>
            <w:proofErr w:type="spellEnd"/>
            <w:r w:rsidRPr="00EB5748">
              <w:rPr>
                <w:rFonts w:eastAsia="Cambria" w:cs="Times New Roman"/>
                <w:sz w:val="22"/>
                <w:szCs w:val="22"/>
              </w:rPr>
              <w:t xml:space="preserve"> dan </w:t>
            </w:r>
            <w:proofErr w:type="spellStart"/>
            <w:r w:rsidRPr="00EB5748">
              <w:rPr>
                <w:rFonts w:eastAsia="Cambria" w:cs="Times New Roman"/>
                <w:sz w:val="22"/>
                <w:szCs w:val="22"/>
              </w:rPr>
              <w:t>ibu</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dengan</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anak</w:t>
            </w:r>
            <w:proofErr w:type="spellEnd"/>
            <w:r w:rsidRPr="00EB5748">
              <w:rPr>
                <w:rFonts w:eastAsia="Cambria" w:cs="Times New Roman"/>
                <w:sz w:val="22"/>
                <w:szCs w:val="22"/>
              </w:rPr>
              <w:t xml:space="preserve"> </w:t>
            </w:r>
            <w:proofErr w:type="spellStart"/>
            <w:r w:rsidRPr="00EB5748">
              <w:rPr>
                <w:rFonts w:eastAsia="Cambria" w:cs="Times New Roman"/>
                <w:sz w:val="22"/>
                <w:szCs w:val="22"/>
              </w:rPr>
              <w:t>kecil</w:t>
            </w:r>
            <w:proofErr w:type="spellEnd"/>
            <w:r w:rsidRPr="00EB5748">
              <w:rPr>
                <w:rFonts w:eastAsia="Cambria" w:cs="Times New Roman"/>
                <w:sz w:val="22"/>
                <w:szCs w:val="22"/>
              </w:rPr>
              <w:t>.</w:t>
            </w:r>
          </w:p>
          <w:p w14:paraId="7A26EB55" w14:textId="4BCA99A9" w:rsidR="00AA4F4A" w:rsidRPr="00AA4F4A" w:rsidRDefault="00AA4F4A" w:rsidP="004C6F68">
            <w:pPr>
              <w:autoSpaceDE w:val="0"/>
              <w:autoSpaceDN w:val="0"/>
              <w:adjustRightInd w:val="0"/>
              <w:ind w:left="-104" w:firstLine="567"/>
              <w:jc w:val="both"/>
              <w:rPr>
                <w:rFonts w:eastAsia="Cambria"/>
                <w:i/>
                <w:iCs/>
              </w:rPr>
            </w:pPr>
          </w:p>
          <w:p w14:paraId="662B76D6" w14:textId="1B95283A" w:rsidR="008B008C" w:rsidRPr="0082302F" w:rsidRDefault="008B008C" w:rsidP="004C6F68">
            <w:pPr>
              <w:pStyle w:val="JEM16CKATAKUNCI"/>
              <w:ind w:left="-104" w:right="-109"/>
              <w:rPr>
                <w:iCs/>
                <w:sz w:val="20"/>
                <w:szCs w:val="20"/>
                <w:lang w:val="en-US"/>
              </w:rPr>
            </w:pPr>
            <w:r w:rsidRPr="00926A60">
              <w:t xml:space="preserve">Kata </w:t>
            </w:r>
            <w:proofErr w:type="spellStart"/>
            <w:r w:rsidRPr="00926A60">
              <w:t>Kunci</w:t>
            </w:r>
            <w:proofErr w:type="spellEnd"/>
            <w:r w:rsidRPr="00926A60">
              <w:rPr>
                <w:lang w:val="en-US"/>
              </w:rPr>
              <w:t xml:space="preserve">: </w:t>
            </w:r>
            <w:proofErr w:type="spellStart"/>
            <w:r w:rsidR="00CF0B34">
              <w:rPr>
                <w:b w:val="0"/>
              </w:rPr>
              <w:t>Kualitas</w:t>
            </w:r>
            <w:proofErr w:type="spellEnd"/>
            <w:r w:rsidR="00CF0B34">
              <w:rPr>
                <w:b w:val="0"/>
              </w:rPr>
              <w:t xml:space="preserve"> </w:t>
            </w:r>
            <w:proofErr w:type="spellStart"/>
            <w:r w:rsidR="00CF0B34">
              <w:rPr>
                <w:b w:val="0"/>
              </w:rPr>
              <w:t>Layanan</w:t>
            </w:r>
            <w:proofErr w:type="spellEnd"/>
            <w:r w:rsidR="00B175BC" w:rsidRPr="00CE566F">
              <w:rPr>
                <w:b w:val="0"/>
              </w:rPr>
              <w:t xml:space="preserve">; </w:t>
            </w:r>
            <w:r w:rsidR="00CF0B34" w:rsidRPr="00AA4F4A">
              <w:rPr>
                <w:b w:val="0"/>
                <w:bCs/>
                <w:i/>
                <w:iCs/>
                <w:lang w:val="en-US"/>
              </w:rPr>
              <w:t>Importance Performance Analysis</w:t>
            </w:r>
            <w:r w:rsidR="00B175BC" w:rsidRPr="00CE566F">
              <w:rPr>
                <w:b w:val="0"/>
              </w:rPr>
              <w:t xml:space="preserve">; </w:t>
            </w:r>
            <w:proofErr w:type="spellStart"/>
            <w:r w:rsidR="00CF0B34">
              <w:rPr>
                <w:b w:val="0"/>
              </w:rPr>
              <w:t>Jasa</w:t>
            </w:r>
            <w:proofErr w:type="spellEnd"/>
            <w:r w:rsidR="00CF0B34">
              <w:rPr>
                <w:b w:val="0"/>
              </w:rPr>
              <w:t xml:space="preserve"> </w:t>
            </w:r>
            <w:proofErr w:type="spellStart"/>
            <w:r w:rsidR="00CF0B34">
              <w:rPr>
                <w:b w:val="0"/>
              </w:rPr>
              <w:t>Transportasi</w:t>
            </w:r>
            <w:proofErr w:type="spellEnd"/>
            <w:r w:rsidRPr="00CE566F">
              <w:rPr>
                <w:b w:val="0"/>
              </w:rPr>
              <w:t>.</w:t>
            </w:r>
            <w:r w:rsidRPr="0082302F">
              <w:rPr>
                <w:sz w:val="20"/>
                <w:szCs w:val="20"/>
              </w:rPr>
              <w:t xml:space="preserve"> </w:t>
            </w:r>
          </w:p>
        </w:tc>
      </w:tr>
    </w:tbl>
    <w:p w14:paraId="7EC1FD38" w14:textId="77777777" w:rsidR="00CE566F" w:rsidRDefault="00CE566F" w:rsidP="008B008C">
      <w:pPr>
        <w:rPr>
          <w:lang w:val="en-US"/>
        </w:rPr>
        <w:sectPr w:rsidR="00CE566F" w:rsidSect="00AA40F5">
          <w:headerReference w:type="default" r:id="rId10"/>
          <w:footerReference w:type="first" r:id="rId11"/>
          <w:pgSz w:w="11906" w:h="16838" w:code="9"/>
          <w:pgMar w:top="1701" w:right="1134" w:bottom="1134" w:left="1701" w:header="709" w:footer="709" w:gutter="0"/>
          <w:cols w:space="708"/>
          <w:titlePg/>
          <w:docGrid w:linePitch="360"/>
        </w:sectPr>
      </w:pPr>
    </w:p>
    <w:p w14:paraId="731C4261" w14:textId="77777777" w:rsidR="008B008C" w:rsidRDefault="00CE566F" w:rsidP="005B23CD">
      <w:pPr>
        <w:pStyle w:val="JEM21HEADINGPENDAHULUANdll"/>
      </w:pPr>
      <w:r>
        <w:t>PENDAHULUAN</w:t>
      </w:r>
    </w:p>
    <w:p w14:paraId="6AAA2821" w14:textId="3C5CFB5C" w:rsidR="000822A2" w:rsidRPr="00506F02" w:rsidRDefault="000822A2" w:rsidP="000822A2">
      <w:pPr>
        <w:ind w:firstLine="426"/>
        <w:jc w:val="both"/>
        <w:rPr>
          <w:rFonts w:cs="Times New Roman"/>
          <w:lang w:val="en-ID"/>
        </w:rPr>
      </w:pPr>
      <w:proofErr w:type="spellStart"/>
      <w:r w:rsidRPr="00506F02">
        <w:rPr>
          <w:rFonts w:cs="Times New Roman"/>
          <w:lang w:val="en-ID"/>
        </w:rPr>
        <w:t>Transportasi</w:t>
      </w:r>
      <w:proofErr w:type="spellEnd"/>
      <w:r w:rsidRPr="00506F02">
        <w:rPr>
          <w:rFonts w:cs="Times New Roman"/>
          <w:lang w:val="en-ID"/>
        </w:rPr>
        <w:t xml:space="preserve"> </w:t>
      </w:r>
      <w:proofErr w:type="spellStart"/>
      <w:r w:rsidRPr="00506F02">
        <w:rPr>
          <w:rFonts w:cs="Times New Roman"/>
          <w:lang w:val="en-ID"/>
        </w:rPr>
        <w:t>menjadi</w:t>
      </w:r>
      <w:proofErr w:type="spellEnd"/>
      <w:r w:rsidRPr="00506F02">
        <w:rPr>
          <w:rFonts w:cs="Times New Roman"/>
          <w:lang w:val="en-ID"/>
        </w:rPr>
        <w:t xml:space="preserve"> </w:t>
      </w:r>
      <w:proofErr w:type="spellStart"/>
      <w:r w:rsidRPr="00506F02">
        <w:rPr>
          <w:rFonts w:cs="Times New Roman"/>
          <w:lang w:val="en-ID"/>
        </w:rPr>
        <w:t>salahsatu</w:t>
      </w:r>
      <w:proofErr w:type="spellEnd"/>
      <w:r w:rsidRPr="00506F02">
        <w:rPr>
          <w:rFonts w:cs="Times New Roman"/>
          <w:lang w:val="en-ID"/>
        </w:rPr>
        <w:t xml:space="preserve"> </w:t>
      </w:r>
      <w:proofErr w:type="spellStart"/>
      <w:r w:rsidRPr="00506F02">
        <w:rPr>
          <w:rFonts w:cs="Times New Roman"/>
          <w:lang w:val="en-ID"/>
        </w:rPr>
        <w:t>aspek</w:t>
      </w:r>
      <w:proofErr w:type="spellEnd"/>
      <w:r w:rsidRPr="00506F02">
        <w:rPr>
          <w:rFonts w:cs="Times New Roman"/>
          <w:lang w:val="en-ID"/>
        </w:rPr>
        <w:t xml:space="preserve"> yang </w:t>
      </w:r>
      <w:proofErr w:type="spellStart"/>
      <w:r w:rsidRPr="00506F02">
        <w:rPr>
          <w:rFonts w:cs="Times New Roman"/>
          <w:lang w:val="en-ID"/>
        </w:rPr>
        <w:t>mendukung</w:t>
      </w:r>
      <w:proofErr w:type="spellEnd"/>
      <w:r w:rsidRPr="00506F02">
        <w:rPr>
          <w:rFonts w:cs="Times New Roman"/>
          <w:lang w:val="en-ID"/>
        </w:rPr>
        <w:t xml:space="preserve"> </w:t>
      </w:r>
      <w:proofErr w:type="spellStart"/>
      <w:r w:rsidRPr="00506F02">
        <w:rPr>
          <w:rFonts w:cs="Times New Roman"/>
          <w:lang w:val="en-ID"/>
        </w:rPr>
        <w:t>kegiatan</w:t>
      </w:r>
      <w:proofErr w:type="spellEnd"/>
      <w:r w:rsidRPr="00506F02">
        <w:rPr>
          <w:rFonts w:cs="Times New Roman"/>
          <w:lang w:val="en-ID"/>
        </w:rPr>
        <w:t xml:space="preserve"> </w:t>
      </w:r>
      <w:proofErr w:type="spellStart"/>
      <w:r w:rsidRPr="00506F02">
        <w:rPr>
          <w:rFonts w:cs="Times New Roman"/>
          <w:lang w:val="en-ID"/>
        </w:rPr>
        <w:t>ekonomi</w:t>
      </w:r>
      <w:proofErr w:type="spellEnd"/>
      <w:r w:rsidRPr="00506F02">
        <w:rPr>
          <w:rFonts w:cs="Times New Roman"/>
          <w:lang w:val="en-ID"/>
        </w:rPr>
        <w:t xml:space="preserve"> </w:t>
      </w:r>
      <w:proofErr w:type="spellStart"/>
      <w:r w:rsidRPr="00506F02">
        <w:rPr>
          <w:rFonts w:cs="Times New Roman"/>
          <w:lang w:val="en-ID"/>
        </w:rPr>
        <w:t>masyarakat</w:t>
      </w:r>
      <w:proofErr w:type="spellEnd"/>
      <w:r w:rsidRPr="00506F02">
        <w:rPr>
          <w:rFonts w:cs="Times New Roman"/>
          <w:lang w:val="en-ID"/>
        </w:rPr>
        <w:t xml:space="preserve">. </w:t>
      </w:r>
      <w:proofErr w:type="spellStart"/>
      <w:r w:rsidR="00C45863" w:rsidRPr="00C5354B">
        <w:rPr>
          <w:rFonts w:cs="Times New Roman"/>
          <w:lang w:val="en-ID"/>
        </w:rPr>
        <w:t>Berdasarkan</w:t>
      </w:r>
      <w:proofErr w:type="spellEnd"/>
      <w:r w:rsidR="00C45863" w:rsidRPr="00C5354B">
        <w:rPr>
          <w:rFonts w:cs="Times New Roman"/>
          <w:lang w:val="en-ID"/>
        </w:rPr>
        <w:t xml:space="preserve"> </w:t>
      </w:r>
      <w:r w:rsidR="00C45863" w:rsidRPr="00C5354B">
        <w:rPr>
          <w:i/>
        </w:rPr>
        <w:t xml:space="preserve">Annual Report </w:t>
      </w:r>
      <w:r w:rsidR="00C45863" w:rsidRPr="00C5354B">
        <w:t xml:space="preserve">PT. KAI Persero (2015) </w:t>
      </w:r>
      <w:proofErr w:type="spellStart"/>
      <w:r w:rsidRPr="00C5354B">
        <w:rPr>
          <w:rFonts w:eastAsia="Times New Roman"/>
        </w:rPr>
        <w:t>Kereta</w:t>
      </w:r>
      <w:proofErr w:type="spellEnd"/>
      <w:r w:rsidRPr="00C5354B">
        <w:rPr>
          <w:rFonts w:eastAsia="Times New Roman"/>
        </w:rPr>
        <w:t xml:space="preserve"> </w:t>
      </w:r>
      <w:proofErr w:type="spellStart"/>
      <w:r w:rsidRPr="00C5354B">
        <w:rPr>
          <w:rFonts w:eastAsia="Times New Roman"/>
        </w:rPr>
        <w:t>Api</w:t>
      </w:r>
      <w:proofErr w:type="spellEnd"/>
      <w:r w:rsidRPr="00C5354B">
        <w:rPr>
          <w:rFonts w:eastAsia="Times New Roman"/>
        </w:rPr>
        <w:t xml:space="preserve"> </w:t>
      </w:r>
      <w:proofErr w:type="spellStart"/>
      <w:r w:rsidRPr="00C5354B">
        <w:rPr>
          <w:rFonts w:eastAsia="Times New Roman"/>
        </w:rPr>
        <w:t>merupakan</w:t>
      </w:r>
      <w:proofErr w:type="spellEnd"/>
      <w:r w:rsidRPr="00C5354B">
        <w:rPr>
          <w:rFonts w:eastAsia="Times New Roman"/>
        </w:rPr>
        <w:t xml:space="preserve"> </w:t>
      </w:r>
      <w:proofErr w:type="spellStart"/>
      <w:r w:rsidRPr="00C5354B">
        <w:rPr>
          <w:rFonts w:eastAsia="Times New Roman"/>
        </w:rPr>
        <w:t>angkutan</w:t>
      </w:r>
      <w:proofErr w:type="spellEnd"/>
      <w:r w:rsidRPr="00C5354B">
        <w:rPr>
          <w:rFonts w:eastAsia="Times New Roman"/>
        </w:rPr>
        <w:t xml:space="preserve"> </w:t>
      </w:r>
      <w:proofErr w:type="spellStart"/>
      <w:r w:rsidRPr="00C5354B">
        <w:rPr>
          <w:rFonts w:eastAsia="Times New Roman"/>
        </w:rPr>
        <w:t>darat</w:t>
      </w:r>
      <w:proofErr w:type="spellEnd"/>
      <w:r w:rsidRPr="00C5354B">
        <w:rPr>
          <w:rFonts w:eastAsia="Times New Roman"/>
        </w:rPr>
        <w:t xml:space="preserve"> yang </w:t>
      </w:r>
      <w:r w:rsidRPr="00506F02">
        <w:rPr>
          <w:rFonts w:eastAsia="Times New Roman"/>
        </w:rPr>
        <w:t xml:space="preserve">paling </w:t>
      </w:r>
      <w:proofErr w:type="spellStart"/>
      <w:r w:rsidRPr="00506F02">
        <w:rPr>
          <w:rFonts w:eastAsia="Times New Roman"/>
        </w:rPr>
        <w:t>banyak</w:t>
      </w:r>
      <w:proofErr w:type="spellEnd"/>
      <w:r w:rsidRPr="00506F02">
        <w:rPr>
          <w:rFonts w:eastAsia="Times New Roman"/>
        </w:rPr>
        <w:t xml:space="preserve"> </w:t>
      </w:r>
      <w:proofErr w:type="spellStart"/>
      <w:r w:rsidRPr="00506F02">
        <w:rPr>
          <w:rFonts w:eastAsia="Times New Roman"/>
        </w:rPr>
        <w:t>dipilih</w:t>
      </w:r>
      <w:proofErr w:type="spellEnd"/>
      <w:r w:rsidRPr="00506F02">
        <w:rPr>
          <w:rFonts w:eastAsia="Times New Roman"/>
        </w:rPr>
        <w:t xml:space="preserve"> </w:t>
      </w:r>
      <w:proofErr w:type="spellStart"/>
      <w:r w:rsidRPr="00506F02">
        <w:rPr>
          <w:rFonts w:eastAsia="Times New Roman"/>
        </w:rPr>
        <w:t>masyarakat</w:t>
      </w:r>
      <w:proofErr w:type="spellEnd"/>
      <w:r w:rsidRPr="00506F02">
        <w:rPr>
          <w:rFonts w:eastAsia="Times New Roman"/>
        </w:rPr>
        <w:t xml:space="preserve"> </w:t>
      </w:r>
      <w:proofErr w:type="spellStart"/>
      <w:r w:rsidRPr="00506F02">
        <w:rPr>
          <w:rFonts w:eastAsia="Times New Roman"/>
        </w:rPr>
        <w:t>untuk</w:t>
      </w:r>
      <w:proofErr w:type="spellEnd"/>
      <w:r w:rsidRPr="00506F02">
        <w:rPr>
          <w:rFonts w:eastAsia="Times New Roman"/>
        </w:rPr>
        <w:t xml:space="preserve"> </w:t>
      </w:r>
      <w:proofErr w:type="spellStart"/>
      <w:r w:rsidRPr="00506F02">
        <w:rPr>
          <w:rFonts w:eastAsia="Times New Roman"/>
        </w:rPr>
        <w:t>kegiatan</w:t>
      </w:r>
      <w:proofErr w:type="spellEnd"/>
      <w:r w:rsidRPr="00506F02">
        <w:rPr>
          <w:rFonts w:eastAsia="Times New Roman"/>
        </w:rPr>
        <w:t xml:space="preserve"> </w:t>
      </w:r>
      <w:proofErr w:type="spellStart"/>
      <w:r w:rsidRPr="00506F02">
        <w:rPr>
          <w:rFonts w:eastAsia="Times New Roman"/>
        </w:rPr>
        <w:t>sehari</w:t>
      </w:r>
      <w:proofErr w:type="spellEnd"/>
      <w:r w:rsidRPr="00506F02">
        <w:rPr>
          <w:rFonts w:eastAsia="Times New Roman"/>
        </w:rPr>
        <w:t xml:space="preserve"> – </w:t>
      </w:r>
      <w:proofErr w:type="spellStart"/>
      <w:r w:rsidRPr="00506F02">
        <w:rPr>
          <w:rFonts w:eastAsia="Times New Roman"/>
        </w:rPr>
        <w:t>hari</w:t>
      </w:r>
      <w:proofErr w:type="spellEnd"/>
      <w:r w:rsidRPr="00506F02">
        <w:rPr>
          <w:rFonts w:eastAsia="Times New Roman"/>
        </w:rPr>
        <w:t xml:space="preserve"> </w:t>
      </w:r>
      <w:proofErr w:type="spellStart"/>
      <w:r w:rsidRPr="00506F02">
        <w:rPr>
          <w:rFonts w:eastAsia="Times New Roman"/>
        </w:rPr>
        <w:t>karena</w:t>
      </w:r>
      <w:proofErr w:type="spellEnd"/>
      <w:r w:rsidRPr="00506F02">
        <w:rPr>
          <w:rFonts w:eastAsia="Times New Roman"/>
        </w:rPr>
        <w:t xml:space="preserve"> </w:t>
      </w:r>
      <w:proofErr w:type="spellStart"/>
      <w:r w:rsidRPr="00506F02">
        <w:rPr>
          <w:rFonts w:eastAsia="Times New Roman"/>
        </w:rPr>
        <w:t>dapat</w:t>
      </w:r>
      <w:proofErr w:type="spellEnd"/>
      <w:r w:rsidRPr="00506F02">
        <w:rPr>
          <w:rFonts w:eastAsia="Times New Roman"/>
        </w:rPr>
        <w:t xml:space="preserve"> </w:t>
      </w:r>
      <w:proofErr w:type="spellStart"/>
      <w:r w:rsidRPr="00506F02">
        <w:rPr>
          <w:rFonts w:eastAsia="Times New Roman"/>
        </w:rPr>
        <w:t>mengangkut</w:t>
      </w:r>
      <w:proofErr w:type="spellEnd"/>
      <w:r w:rsidRPr="00506F02">
        <w:rPr>
          <w:rFonts w:eastAsia="Times New Roman"/>
        </w:rPr>
        <w:t xml:space="preserve"> </w:t>
      </w:r>
      <w:proofErr w:type="spellStart"/>
      <w:r w:rsidRPr="00506F02">
        <w:rPr>
          <w:rFonts w:eastAsia="Times New Roman"/>
        </w:rPr>
        <w:t>penumpang</w:t>
      </w:r>
      <w:proofErr w:type="spellEnd"/>
      <w:r w:rsidRPr="00506F02">
        <w:rPr>
          <w:rFonts w:eastAsia="Times New Roman"/>
        </w:rPr>
        <w:t xml:space="preserve"> </w:t>
      </w:r>
      <w:proofErr w:type="spellStart"/>
      <w:r w:rsidRPr="00506F02">
        <w:rPr>
          <w:rFonts w:eastAsia="Times New Roman"/>
        </w:rPr>
        <w:t>secara</w:t>
      </w:r>
      <w:proofErr w:type="spellEnd"/>
      <w:r w:rsidRPr="00506F02">
        <w:rPr>
          <w:rFonts w:eastAsia="Times New Roman"/>
        </w:rPr>
        <w:t xml:space="preserve"> </w:t>
      </w:r>
      <w:proofErr w:type="spellStart"/>
      <w:r w:rsidRPr="00506F02">
        <w:rPr>
          <w:rFonts w:eastAsia="Times New Roman"/>
        </w:rPr>
        <w:t>masal</w:t>
      </w:r>
      <w:proofErr w:type="spellEnd"/>
      <w:r w:rsidRPr="00506F02">
        <w:rPr>
          <w:rFonts w:eastAsia="Times New Roman"/>
        </w:rPr>
        <w:t xml:space="preserve">, </w:t>
      </w:r>
      <w:proofErr w:type="spellStart"/>
      <w:r w:rsidRPr="00506F02">
        <w:rPr>
          <w:rFonts w:eastAsia="Times New Roman"/>
        </w:rPr>
        <w:t>nyaman</w:t>
      </w:r>
      <w:proofErr w:type="spellEnd"/>
      <w:r w:rsidRPr="00506F02">
        <w:rPr>
          <w:rFonts w:eastAsia="Times New Roman"/>
        </w:rPr>
        <w:t xml:space="preserve">, </w:t>
      </w:r>
      <w:proofErr w:type="spellStart"/>
      <w:r w:rsidRPr="00506F02">
        <w:rPr>
          <w:rFonts w:eastAsia="Times New Roman"/>
        </w:rPr>
        <w:t>biaya</w:t>
      </w:r>
      <w:proofErr w:type="spellEnd"/>
      <w:r w:rsidRPr="00506F02">
        <w:rPr>
          <w:rFonts w:eastAsia="Times New Roman"/>
        </w:rPr>
        <w:t xml:space="preserve"> yang </w:t>
      </w:r>
      <w:proofErr w:type="spellStart"/>
      <w:r w:rsidRPr="00506F02">
        <w:rPr>
          <w:rFonts w:eastAsia="Times New Roman"/>
        </w:rPr>
        <w:t>terjangkau</w:t>
      </w:r>
      <w:proofErr w:type="spellEnd"/>
      <w:r w:rsidRPr="00506F02">
        <w:rPr>
          <w:rFonts w:eastAsia="Times New Roman"/>
        </w:rPr>
        <w:t xml:space="preserve"> dan </w:t>
      </w:r>
      <w:proofErr w:type="spellStart"/>
      <w:r w:rsidRPr="00506F02">
        <w:rPr>
          <w:rFonts w:eastAsia="Times New Roman"/>
        </w:rPr>
        <w:t>terhindar</w:t>
      </w:r>
      <w:proofErr w:type="spellEnd"/>
      <w:r w:rsidRPr="00506F02">
        <w:rPr>
          <w:rFonts w:eastAsia="Times New Roman"/>
        </w:rPr>
        <w:t xml:space="preserve"> </w:t>
      </w:r>
      <w:proofErr w:type="spellStart"/>
      <w:r w:rsidRPr="00506F02">
        <w:rPr>
          <w:rFonts w:eastAsia="Times New Roman"/>
        </w:rPr>
        <w:t>dari</w:t>
      </w:r>
      <w:proofErr w:type="spellEnd"/>
      <w:r w:rsidRPr="00506F02">
        <w:rPr>
          <w:rFonts w:eastAsia="Times New Roman"/>
        </w:rPr>
        <w:t xml:space="preserve"> </w:t>
      </w:r>
      <w:proofErr w:type="spellStart"/>
      <w:r w:rsidRPr="00506F02">
        <w:rPr>
          <w:rFonts w:eastAsia="Times New Roman"/>
        </w:rPr>
        <w:t>kemacetan</w:t>
      </w:r>
      <w:proofErr w:type="spellEnd"/>
      <w:r w:rsidRPr="00506F02">
        <w:rPr>
          <w:rFonts w:eastAsia="Times New Roman"/>
        </w:rPr>
        <w:t>.</w:t>
      </w:r>
      <w:r w:rsidRPr="00506F02">
        <w:rPr>
          <w:color w:val="FF0000"/>
        </w:rPr>
        <w:t xml:space="preserve"> </w:t>
      </w:r>
    </w:p>
    <w:p w14:paraId="687D7637" w14:textId="15DB79CA" w:rsidR="00506F02" w:rsidRPr="00C5354B" w:rsidRDefault="000822A2" w:rsidP="00506F02">
      <w:pPr>
        <w:autoSpaceDE w:val="0"/>
        <w:autoSpaceDN w:val="0"/>
        <w:adjustRightInd w:val="0"/>
        <w:ind w:firstLine="426"/>
        <w:jc w:val="both"/>
        <w:rPr>
          <w:rFonts w:eastAsia="Cambria"/>
          <w:iCs/>
        </w:rPr>
      </w:pPr>
      <w:proofErr w:type="spellStart"/>
      <w:r w:rsidRPr="00506F02">
        <w:rPr>
          <w:rFonts w:cs="Times New Roman"/>
          <w:lang w:val="en-ID"/>
        </w:rPr>
        <w:lastRenderedPageBreak/>
        <w:t>Operasional</w:t>
      </w:r>
      <w:proofErr w:type="spellEnd"/>
      <w:r w:rsidRPr="00506F02">
        <w:rPr>
          <w:rFonts w:cs="Times New Roman"/>
          <w:lang w:val="en-ID"/>
        </w:rPr>
        <w:t xml:space="preserve"> </w:t>
      </w:r>
      <w:proofErr w:type="spellStart"/>
      <w:r w:rsidRPr="00506F02">
        <w:rPr>
          <w:rFonts w:cs="Times New Roman"/>
          <w:lang w:val="en-ID"/>
        </w:rPr>
        <w:t>kereta</w:t>
      </w:r>
      <w:proofErr w:type="spellEnd"/>
      <w:r w:rsidR="00AB547C">
        <w:rPr>
          <w:rFonts w:cs="Times New Roman"/>
          <w:lang w:val="en-ID"/>
        </w:rPr>
        <w:t xml:space="preserve"> </w:t>
      </w:r>
      <w:proofErr w:type="spellStart"/>
      <w:r w:rsidR="00AB547C">
        <w:rPr>
          <w:rFonts w:cs="Times New Roman"/>
          <w:lang w:val="en-ID"/>
        </w:rPr>
        <w:t>api</w:t>
      </w:r>
      <w:proofErr w:type="spellEnd"/>
      <w:r w:rsidR="00AB547C">
        <w:rPr>
          <w:rFonts w:cs="Times New Roman"/>
          <w:lang w:val="en-ID"/>
        </w:rPr>
        <w:t xml:space="preserve"> </w:t>
      </w:r>
      <w:proofErr w:type="spellStart"/>
      <w:r w:rsidR="00AB547C">
        <w:rPr>
          <w:rFonts w:cs="Times New Roman"/>
          <w:lang w:val="en-ID"/>
        </w:rPr>
        <w:t>khususnya</w:t>
      </w:r>
      <w:proofErr w:type="spellEnd"/>
      <w:r w:rsidRPr="00506F02">
        <w:rPr>
          <w:rFonts w:cs="Times New Roman"/>
          <w:lang w:val="en-ID"/>
        </w:rPr>
        <w:t xml:space="preserve"> </w:t>
      </w:r>
      <w:r w:rsidRPr="00506F02">
        <w:rPr>
          <w:rFonts w:eastAsia="Cambria"/>
          <w:i/>
        </w:rPr>
        <w:t xml:space="preserve">commuter line </w:t>
      </w:r>
      <w:proofErr w:type="spellStart"/>
      <w:r w:rsidRPr="00506F02">
        <w:rPr>
          <w:rFonts w:eastAsia="Cambria"/>
          <w:iCs/>
        </w:rPr>
        <w:t>atau</w:t>
      </w:r>
      <w:proofErr w:type="spellEnd"/>
      <w:r w:rsidRPr="00506F02">
        <w:rPr>
          <w:rFonts w:eastAsia="Cambria"/>
          <w:iCs/>
        </w:rPr>
        <w:t xml:space="preserve"> KRL </w:t>
      </w:r>
      <w:proofErr w:type="spellStart"/>
      <w:r w:rsidRPr="00506F02">
        <w:rPr>
          <w:rFonts w:eastAsia="Cambria"/>
          <w:iCs/>
        </w:rPr>
        <w:t>terus</w:t>
      </w:r>
      <w:proofErr w:type="spellEnd"/>
      <w:r w:rsidRPr="00506F02">
        <w:rPr>
          <w:rFonts w:eastAsia="Cambria"/>
          <w:iCs/>
        </w:rPr>
        <w:t xml:space="preserve"> </w:t>
      </w:r>
      <w:proofErr w:type="spellStart"/>
      <w:r w:rsidRPr="00506F02">
        <w:rPr>
          <w:rFonts w:eastAsia="Cambria"/>
          <w:iCs/>
        </w:rPr>
        <w:t>mengalami</w:t>
      </w:r>
      <w:proofErr w:type="spellEnd"/>
      <w:r w:rsidRPr="00506F02">
        <w:rPr>
          <w:rFonts w:eastAsia="Cambria"/>
          <w:iCs/>
        </w:rPr>
        <w:t xml:space="preserve"> </w:t>
      </w:r>
      <w:proofErr w:type="spellStart"/>
      <w:r w:rsidRPr="00506F02">
        <w:rPr>
          <w:rFonts w:eastAsia="Cambria"/>
          <w:iCs/>
        </w:rPr>
        <w:t>pertumbuhan</w:t>
      </w:r>
      <w:proofErr w:type="spellEnd"/>
      <w:r w:rsidRPr="00506F02">
        <w:rPr>
          <w:rFonts w:eastAsia="Cambria"/>
          <w:iCs/>
        </w:rPr>
        <w:t xml:space="preserve"> </w:t>
      </w:r>
      <w:proofErr w:type="spellStart"/>
      <w:r w:rsidR="00AB547C">
        <w:rPr>
          <w:rFonts w:eastAsia="Cambria"/>
          <w:iCs/>
        </w:rPr>
        <w:t>terutama</w:t>
      </w:r>
      <w:proofErr w:type="spellEnd"/>
      <w:r w:rsidR="00AB547C">
        <w:rPr>
          <w:rFonts w:eastAsia="Cambria"/>
          <w:iCs/>
        </w:rPr>
        <w:t xml:space="preserve"> di</w:t>
      </w:r>
      <w:r w:rsidRPr="00506F02">
        <w:rPr>
          <w:rFonts w:eastAsia="Cambria"/>
          <w:iCs/>
        </w:rPr>
        <w:t xml:space="preserve"> </w:t>
      </w:r>
      <w:proofErr w:type="spellStart"/>
      <w:r w:rsidRPr="00506F02">
        <w:rPr>
          <w:rFonts w:eastAsia="Cambria"/>
          <w:iCs/>
        </w:rPr>
        <w:t>daerah</w:t>
      </w:r>
      <w:proofErr w:type="spellEnd"/>
      <w:r w:rsidRPr="00506F02">
        <w:rPr>
          <w:rFonts w:eastAsia="Cambria"/>
          <w:iCs/>
        </w:rPr>
        <w:t xml:space="preserve"> </w:t>
      </w:r>
      <w:proofErr w:type="spellStart"/>
      <w:r w:rsidRPr="00506F02">
        <w:rPr>
          <w:rFonts w:eastAsia="Cambria"/>
          <w:iCs/>
        </w:rPr>
        <w:t>operasional</w:t>
      </w:r>
      <w:proofErr w:type="spellEnd"/>
      <w:r w:rsidRPr="00506F02">
        <w:rPr>
          <w:rFonts w:eastAsia="Cambria"/>
          <w:iCs/>
        </w:rPr>
        <w:t xml:space="preserve"> 1 yang </w:t>
      </w:r>
      <w:proofErr w:type="spellStart"/>
      <w:r w:rsidRPr="00506F02">
        <w:rPr>
          <w:rFonts w:eastAsia="Cambria"/>
          <w:iCs/>
        </w:rPr>
        <w:t>beroperasi</w:t>
      </w:r>
      <w:proofErr w:type="spellEnd"/>
      <w:r w:rsidRPr="00506F02">
        <w:rPr>
          <w:rFonts w:eastAsia="Cambria"/>
          <w:iCs/>
        </w:rPr>
        <w:t xml:space="preserve"> </w:t>
      </w:r>
      <w:proofErr w:type="spellStart"/>
      <w:r w:rsidRPr="00506F02">
        <w:rPr>
          <w:rFonts w:eastAsia="Cambria"/>
          <w:iCs/>
        </w:rPr>
        <w:t>untuk</w:t>
      </w:r>
      <w:proofErr w:type="spellEnd"/>
      <w:r w:rsidRPr="00506F02">
        <w:rPr>
          <w:rFonts w:eastAsia="Cambria"/>
          <w:iCs/>
        </w:rPr>
        <w:t xml:space="preserve"> </w:t>
      </w:r>
      <w:proofErr w:type="spellStart"/>
      <w:r w:rsidRPr="00506F02">
        <w:rPr>
          <w:rFonts w:eastAsia="Cambria"/>
          <w:iCs/>
        </w:rPr>
        <w:t>daerah</w:t>
      </w:r>
      <w:proofErr w:type="spellEnd"/>
      <w:r w:rsidRPr="00506F02">
        <w:rPr>
          <w:rFonts w:eastAsia="Cambria"/>
          <w:iCs/>
        </w:rPr>
        <w:t xml:space="preserve"> </w:t>
      </w:r>
      <w:proofErr w:type="spellStart"/>
      <w:r w:rsidRPr="00506F02">
        <w:rPr>
          <w:rFonts w:eastAsia="Cambria"/>
          <w:iCs/>
        </w:rPr>
        <w:t>Jabodetabek</w:t>
      </w:r>
      <w:proofErr w:type="spellEnd"/>
      <w:r w:rsidR="00AB547C">
        <w:rPr>
          <w:rFonts w:eastAsia="Cambria"/>
          <w:iCs/>
        </w:rPr>
        <w:t>.</w:t>
      </w:r>
      <w:r w:rsidRPr="00506F02">
        <w:rPr>
          <w:rFonts w:eastAsia="Cambria"/>
          <w:iCs/>
        </w:rPr>
        <w:t xml:space="preserve"> </w:t>
      </w:r>
      <w:proofErr w:type="spellStart"/>
      <w:r w:rsidR="00AB547C">
        <w:rPr>
          <w:rFonts w:eastAsia="Cambria"/>
          <w:iCs/>
        </w:rPr>
        <w:t>Jumlah</w:t>
      </w:r>
      <w:proofErr w:type="spellEnd"/>
      <w:r w:rsidR="00AB547C">
        <w:rPr>
          <w:rFonts w:eastAsia="Cambria"/>
          <w:iCs/>
        </w:rPr>
        <w:t xml:space="preserve"> </w:t>
      </w:r>
      <w:proofErr w:type="spellStart"/>
      <w:r w:rsidR="00AB547C">
        <w:rPr>
          <w:rFonts w:eastAsia="Cambria"/>
          <w:iCs/>
        </w:rPr>
        <w:t>penumpang</w:t>
      </w:r>
      <w:proofErr w:type="spellEnd"/>
      <w:r w:rsidR="00AB547C">
        <w:rPr>
          <w:rFonts w:eastAsia="Cambria"/>
          <w:iCs/>
        </w:rPr>
        <w:t xml:space="preserve"> </w:t>
      </w:r>
      <w:proofErr w:type="spellStart"/>
      <w:r w:rsidR="00AB547C">
        <w:rPr>
          <w:rFonts w:eastAsia="Cambria"/>
          <w:iCs/>
        </w:rPr>
        <w:t>setiap</w:t>
      </w:r>
      <w:proofErr w:type="spellEnd"/>
      <w:r w:rsidR="00AB547C">
        <w:rPr>
          <w:rFonts w:eastAsia="Cambria"/>
          <w:iCs/>
        </w:rPr>
        <w:t xml:space="preserve"> </w:t>
      </w:r>
      <w:proofErr w:type="spellStart"/>
      <w:r w:rsidR="00AB547C">
        <w:rPr>
          <w:rFonts w:eastAsia="Cambria"/>
          <w:iCs/>
        </w:rPr>
        <w:t>tahunnya</w:t>
      </w:r>
      <w:proofErr w:type="spellEnd"/>
      <w:r w:rsidR="00AB547C">
        <w:rPr>
          <w:rFonts w:eastAsia="Cambria"/>
          <w:iCs/>
        </w:rPr>
        <w:t xml:space="preserve"> </w:t>
      </w:r>
      <w:proofErr w:type="spellStart"/>
      <w:r w:rsidR="00AB547C">
        <w:rPr>
          <w:rFonts w:eastAsia="Cambria"/>
          <w:iCs/>
        </w:rPr>
        <w:t>terus</w:t>
      </w:r>
      <w:proofErr w:type="spellEnd"/>
      <w:r w:rsidR="00AB547C">
        <w:rPr>
          <w:rFonts w:eastAsia="Cambria"/>
          <w:iCs/>
        </w:rPr>
        <w:t xml:space="preserve"> </w:t>
      </w:r>
      <w:proofErr w:type="spellStart"/>
      <w:r w:rsidR="00AB547C">
        <w:rPr>
          <w:rFonts w:eastAsia="Cambria"/>
          <w:iCs/>
        </w:rPr>
        <w:t>meningkat</w:t>
      </w:r>
      <w:proofErr w:type="spellEnd"/>
      <w:r w:rsidR="00AB547C">
        <w:rPr>
          <w:rFonts w:eastAsia="Cambria"/>
          <w:iCs/>
        </w:rPr>
        <w:t xml:space="preserve">. </w:t>
      </w:r>
      <w:proofErr w:type="spellStart"/>
      <w:r w:rsidR="00AB547C">
        <w:rPr>
          <w:rFonts w:eastAsia="Cambria"/>
          <w:iCs/>
        </w:rPr>
        <w:t>Bahkan</w:t>
      </w:r>
      <w:proofErr w:type="spellEnd"/>
      <w:r w:rsidR="00AB547C">
        <w:rPr>
          <w:rFonts w:eastAsia="Cambria"/>
          <w:iCs/>
        </w:rPr>
        <w:t xml:space="preserve"> </w:t>
      </w:r>
      <w:proofErr w:type="spellStart"/>
      <w:r w:rsidR="00AB547C">
        <w:rPr>
          <w:rFonts w:eastAsia="Cambria"/>
          <w:iCs/>
        </w:rPr>
        <w:t>merujuk</w:t>
      </w:r>
      <w:proofErr w:type="spellEnd"/>
      <w:r w:rsidR="00AB547C">
        <w:rPr>
          <w:rFonts w:eastAsia="Cambria"/>
          <w:iCs/>
        </w:rPr>
        <w:t xml:space="preserve"> pada</w:t>
      </w:r>
      <w:r w:rsidRPr="00506F02">
        <w:rPr>
          <w:rFonts w:eastAsia="Yu Gothic UI" w:cs="Times New Roman"/>
          <w:lang w:val="en-ID"/>
        </w:rPr>
        <w:t xml:space="preserve"> </w:t>
      </w:r>
      <w:r w:rsidRPr="00C5354B">
        <w:rPr>
          <w:rFonts w:eastAsia="Yu Gothic UI" w:cs="Times New Roman"/>
          <w:lang w:val="en-ID"/>
        </w:rPr>
        <w:t>Annual Report PT. KCI (201</w:t>
      </w:r>
      <w:r w:rsidR="00C5354B" w:rsidRPr="00C5354B">
        <w:rPr>
          <w:rFonts w:eastAsia="Yu Gothic UI" w:cs="Times New Roman"/>
          <w:lang w:val="en-ID"/>
        </w:rPr>
        <w:t>7</w:t>
      </w:r>
      <w:r w:rsidRPr="00C5354B">
        <w:rPr>
          <w:rFonts w:eastAsia="Yu Gothic UI" w:cs="Times New Roman"/>
          <w:lang w:val="en-ID"/>
        </w:rPr>
        <w:t>)</w:t>
      </w:r>
      <w:r w:rsidR="00AB547C" w:rsidRPr="00C5354B">
        <w:rPr>
          <w:rFonts w:eastAsia="Yu Gothic UI" w:cs="Times New Roman"/>
          <w:lang w:val="en-ID"/>
        </w:rPr>
        <w:t>,</w:t>
      </w:r>
      <w:r w:rsidRPr="00C5354B">
        <w:rPr>
          <w:rFonts w:eastAsia="Yu Gothic UI" w:cs="Times New Roman"/>
          <w:lang w:val="en-ID"/>
        </w:rPr>
        <w:t xml:space="preserve"> </w:t>
      </w:r>
      <w:r w:rsidR="00AB547C" w:rsidRPr="00C5354B">
        <w:rPr>
          <w:rFonts w:eastAsia="Yu Gothic UI" w:cs="Times New Roman"/>
          <w:lang w:val="en-ID"/>
        </w:rPr>
        <w:t xml:space="preserve">pada 1 April 2017 </w:t>
      </w:r>
      <w:proofErr w:type="spellStart"/>
      <w:r w:rsidRPr="00C5354B">
        <w:rPr>
          <w:rFonts w:eastAsia="Yu Gothic UI" w:cs="Times New Roman"/>
          <w:lang w:val="en-ID"/>
        </w:rPr>
        <w:t>pengoperasian</w:t>
      </w:r>
      <w:proofErr w:type="spellEnd"/>
      <w:r w:rsidRPr="00C5354B">
        <w:rPr>
          <w:rFonts w:eastAsia="Yu Gothic UI" w:cs="Times New Roman"/>
          <w:lang w:val="en-ID"/>
        </w:rPr>
        <w:t xml:space="preserve"> KRL </w:t>
      </w:r>
      <w:proofErr w:type="spellStart"/>
      <w:r w:rsidRPr="00C5354B">
        <w:rPr>
          <w:rFonts w:eastAsia="Yu Gothic UI" w:cs="Times New Roman"/>
          <w:lang w:val="en-ID"/>
        </w:rPr>
        <w:t>sampai</w:t>
      </w:r>
      <w:proofErr w:type="spellEnd"/>
      <w:r w:rsidRPr="00C5354B">
        <w:rPr>
          <w:rFonts w:eastAsia="Yu Gothic UI" w:cs="Times New Roman"/>
          <w:lang w:val="en-ID"/>
        </w:rPr>
        <w:t xml:space="preserve"> </w:t>
      </w:r>
      <w:proofErr w:type="spellStart"/>
      <w:r w:rsidRPr="00C5354B">
        <w:rPr>
          <w:rFonts w:eastAsia="Yu Gothic UI" w:cs="Times New Roman"/>
          <w:lang w:val="en-ID"/>
        </w:rPr>
        <w:t>dengan</w:t>
      </w:r>
      <w:proofErr w:type="spellEnd"/>
      <w:r w:rsidRPr="00C5354B">
        <w:rPr>
          <w:rFonts w:eastAsia="Yu Gothic UI" w:cs="Times New Roman"/>
          <w:lang w:val="en-ID"/>
        </w:rPr>
        <w:t xml:space="preserve"> </w:t>
      </w:r>
      <w:proofErr w:type="spellStart"/>
      <w:r w:rsidRPr="00C5354B">
        <w:rPr>
          <w:rFonts w:eastAsia="Yu Gothic UI" w:cs="Times New Roman"/>
          <w:lang w:val="en-ID"/>
        </w:rPr>
        <w:t>Rangkasbitung</w:t>
      </w:r>
      <w:proofErr w:type="spellEnd"/>
      <w:r w:rsidRPr="00C5354B">
        <w:rPr>
          <w:rFonts w:eastAsia="Yu Gothic UI" w:cs="Times New Roman"/>
          <w:lang w:val="en-ID"/>
        </w:rPr>
        <w:t xml:space="preserve"> </w:t>
      </w:r>
      <w:proofErr w:type="spellStart"/>
      <w:r w:rsidRPr="00C5354B">
        <w:rPr>
          <w:rFonts w:eastAsia="Yu Gothic UI" w:cs="Times New Roman"/>
          <w:lang w:val="en-ID"/>
        </w:rPr>
        <w:t>mulai</w:t>
      </w:r>
      <w:proofErr w:type="spellEnd"/>
      <w:r w:rsidRPr="00C5354B">
        <w:rPr>
          <w:rFonts w:eastAsia="Yu Gothic UI" w:cs="Times New Roman"/>
          <w:lang w:val="en-ID"/>
        </w:rPr>
        <w:t xml:space="preserve"> </w:t>
      </w:r>
      <w:proofErr w:type="spellStart"/>
      <w:r w:rsidRPr="00C5354B">
        <w:rPr>
          <w:rFonts w:eastAsia="Yu Gothic UI" w:cs="Times New Roman"/>
          <w:lang w:val="en-ID"/>
        </w:rPr>
        <w:t>dilaksanakan</w:t>
      </w:r>
      <w:proofErr w:type="spellEnd"/>
      <w:r w:rsidRPr="00C5354B">
        <w:rPr>
          <w:rFonts w:eastAsia="Yu Gothic UI" w:cs="Times New Roman"/>
          <w:lang w:val="en-ID"/>
        </w:rPr>
        <w:t>.</w:t>
      </w:r>
      <w:r w:rsidR="00731C7B" w:rsidRPr="00C5354B">
        <w:rPr>
          <w:rFonts w:eastAsia="Yu Gothic UI" w:cs="Times New Roman"/>
          <w:lang w:val="en-ID"/>
        </w:rPr>
        <w:t xml:space="preserve"> </w:t>
      </w:r>
      <w:proofErr w:type="spellStart"/>
      <w:r w:rsidR="00AB547C" w:rsidRPr="00C5354B">
        <w:rPr>
          <w:rFonts w:eastAsia="Yu Gothic UI" w:cs="Times New Roman"/>
          <w:lang w:val="en-ID"/>
        </w:rPr>
        <w:t>Lebih</w:t>
      </w:r>
      <w:proofErr w:type="spellEnd"/>
      <w:r w:rsidR="00AB547C" w:rsidRPr="00C5354B">
        <w:rPr>
          <w:rFonts w:eastAsia="Yu Gothic UI" w:cs="Times New Roman"/>
          <w:lang w:val="en-ID"/>
        </w:rPr>
        <w:t xml:space="preserve"> </w:t>
      </w:r>
      <w:proofErr w:type="spellStart"/>
      <w:r w:rsidR="00AB547C" w:rsidRPr="00C5354B">
        <w:rPr>
          <w:rFonts w:eastAsia="Yu Gothic UI" w:cs="Times New Roman"/>
          <w:lang w:val="en-ID"/>
        </w:rPr>
        <w:t>jauh</w:t>
      </w:r>
      <w:proofErr w:type="spellEnd"/>
      <w:r w:rsidR="00731C7B" w:rsidRPr="00C5354B">
        <w:rPr>
          <w:rFonts w:eastAsia="Yu Gothic UI" w:cs="Times New Roman"/>
          <w:lang w:val="en-ID"/>
        </w:rPr>
        <w:t xml:space="preserve"> </w:t>
      </w:r>
      <w:proofErr w:type="spellStart"/>
      <w:r w:rsidR="00731C7B" w:rsidRPr="00C5354B">
        <w:rPr>
          <w:rFonts w:eastAsia="Yu Gothic UI" w:cs="Times New Roman"/>
          <w:lang w:val="en-ID"/>
        </w:rPr>
        <w:t>rencana</w:t>
      </w:r>
      <w:proofErr w:type="spellEnd"/>
      <w:r w:rsidR="00731C7B" w:rsidRPr="00C5354B">
        <w:rPr>
          <w:rFonts w:eastAsia="Yu Gothic UI" w:cs="Times New Roman"/>
          <w:lang w:val="en-ID"/>
        </w:rPr>
        <w:t xml:space="preserve"> </w:t>
      </w:r>
      <w:r w:rsidR="00AB547C" w:rsidRPr="00C5354B">
        <w:rPr>
          <w:rFonts w:eastAsia="Yu Gothic UI" w:cs="Times New Roman"/>
          <w:lang w:val="en-ID"/>
        </w:rPr>
        <w:t xml:space="preserve">pada </w:t>
      </w:r>
      <w:proofErr w:type="spellStart"/>
      <w:r w:rsidR="00AB547C" w:rsidRPr="00C5354B">
        <w:rPr>
          <w:rFonts w:eastAsia="Yu Gothic UI" w:cs="Times New Roman"/>
          <w:lang w:val="en-ID"/>
        </w:rPr>
        <w:t>tahun</w:t>
      </w:r>
      <w:proofErr w:type="spellEnd"/>
      <w:r w:rsidR="00AB547C" w:rsidRPr="00C5354B">
        <w:rPr>
          <w:rFonts w:eastAsia="Yu Gothic UI" w:cs="Times New Roman"/>
          <w:lang w:val="en-ID"/>
        </w:rPr>
        <w:t xml:space="preserve"> </w:t>
      </w:r>
      <w:r w:rsidR="00731C7B" w:rsidRPr="00C5354B">
        <w:rPr>
          <w:rFonts w:eastAsia="Yu Gothic UI" w:cs="Times New Roman"/>
          <w:lang w:val="en-ID"/>
        </w:rPr>
        <w:t>2020</w:t>
      </w:r>
      <w:r w:rsidR="00AB547C" w:rsidRPr="00C5354B">
        <w:rPr>
          <w:rFonts w:eastAsia="Yu Gothic UI" w:cs="Times New Roman"/>
          <w:lang w:val="en-ID"/>
        </w:rPr>
        <w:t>,</w:t>
      </w:r>
      <w:r w:rsidR="00731C7B" w:rsidRPr="00C5354B">
        <w:rPr>
          <w:rFonts w:eastAsia="Yu Gothic UI" w:cs="Times New Roman"/>
          <w:lang w:val="en-ID"/>
        </w:rPr>
        <w:t xml:space="preserve"> </w:t>
      </w:r>
      <w:proofErr w:type="spellStart"/>
      <w:r w:rsidR="00731C7B" w:rsidRPr="00C5354B">
        <w:rPr>
          <w:rFonts w:eastAsia="Yu Gothic UI" w:cs="Times New Roman"/>
          <w:lang w:val="en-ID"/>
        </w:rPr>
        <w:t>operasional</w:t>
      </w:r>
      <w:proofErr w:type="spellEnd"/>
      <w:r w:rsidR="00731C7B" w:rsidRPr="00C5354B">
        <w:rPr>
          <w:rFonts w:eastAsia="Yu Gothic UI" w:cs="Times New Roman"/>
          <w:lang w:val="en-ID"/>
        </w:rPr>
        <w:t xml:space="preserve"> </w:t>
      </w:r>
      <w:r w:rsidR="00731C7B" w:rsidRPr="00C5354B">
        <w:rPr>
          <w:rFonts w:eastAsia="Cambria"/>
          <w:i/>
        </w:rPr>
        <w:t xml:space="preserve">commuter line </w:t>
      </w:r>
      <w:proofErr w:type="spellStart"/>
      <w:r w:rsidR="00731C7B" w:rsidRPr="00C5354B">
        <w:rPr>
          <w:rFonts w:eastAsia="Cambria"/>
          <w:iCs/>
        </w:rPr>
        <w:t>akan</w:t>
      </w:r>
      <w:proofErr w:type="spellEnd"/>
      <w:r w:rsidR="00731C7B" w:rsidRPr="00C5354B">
        <w:rPr>
          <w:rFonts w:eastAsia="Cambria"/>
          <w:iCs/>
        </w:rPr>
        <w:t xml:space="preserve"> </w:t>
      </w:r>
      <w:proofErr w:type="spellStart"/>
      <w:r w:rsidR="00731C7B" w:rsidRPr="00C5354B">
        <w:rPr>
          <w:rFonts w:eastAsia="Cambria"/>
          <w:iCs/>
        </w:rPr>
        <w:t>semakin</w:t>
      </w:r>
      <w:proofErr w:type="spellEnd"/>
      <w:r w:rsidR="00731C7B" w:rsidRPr="00C5354B">
        <w:rPr>
          <w:rFonts w:eastAsia="Cambria"/>
          <w:iCs/>
        </w:rPr>
        <w:t xml:space="preserve"> </w:t>
      </w:r>
      <w:proofErr w:type="spellStart"/>
      <w:r w:rsidR="00731C7B" w:rsidRPr="00C5354B">
        <w:rPr>
          <w:rFonts w:eastAsia="Cambria"/>
          <w:iCs/>
        </w:rPr>
        <w:t>meluas</w:t>
      </w:r>
      <w:proofErr w:type="spellEnd"/>
      <w:r w:rsidR="00731C7B" w:rsidRPr="00C5354B">
        <w:rPr>
          <w:rFonts w:eastAsia="Cambria"/>
          <w:iCs/>
        </w:rPr>
        <w:t xml:space="preserve"> </w:t>
      </w:r>
      <w:proofErr w:type="spellStart"/>
      <w:r w:rsidR="00731C7B" w:rsidRPr="00C5354B">
        <w:rPr>
          <w:rFonts w:eastAsia="Cambria"/>
          <w:iCs/>
        </w:rPr>
        <w:t>sampai</w:t>
      </w:r>
      <w:proofErr w:type="spellEnd"/>
      <w:r w:rsidR="00731C7B" w:rsidRPr="00C5354B">
        <w:rPr>
          <w:rFonts w:eastAsia="Cambria"/>
          <w:iCs/>
        </w:rPr>
        <w:t xml:space="preserve"> </w:t>
      </w:r>
      <w:proofErr w:type="spellStart"/>
      <w:r w:rsidR="00731C7B" w:rsidRPr="00C5354B">
        <w:rPr>
          <w:rFonts w:eastAsia="Cambria"/>
          <w:iCs/>
        </w:rPr>
        <w:t>stasiun</w:t>
      </w:r>
      <w:proofErr w:type="spellEnd"/>
      <w:r w:rsidR="00731C7B" w:rsidRPr="00C5354B">
        <w:rPr>
          <w:rFonts w:eastAsia="Cambria"/>
          <w:iCs/>
        </w:rPr>
        <w:t xml:space="preserve"> </w:t>
      </w:r>
      <w:proofErr w:type="spellStart"/>
      <w:r w:rsidR="00731C7B" w:rsidRPr="00C5354B">
        <w:rPr>
          <w:rFonts w:eastAsia="Cambria"/>
          <w:iCs/>
        </w:rPr>
        <w:t>Serang</w:t>
      </w:r>
      <w:proofErr w:type="spellEnd"/>
      <w:r w:rsidR="00731C7B" w:rsidRPr="00C5354B">
        <w:rPr>
          <w:rFonts w:eastAsia="Cambria"/>
          <w:iCs/>
        </w:rPr>
        <w:t>. (</w:t>
      </w:r>
      <w:r w:rsidR="00C5354B" w:rsidRPr="00C5354B">
        <w:rPr>
          <w:rFonts w:eastAsia="Cambria"/>
          <w:iCs/>
        </w:rPr>
        <w:t>news.</w:t>
      </w:r>
      <w:r w:rsidR="00731C7B" w:rsidRPr="00C5354B">
        <w:rPr>
          <w:rFonts w:eastAsia="Cambria"/>
          <w:iCs/>
        </w:rPr>
        <w:t>detik.com, 2019)</w:t>
      </w:r>
      <w:r w:rsidR="00506F02" w:rsidRPr="00C5354B">
        <w:rPr>
          <w:rFonts w:eastAsia="Cambria"/>
          <w:iCs/>
        </w:rPr>
        <w:t>.</w:t>
      </w:r>
    </w:p>
    <w:p w14:paraId="50282CAC" w14:textId="2BBEF1AB" w:rsidR="000822A2" w:rsidRPr="00506F02" w:rsidRDefault="000822A2" w:rsidP="00506F02">
      <w:pPr>
        <w:autoSpaceDE w:val="0"/>
        <w:autoSpaceDN w:val="0"/>
        <w:adjustRightInd w:val="0"/>
        <w:ind w:firstLine="426"/>
        <w:jc w:val="both"/>
        <w:rPr>
          <w:rFonts w:cs="Times New Roman"/>
          <w:lang w:val="en-ID"/>
        </w:rPr>
      </w:pPr>
      <w:proofErr w:type="spellStart"/>
      <w:r w:rsidRPr="00C5354B">
        <w:rPr>
          <w:rFonts w:cs="Times New Roman"/>
          <w:lang w:val="en-ID"/>
        </w:rPr>
        <w:t>Sebelum</w:t>
      </w:r>
      <w:proofErr w:type="spellEnd"/>
      <w:r w:rsidRPr="00C5354B">
        <w:rPr>
          <w:rFonts w:cs="Times New Roman"/>
          <w:lang w:val="en-ID"/>
        </w:rPr>
        <w:t xml:space="preserve"> </w:t>
      </w:r>
      <w:proofErr w:type="spellStart"/>
      <w:r w:rsidRPr="00C5354B">
        <w:rPr>
          <w:rFonts w:cs="Times New Roman"/>
          <w:lang w:val="en-ID"/>
        </w:rPr>
        <w:t>operasional</w:t>
      </w:r>
      <w:proofErr w:type="spellEnd"/>
      <w:r w:rsidRPr="00C5354B">
        <w:rPr>
          <w:rFonts w:cs="Times New Roman"/>
          <w:lang w:val="en-ID"/>
        </w:rPr>
        <w:t xml:space="preserve"> KRL </w:t>
      </w:r>
      <w:proofErr w:type="spellStart"/>
      <w:r w:rsidRPr="00506F02">
        <w:rPr>
          <w:rFonts w:cs="Times New Roman"/>
          <w:lang w:val="en-ID"/>
        </w:rPr>
        <w:t>sampai</w:t>
      </w:r>
      <w:proofErr w:type="spellEnd"/>
      <w:r w:rsidRPr="00506F02">
        <w:rPr>
          <w:rFonts w:cs="Times New Roman"/>
          <w:lang w:val="en-ID"/>
        </w:rPr>
        <w:t xml:space="preserve"> </w:t>
      </w:r>
      <w:proofErr w:type="spellStart"/>
      <w:r w:rsidRPr="00506F02">
        <w:rPr>
          <w:rFonts w:cs="Times New Roman"/>
          <w:lang w:val="en-ID"/>
        </w:rPr>
        <w:t>stasiun</w:t>
      </w:r>
      <w:proofErr w:type="spellEnd"/>
      <w:r w:rsidRPr="00506F02">
        <w:rPr>
          <w:rFonts w:cs="Times New Roman"/>
          <w:lang w:val="en-ID"/>
        </w:rPr>
        <w:t xml:space="preserve"> </w:t>
      </w:r>
      <w:proofErr w:type="spellStart"/>
      <w:r w:rsidRPr="00506F02">
        <w:rPr>
          <w:rFonts w:cs="Times New Roman"/>
          <w:lang w:val="en-ID"/>
        </w:rPr>
        <w:t>Rangkasbitung</w:t>
      </w:r>
      <w:proofErr w:type="spellEnd"/>
      <w:r w:rsidRPr="00506F02">
        <w:rPr>
          <w:rFonts w:cs="Times New Roman"/>
          <w:lang w:val="en-ID"/>
        </w:rPr>
        <w:t xml:space="preserve">, </w:t>
      </w:r>
      <w:proofErr w:type="spellStart"/>
      <w:r w:rsidRPr="00506F02">
        <w:rPr>
          <w:rFonts w:cs="Times New Roman"/>
          <w:lang w:val="en-ID"/>
        </w:rPr>
        <w:t>kereta</w:t>
      </w:r>
      <w:proofErr w:type="spellEnd"/>
      <w:r w:rsidRPr="00506F02">
        <w:rPr>
          <w:rFonts w:cs="Times New Roman"/>
          <w:lang w:val="en-ID"/>
        </w:rPr>
        <w:t xml:space="preserve"> </w:t>
      </w:r>
      <w:proofErr w:type="spellStart"/>
      <w:r w:rsidRPr="00506F02">
        <w:rPr>
          <w:rFonts w:cs="Times New Roman"/>
          <w:lang w:val="en-ID"/>
        </w:rPr>
        <w:t>ekonomi</w:t>
      </w:r>
      <w:proofErr w:type="spellEnd"/>
      <w:r w:rsidRPr="00506F02">
        <w:rPr>
          <w:rFonts w:cs="Times New Roman"/>
          <w:lang w:val="en-ID"/>
        </w:rPr>
        <w:t xml:space="preserve"> </w:t>
      </w:r>
      <w:proofErr w:type="spellStart"/>
      <w:r w:rsidRPr="00506F02">
        <w:rPr>
          <w:rFonts w:cs="Times New Roman"/>
          <w:lang w:val="en-ID"/>
        </w:rPr>
        <w:t>lokal</w:t>
      </w:r>
      <w:proofErr w:type="spellEnd"/>
      <w:r w:rsidRPr="00506F02">
        <w:rPr>
          <w:rFonts w:cs="Times New Roman"/>
          <w:lang w:val="en-ID"/>
        </w:rPr>
        <w:t xml:space="preserve"> </w:t>
      </w:r>
      <w:proofErr w:type="spellStart"/>
      <w:r w:rsidRPr="00506F02">
        <w:rPr>
          <w:rFonts w:cs="Times New Roman"/>
          <w:lang w:val="en-ID"/>
        </w:rPr>
        <w:t>dioperasikan</w:t>
      </w:r>
      <w:proofErr w:type="spellEnd"/>
      <w:r w:rsidRPr="00506F02">
        <w:rPr>
          <w:rFonts w:cs="Times New Roman"/>
          <w:lang w:val="en-ID"/>
        </w:rPr>
        <w:t xml:space="preserve"> </w:t>
      </w:r>
      <w:proofErr w:type="spellStart"/>
      <w:r w:rsidRPr="00506F02">
        <w:rPr>
          <w:rFonts w:cs="Times New Roman"/>
          <w:lang w:val="en-ID"/>
        </w:rPr>
        <w:t>untuk</w:t>
      </w:r>
      <w:proofErr w:type="spellEnd"/>
      <w:r w:rsidRPr="00506F02">
        <w:rPr>
          <w:rFonts w:cs="Times New Roman"/>
          <w:lang w:val="en-ID"/>
        </w:rPr>
        <w:t xml:space="preserve"> </w:t>
      </w:r>
      <w:proofErr w:type="spellStart"/>
      <w:r w:rsidRPr="00506F02">
        <w:rPr>
          <w:rFonts w:cs="Times New Roman"/>
          <w:lang w:val="en-ID"/>
        </w:rPr>
        <w:t>memenuhi</w:t>
      </w:r>
      <w:proofErr w:type="spellEnd"/>
      <w:r w:rsidRPr="00506F02">
        <w:rPr>
          <w:rFonts w:cs="Times New Roman"/>
          <w:lang w:val="en-ID"/>
        </w:rPr>
        <w:t xml:space="preserve"> </w:t>
      </w:r>
      <w:proofErr w:type="spellStart"/>
      <w:r w:rsidRPr="00506F02">
        <w:rPr>
          <w:rFonts w:cs="Times New Roman"/>
          <w:lang w:val="en-ID"/>
        </w:rPr>
        <w:t>kebutuhan</w:t>
      </w:r>
      <w:proofErr w:type="spellEnd"/>
      <w:r w:rsidRPr="00506F02">
        <w:rPr>
          <w:rFonts w:cs="Times New Roman"/>
          <w:lang w:val="en-ID"/>
        </w:rPr>
        <w:t xml:space="preserve"> </w:t>
      </w:r>
      <w:proofErr w:type="spellStart"/>
      <w:r w:rsidRPr="00506F02">
        <w:rPr>
          <w:rFonts w:cs="Times New Roman"/>
          <w:lang w:val="en-ID"/>
        </w:rPr>
        <w:t>trasnportasi</w:t>
      </w:r>
      <w:proofErr w:type="spellEnd"/>
      <w:r w:rsidRPr="00506F02">
        <w:rPr>
          <w:rFonts w:cs="Times New Roman"/>
          <w:lang w:val="en-ID"/>
        </w:rPr>
        <w:t xml:space="preserve"> </w:t>
      </w:r>
      <w:proofErr w:type="spellStart"/>
      <w:r w:rsidRPr="00506F02">
        <w:rPr>
          <w:rFonts w:cs="Times New Roman"/>
          <w:lang w:val="en-ID"/>
        </w:rPr>
        <w:t>masyarakat</w:t>
      </w:r>
      <w:proofErr w:type="spellEnd"/>
      <w:r w:rsidRPr="00506F02">
        <w:rPr>
          <w:rFonts w:cs="Times New Roman"/>
          <w:lang w:val="en-ID"/>
        </w:rPr>
        <w:t xml:space="preserve"> di </w:t>
      </w:r>
      <w:proofErr w:type="spellStart"/>
      <w:r w:rsidRPr="00506F02">
        <w:rPr>
          <w:rFonts w:cs="Times New Roman"/>
          <w:lang w:val="en-ID"/>
        </w:rPr>
        <w:t>daerah</w:t>
      </w:r>
      <w:proofErr w:type="spellEnd"/>
      <w:r w:rsidRPr="00506F02">
        <w:rPr>
          <w:rFonts w:cs="Times New Roman"/>
          <w:lang w:val="en-ID"/>
        </w:rPr>
        <w:t xml:space="preserve"> </w:t>
      </w:r>
      <w:proofErr w:type="spellStart"/>
      <w:r w:rsidRPr="00506F02">
        <w:rPr>
          <w:rFonts w:cs="Times New Roman"/>
          <w:lang w:val="en-ID"/>
        </w:rPr>
        <w:t>penyangga</w:t>
      </w:r>
      <w:proofErr w:type="spellEnd"/>
      <w:r w:rsidRPr="00506F02">
        <w:rPr>
          <w:rFonts w:cs="Times New Roman"/>
          <w:lang w:val="en-ID"/>
        </w:rPr>
        <w:t xml:space="preserve"> </w:t>
      </w:r>
      <w:proofErr w:type="spellStart"/>
      <w:r w:rsidRPr="00506F02">
        <w:rPr>
          <w:rFonts w:cs="Times New Roman"/>
          <w:lang w:val="en-ID"/>
        </w:rPr>
        <w:t>ibukota</w:t>
      </w:r>
      <w:proofErr w:type="spellEnd"/>
      <w:r w:rsidRPr="00506F02">
        <w:rPr>
          <w:rFonts w:cs="Times New Roman"/>
          <w:lang w:val="en-ID"/>
        </w:rPr>
        <w:t xml:space="preserve">. </w:t>
      </w:r>
      <w:proofErr w:type="spellStart"/>
      <w:r w:rsidRPr="00506F02">
        <w:rPr>
          <w:rFonts w:cs="Times New Roman"/>
          <w:lang w:val="en-ID"/>
        </w:rPr>
        <w:t>Adapun</w:t>
      </w:r>
      <w:proofErr w:type="spellEnd"/>
      <w:r w:rsidRPr="00506F02">
        <w:rPr>
          <w:rFonts w:cs="Times New Roman"/>
          <w:lang w:val="en-ID"/>
        </w:rPr>
        <w:t xml:space="preserve"> </w:t>
      </w:r>
      <w:proofErr w:type="spellStart"/>
      <w:r w:rsidRPr="00506F02">
        <w:rPr>
          <w:rFonts w:cs="Times New Roman"/>
          <w:lang w:val="en-ID"/>
        </w:rPr>
        <w:t>berdasar</w:t>
      </w:r>
      <w:proofErr w:type="spellEnd"/>
      <w:r w:rsidRPr="00506F02">
        <w:rPr>
          <w:rFonts w:cs="Times New Roman"/>
          <w:lang w:val="en-ID"/>
        </w:rPr>
        <w:t xml:space="preserve"> </w:t>
      </w:r>
      <w:proofErr w:type="spellStart"/>
      <w:r w:rsidRPr="00506F02">
        <w:rPr>
          <w:rFonts w:cs="Times New Roman"/>
          <w:lang w:val="en-ID"/>
        </w:rPr>
        <w:t>hasil</w:t>
      </w:r>
      <w:proofErr w:type="spellEnd"/>
      <w:r w:rsidRPr="00506F02">
        <w:rPr>
          <w:rFonts w:cs="Times New Roman"/>
          <w:lang w:val="en-ID"/>
        </w:rPr>
        <w:t xml:space="preserve"> </w:t>
      </w:r>
      <w:proofErr w:type="spellStart"/>
      <w:r w:rsidRPr="00506F02">
        <w:rPr>
          <w:rFonts w:cs="Times New Roman"/>
          <w:lang w:val="en-ID"/>
        </w:rPr>
        <w:t>penelitian</w:t>
      </w:r>
      <w:proofErr w:type="spellEnd"/>
      <w:r w:rsidRPr="00506F02">
        <w:rPr>
          <w:rFonts w:cs="Times New Roman"/>
          <w:lang w:val="en-ID"/>
        </w:rPr>
        <w:t xml:space="preserve"> </w:t>
      </w:r>
      <w:r w:rsidRPr="00506F02">
        <w:fldChar w:fldCharType="begin"/>
      </w:r>
      <w:r w:rsidRPr="00506F02">
        <w:instrText xml:space="preserve"> ADDIN ZOTERO_ITEM CSL_CITATION {"citationID":"JzMvJvKS","properties":{"formattedCitation":"(Putri, Sumartini, &amp; Sofia, 2017)","plainCitation":"(Putri, Sumartini, &amp; Sofia, 2017)","noteIndex":0},"citationItems":[{"id":18,"uris":["http://zotero.org/users/local/WVdUx9kc/items/UAZHH4E6"],"uri":["http://zotero.org/users/local/WVdUx9kc/items/UAZHH4E6"],"itemData":{"id":18,"type":"article-journal","title":"Metode Service Quality (Servqual) dan Quality Function Deployment (QFD) sebagai Usulan Perbaikan Kualitas Pelayanan di PT. Kereta Api Indonesia (Persero)","container-title":"JURNAL ILMU MANAJEMEN DAN BISNIS","page":"11-16","volume":"8","issue":"1","source":"ejournal.upi.edu","abstract":"Tujuan penelitian ini adalah untuk mengetahui gambaran tingkat kualitas pelayanan Kereta Ekonomi Lokal Lintas Barat, dan mengetahui indikator yang dapat menggambarkan dimensi kualitas pelayanan serta merancang usulan perbaikan kualitas pelayanan di PT. KAI (Persero).Metode Service Quality (Servqual) melalui 5 dimensinya digunakan untuk mengetahui tingkat kualitas pelayanan. Analisis faktor digunakan untuk menentukan indikator penentu dilanjutkan dengan Importance Performance Analysis (IPA) untuk mencari faktor prioritas. Rancangan perbaikan diusulkan setelah melakukan analisis dengan Quality Function Deployment (QFD). Kuesioner disebarkan pada 393 penumpang Kereta Ekonomi Lokal Lintas Barat dengan teknik convenience sampling.  Kualitas pelayanan Kereta Api Ekonomi Lokal Lintas Barat termasuk pada tingkatan sedang yang menunjukkan belum terpenuhinya kualitas yang diharapkan pelanggan. Terdapat 21 indikator yang dapat menggambarkan dimensi kualitas pelayanan dengan indikator terkait kesiapan petugas dalam mengarahkan tangga bantuan dari peron ke pintu kereta yang memiliki tingkat ketidakpuasan tertinggi. Usulan perbaikan yang menjadi prioritas berdasarkan hasil analisis QFD yaitu meningkatkan pengawasan pelaksanaan SOP dari para petugas.","DOI":"10.17509/jimb.v8i1.12656","ISSN":"2503-3522","language":"en-US","author":[{"family":"Putri","given":"Solehatin Ika"},{"family":"Sumartini","given":"Sumartini"},{"family":"Sofia","given":"Alfira"}],"issued":{"date-parts":[["2017",3,20]]}}}],"schema":"https://github.com/citation-style-language/schema/raw/master/csl-citation.json"} </w:instrText>
      </w:r>
      <w:r w:rsidRPr="00506F02">
        <w:fldChar w:fldCharType="separate"/>
      </w:r>
      <w:r w:rsidRPr="00506F02">
        <w:rPr>
          <w:rFonts w:cs="Times New Roman"/>
        </w:rPr>
        <w:t>Putri, Sumartini, &amp; Sofia</w:t>
      </w:r>
      <w:r w:rsidR="008F3BC2">
        <w:rPr>
          <w:rFonts w:cs="Times New Roman"/>
        </w:rPr>
        <w:t xml:space="preserve"> </w:t>
      </w:r>
      <w:r w:rsidRPr="00506F02">
        <w:rPr>
          <w:rFonts w:cs="Times New Roman"/>
        </w:rPr>
        <w:t>(2017)</w:t>
      </w:r>
      <w:r w:rsidRPr="00506F02">
        <w:fldChar w:fldCharType="end"/>
      </w:r>
      <w:r w:rsidRPr="00506F02">
        <w:t xml:space="preserve"> </w:t>
      </w:r>
      <w:r w:rsidRPr="00506F02">
        <w:rPr>
          <w:rFonts w:cs="Times New Roman"/>
        </w:rPr>
        <w:t>p</w:t>
      </w:r>
      <w:proofErr w:type="spellStart"/>
      <w:r w:rsidRPr="00506F02">
        <w:rPr>
          <w:rFonts w:cs="Times New Roman"/>
          <w:lang w:val="en-ID"/>
        </w:rPr>
        <w:t>elayanan</w:t>
      </w:r>
      <w:proofErr w:type="spellEnd"/>
      <w:r w:rsidRPr="00506F02">
        <w:rPr>
          <w:rFonts w:cs="Times New Roman"/>
          <w:lang w:val="en-ID"/>
        </w:rPr>
        <w:t xml:space="preserve"> </w:t>
      </w:r>
      <w:proofErr w:type="spellStart"/>
      <w:r w:rsidRPr="00506F02">
        <w:rPr>
          <w:rFonts w:cs="Times New Roman"/>
          <w:lang w:val="en-ID"/>
        </w:rPr>
        <w:t>Kereta</w:t>
      </w:r>
      <w:proofErr w:type="spellEnd"/>
      <w:r w:rsidRPr="00506F02">
        <w:rPr>
          <w:rFonts w:cs="Times New Roman"/>
          <w:lang w:val="en-ID"/>
        </w:rPr>
        <w:t xml:space="preserve"> </w:t>
      </w:r>
      <w:proofErr w:type="spellStart"/>
      <w:r w:rsidRPr="00506F02">
        <w:rPr>
          <w:rFonts w:cs="Times New Roman"/>
          <w:lang w:val="en-ID"/>
        </w:rPr>
        <w:t>Api</w:t>
      </w:r>
      <w:proofErr w:type="spellEnd"/>
      <w:r w:rsidRPr="00506F02">
        <w:rPr>
          <w:rFonts w:cs="Times New Roman"/>
          <w:lang w:val="en-ID"/>
        </w:rPr>
        <w:t xml:space="preserve"> </w:t>
      </w:r>
      <w:proofErr w:type="spellStart"/>
      <w:r w:rsidRPr="00506F02">
        <w:rPr>
          <w:rFonts w:cs="Times New Roman"/>
          <w:lang w:val="en-ID"/>
        </w:rPr>
        <w:t>Ekonomi</w:t>
      </w:r>
      <w:proofErr w:type="spellEnd"/>
      <w:r w:rsidRPr="00506F02">
        <w:rPr>
          <w:rFonts w:cs="Times New Roman"/>
          <w:lang w:val="en-ID"/>
        </w:rPr>
        <w:t xml:space="preserve"> </w:t>
      </w:r>
      <w:proofErr w:type="spellStart"/>
      <w:r w:rsidRPr="00506F02">
        <w:rPr>
          <w:rFonts w:cs="Times New Roman"/>
          <w:lang w:val="en-ID"/>
        </w:rPr>
        <w:t>Lokal</w:t>
      </w:r>
      <w:proofErr w:type="spellEnd"/>
      <w:r w:rsidRPr="00506F02">
        <w:rPr>
          <w:rFonts w:cs="Times New Roman"/>
          <w:lang w:val="en-ID"/>
        </w:rPr>
        <w:t xml:space="preserve"> </w:t>
      </w:r>
      <w:proofErr w:type="spellStart"/>
      <w:r w:rsidRPr="00506F02">
        <w:rPr>
          <w:rFonts w:cs="Times New Roman"/>
          <w:lang w:val="en-ID"/>
        </w:rPr>
        <w:t>menurut</w:t>
      </w:r>
      <w:proofErr w:type="spellEnd"/>
      <w:r w:rsidRPr="00506F02">
        <w:rPr>
          <w:rFonts w:cs="Times New Roman"/>
          <w:lang w:val="en-ID"/>
        </w:rPr>
        <w:t xml:space="preserve"> </w:t>
      </w:r>
      <w:proofErr w:type="spellStart"/>
      <w:r w:rsidRPr="00506F02">
        <w:rPr>
          <w:rFonts w:cs="Times New Roman"/>
          <w:lang w:val="en-ID"/>
        </w:rPr>
        <w:t>penumpang</w:t>
      </w:r>
      <w:proofErr w:type="spellEnd"/>
      <w:r w:rsidRPr="00506F02">
        <w:rPr>
          <w:rFonts w:cs="Times New Roman"/>
          <w:lang w:val="en-ID"/>
        </w:rPr>
        <w:t xml:space="preserve"> </w:t>
      </w:r>
      <w:proofErr w:type="spellStart"/>
      <w:r w:rsidRPr="00506F02">
        <w:rPr>
          <w:rFonts w:cs="Times New Roman"/>
          <w:lang w:val="en-ID"/>
        </w:rPr>
        <w:t>belum</w:t>
      </w:r>
      <w:proofErr w:type="spellEnd"/>
      <w:r w:rsidRPr="00506F02">
        <w:rPr>
          <w:rFonts w:cs="Times New Roman"/>
          <w:lang w:val="en-ID"/>
        </w:rPr>
        <w:t xml:space="preserve"> </w:t>
      </w:r>
      <w:proofErr w:type="spellStart"/>
      <w:r w:rsidRPr="00506F02">
        <w:rPr>
          <w:rFonts w:cs="Times New Roman"/>
          <w:lang w:val="en-ID"/>
        </w:rPr>
        <w:t>memenuhi</w:t>
      </w:r>
      <w:proofErr w:type="spellEnd"/>
      <w:r w:rsidRPr="00506F02">
        <w:rPr>
          <w:rFonts w:cs="Times New Roman"/>
          <w:lang w:val="en-ID"/>
        </w:rPr>
        <w:t xml:space="preserve"> </w:t>
      </w:r>
      <w:proofErr w:type="spellStart"/>
      <w:r w:rsidRPr="00506F02">
        <w:rPr>
          <w:rFonts w:cs="Times New Roman"/>
          <w:lang w:val="en-ID"/>
        </w:rPr>
        <w:t>harapan</w:t>
      </w:r>
      <w:proofErr w:type="spellEnd"/>
      <w:r w:rsidRPr="00506F02">
        <w:rPr>
          <w:rFonts w:cs="Times New Roman"/>
          <w:lang w:val="en-ID"/>
        </w:rPr>
        <w:t xml:space="preserve"> </w:t>
      </w:r>
      <w:proofErr w:type="spellStart"/>
      <w:r w:rsidRPr="00506F02">
        <w:rPr>
          <w:rFonts w:cs="Times New Roman"/>
          <w:lang w:val="en-ID"/>
        </w:rPr>
        <w:t>belum</w:t>
      </w:r>
      <w:proofErr w:type="spellEnd"/>
      <w:r w:rsidRPr="00506F02">
        <w:rPr>
          <w:rFonts w:cs="Times New Roman"/>
          <w:lang w:val="en-ID"/>
        </w:rPr>
        <w:t xml:space="preserve"> </w:t>
      </w:r>
      <w:proofErr w:type="spellStart"/>
      <w:r w:rsidRPr="00506F02">
        <w:rPr>
          <w:rFonts w:cs="Times New Roman"/>
          <w:lang w:val="en-ID"/>
        </w:rPr>
        <w:t>mampu</w:t>
      </w:r>
      <w:proofErr w:type="spellEnd"/>
      <w:r w:rsidRPr="00506F02">
        <w:rPr>
          <w:rFonts w:cs="Times New Roman"/>
          <w:lang w:val="en-ID"/>
        </w:rPr>
        <w:t xml:space="preserve"> </w:t>
      </w:r>
      <w:proofErr w:type="spellStart"/>
      <w:r w:rsidRPr="00506F02">
        <w:rPr>
          <w:rFonts w:cs="Times New Roman"/>
          <w:lang w:val="en-ID"/>
        </w:rPr>
        <w:t>memuaskan</w:t>
      </w:r>
      <w:proofErr w:type="spellEnd"/>
      <w:r w:rsidRPr="00506F02">
        <w:rPr>
          <w:rFonts w:cs="Times New Roman"/>
          <w:lang w:val="en-ID"/>
        </w:rPr>
        <w:t xml:space="preserve"> </w:t>
      </w:r>
      <w:proofErr w:type="spellStart"/>
      <w:r w:rsidRPr="00506F02">
        <w:rPr>
          <w:rFonts w:cs="Times New Roman"/>
          <w:lang w:val="en-ID"/>
        </w:rPr>
        <w:t>pelanggan</w:t>
      </w:r>
      <w:proofErr w:type="spellEnd"/>
      <w:r w:rsidRPr="00506F02">
        <w:rPr>
          <w:rFonts w:cs="Times New Roman"/>
          <w:lang w:val="en-ID"/>
        </w:rPr>
        <w:t xml:space="preserve">. </w:t>
      </w:r>
      <w:proofErr w:type="spellStart"/>
      <w:r w:rsidRPr="00506F02">
        <w:rPr>
          <w:rFonts w:cs="Times New Roman"/>
          <w:lang w:val="en-ID"/>
        </w:rPr>
        <w:t>Kesiapan</w:t>
      </w:r>
      <w:proofErr w:type="spellEnd"/>
      <w:r w:rsidRPr="00506F02">
        <w:rPr>
          <w:rFonts w:cs="Times New Roman"/>
          <w:lang w:val="en-ID"/>
        </w:rPr>
        <w:t xml:space="preserve"> </w:t>
      </w:r>
      <w:proofErr w:type="spellStart"/>
      <w:r w:rsidRPr="00506F02">
        <w:rPr>
          <w:rFonts w:cs="Times New Roman"/>
          <w:lang w:val="en-ID"/>
        </w:rPr>
        <w:t>petugas</w:t>
      </w:r>
      <w:proofErr w:type="spellEnd"/>
      <w:r w:rsidRPr="00506F02">
        <w:rPr>
          <w:rFonts w:cs="Times New Roman"/>
          <w:lang w:val="en-ID"/>
        </w:rPr>
        <w:t xml:space="preserve"> dan </w:t>
      </w:r>
      <w:proofErr w:type="spellStart"/>
      <w:r w:rsidRPr="00506F02">
        <w:rPr>
          <w:rFonts w:cs="Times New Roman"/>
          <w:lang w:val="en-ID"/>
        </w:rPr>
        <w:t>daya</w:t>
      </w:r>
      <w:proofErr w:type="spellEnd"/>
      <w:r w:rsidRPr="00506F02">
        <w:rPr>
          <w:rFonts w:cs="Times New Roman"/>
          <w:lang w:val="en-ID"/>
        </w:rPr>
        <w:t xml:space="preserve"> </w:t>
      </w:r>
      <w:proofErr w:type="spellStart"/>
      <w:r w:rsidRPr="00506F02">
        <w:rPr>
          <w:rFonts w:cs="Times New Roman"/>
          <w:lang w:val="en-ID"/>
        </w:rPr>
        <w:t>tanggap</w:t>
      </w:r>
      <w:proofErr w:type="spellEnd"/>
      <w:r w:rsidRPr="00506F02">
        <w:rPr>
          <w:rFonts w:cs="Times New Roman"/>
          <w:lang w:val="en-ID"/>
        </w:rPr>
        <w:t xml:space="preserve"> </w:t>
      </w:r>
      <w:proofErr w:type="spellStart"/>
      <w:r w:rsidRPr="00506F02">
        <w:rPr>
          <w:rFonts w:cs="Times New Roman"/>
          <w:lang w:val="en-ID"/>
        </w:rPr>
        <w:t>pelayanan</w:t>
      </w:r>
      <w:proofErr w:type="spellEnd"/>
      <w:r w:rsidRPr="00506F02">
        <w:rPr>
          <w:rFonts w:cs="Times New Roman"/>
          <w:lang w:val="en-ID"/>
        </w:rPr>
        <w:t xml:space="preserve"> </w:t>
      </w:r>
      <w:proofErr w:type="spellStart"/>
      <w:r w:rsidRPr="00506F02">
        <w:rPr>
          <w:rFonts w:cs="Times New Roman"/>
          <w:lang w:val="en-ID"/>
        </w:rPr>
        <w:t>kepada</w:t>
      </w:r>
      <w:proofErr w:type="spellEnd"/>
      <w:r w:rsidRPr="00506F02">
        <w:rPr>
          <w:rFonts w:cs="Times New Roman"/>
          <w:lang w:val="en-ID"/>
        </w:rPr>
        <w:t xml:space="preserve"> </w:t>
      </w:r>
      <w:proofErr w:type="spellStart"/>
      <w:r w:rsidRPr="00506F02">
        <w:rPr>
          <w:rFonts w:cs="Times New Roman"/>
          <w:lang w:val="en-ID"/>
        </w:rPr>
        <w:t>penumpang</w:t>
      </w:r>
      <w:proofErr w:type="spellEnd"/>
      <w:r w:rsidRPr="00506F02">
        <w:rPr>
          <w:rFonts w:cs="Times New Roman"/>
          <w:lang w:val="en-ID"/>
        </w:rPr>
        <w:t xml:space="preserve"> </w:t>
      </w:r>
      <w:proofErr w:type="spellStart"/>
      <w:r w:rsidRPr="00506F02">
        <w:rPr>
          <w:rFonts w:cs="Times New Roman"/>
          <w:lang w:val="en-ID"/>
        </w:rPr>
        <w:t>merupakan</w:t>
      </w:r>
      <w:proofErr w:type="spellEnd"/>
      <w:r w:rsidRPr="00506F02">
        <w:rPr>
          <w:rFonts w:cs="Times New Roman"/>
          <w:lang w:val="en-ID"/>
        </w:rPr>
        <w:t xml:space="preserve"> </w:t>
      </w:r>
      <w:proofErr w:type="spellStart"/>
      <w:r w:rsidRPr="00506F02">
        <w:rPr>
          <w:rFonts w:cs="Times New Roman"/>
          <w:lang w:val="en-ID"/>
        </w:rPr>
        <w:t>hal</w:t>
      </w:r>
      <w:proofErr w:type="spellEnd"/>
      <w:r w:rsidRPr="00506F02">
        <w:rPr>
          <w:rFonts w:cs="Times New Roman"/>
          <w:lang w:val="en-ID"/>
        </w:rPr>
        <w:t xml:space="preserve"> </w:t>
      </w:r>
      <w:proofErr w:type="spellStart"/>
      <w:r w:rsidRPr="00506F02">
        <w:rPr>
          <w:rFonts w:cs="Times New Roman"/>
          <w:lang w:val="en-ID"/>
        </w:rPr>
        <w:t>dengan</w:t>
      </w:r>
      <w:proofErr w:type="spellEnd"/>
      <w:r w:rsidRPr="00506F02">
        <w:rPr>
          <w:rFonts w:cs="Times New Roman"/>
          <w:lang w:val="en-ID"/>
        </w:rPr>
        <w:t xml:space="preserve"> </w:t>
      </w:r>
      <w:proofErr w:type="spellStart"/>
      <w:r w:rsidRPr="00506F02">
        <w:rPr>
          <w:rFonts w:cs="Times New Roman"/>
          <w:lang w:val="en-ID"/>
        </w:rPr>
        <w:t>tingkat</w:t>
      </w:r>
      <w:proofErr w:type="spellEnd"/>
      <w:r w:rsidRPr="00506F02">
        <w:rPr>
          <w:rFonts w:cs="Times New Roman"/>
          <w:lang w:val="en-ID"/>
        </w:rPr>
        <w:t xml:space="preserve"> </w:t>
      </w:r>
      <w:proofErr w:type="spellStart"/>
      <w:r w:rsidRPr="00506F02">
        <w:rPr>
          <w:rFonts w:cs="Times New Roman"/>
          <w:lang w:val="en-ID"/>
        </w:rPr>
        <w:t>ketidakpuasan</w:t>
      </w:r>
      <w:proofErr w:type="spellEnd"/>
      <w:r w:rsidRPr="00506F02">
        <w:rPr>
          <w:rFonts w:cs="Times New Roman"/>
          <w:lang w:val="en-ID"/>
        </w:rPr>
        <w:t xml:space="preserve"> </w:t>
      </w:r>
      <w:proofErr w:type="spellStart"/>
      <w:r w:rsidRPr="00506F02">
        <w:rPr>
          <w:rFonts w:cs="Times New Roman"/>
          <w:lang w:val="en-ID"/>
        </w:rPr>
        <w:t>tertinggi</w:t>
      </w:r>
      <w:proofErr w:type="spellEnd"/>
      <w:r w:rsidRPr="00506F02">
        <w:rPr>
          <w:rFonts w:cs="Times New Roman"/>
          <w:lang w:val="en-ID"/>
        </w:rPr>
        <w:t>.</w:t>
      </w:r>
    </w:p>
    <w:p w14:paraId="181C5CB5" w14:textId="125FC299" w:rsidR="008D748E" w:rsidRDefault="000822A2" w:rsidP="000822A2">
      <w:pPr>
        <w:pStyle w:val="JEM22aBODYARTIKEL"/>
        <w:ind w:firstLine="426"/>
      </w:pPr>
      <w:proofErr w:type="spellStart"/>
      <w:r w:rsidRPr="00506F02">
        <w:rPr>
          <w:rFonts w:cs="Times New Roman"/>
          <w:lang w:val="en-ID"/>
        </w:rPr>
        <w:t>Sebelum</w:t>
      </w:r>
      <w:proofErr w:type="spellEnd"/>
      <w:r w:rsidRPr="00506F02">
        <w:rPr>
          <w:rFonts w:cs="Times New Roman"/>
          <w:lang w:val="en-ID"/>
        </w:rPr>
        <w:t xml:space="preserve"> </w:t>
      </w:r>
      <w:proofErr w:type="spellStart"/>
      <w:r w:rsidRPr="00506F02">
        <w:rPr>
          <w:rFonts w:cs="Times New Roman"/>
          <w:lang w:val="en-ID"/>
        </w:rPr>
        <w:t>operasional</w:t>
      </w:r>
      <w:proofErr w:type="spellEnd"/>
      <w:r w:rsidRPr="00506F02">
        <w:rPr>
          <w:rFonts w:cs="Times New Roman"/>
          <w:lang w:val="en-ID"/>
        </w:rPr>
        <w:t xml:space="preserve"> KRL </w:t>
      </w:r>
      <w:proofErr w:type="spellStart"/>
      <w:r w:rsidRPr="00506F02">
        <w:rPr>
          <w:rFonts w:cs="Times New Roman"/>
          <w:lang w:val="en-ID"/>
        </w:rPr>
        <w:t>menuju</w:t>
      </w:r>
      <w:proofErr w:type="spellEnd"/>
      <w:r w:rsidRPr="00506F02">
        <w:rPr>
          <w:rFonts w:cs="Times New Roman"/>
          <w:lang w:val="en-ID"/>
        </w:rPr>
        <w:t xml:space="preserve"> </w:t>
      </w:r>
      <w:proofErr w:type="spellStart"/>
      <w:r w:rsidRPr="00506F02">
        <w:rPr>
          <w:rFonts w:cs="Times New Roman"/>
          <w:lang w:val="en-ID"/>
        </w:rPr>
        <w:t>stasiun</w:t>
      </w:r>
      <w:proofErr w:type="spellEnd"/>
      <w:r w:rsidRPr="00506F02">
        <w:rPr>
          <w:rFonts w:cs="Times New Roman"/>
          <w:lang w:val="en-ID"/>
        </w:rPr>
        <w:t xml:space="preserve"> </w:t>
      </w:r>
      <w:proofErr w:type="spellStart"/>
      <w:r w:rsidRPr="00506F02">
        <w:rPr>
          <w:rFonts w:cs="Times New Roman"/>
          <w:lang w:val="en-ID"/>
        </w:rPr>
        <w:t>Rangkasbitung</w:t>
      </w:r>
      <w:proofErr w:type="spellEnd"/>
      <w:r w:rsidR="00AB547C">
        <w:rPr>
          <w:rFonts w:cs="Times New Roman"/>
          <w:lang w:val="en-ID"/>
        </w:rPr>
        <w:t>,</w:t>
      </w:r>
      <w:r w:rsidRPr="00506F02">
        <w:rPr>
          <w:rFonts w:cs="Times New Roman"/>
          <w:lang w:val="en-ID"/>
        </w:rPr>
        <w:t xml:space="preserve"> </w:t>
      </w:r>
      <w:proofErr w:type="spellStart"/>
      <w:r w:rsidRPr="00506F02">
        <w:rPr>
          <w:rFonts w:cs="Times New Roman"/>
          <w:lang w:val="en-ID"/>
        </w:rPr>
        <w:t>operasional</w:t>
      </w:r>
      <w:proofErr w:type="spellEnd"/>
      <w:r w:rsidRPr="00506F02">
        <w:rPr>
          <w:rFonts w:cs="Times New Roman"/>
          <w:lang w:val="en-ID"/>
        </w:rPr>
        <w:t xml:space="preserve"> KRL </w:t>
      </w:r>
      <w:proofErr w:type="spellStart"/>
      <w:r w:rsidRPr="00506F02">
        <w:rPr>
          <w:rFonts w:cs="Times New Roman"/>
          <w:lang w:val="en-ID"/>
        </w:rPr>
        <w:t>mencakup</w:t>
      </w:r>
      <w:proofErr w:type="spellEnd"/>
      <w:r w:rsidRPr="00506F02">
        <w:rPr>
          <w:rFonts w:cs="Times New Roman"/>
          <w:lang w:val="en-ID"/>
        </w:rPr>
        <w:t xml:space="preserve"> </w:t>
      </w:r>
      <w:proofErr w:type="spellStart"/>
      <w:r w:rsidRPr="00506F02">
        <w:rPr>
          <w:rFonts w:cs="Times New Roman"/>
          <w:lang w:val="en-ID"/>
        </w:rPr>
        <w:t>daerah</w:t>
      </w:r>
      <w:proofErr w:type="spellEnd"/>
      <w:r w:rsidRPr="00506F02">
        <w:rPr>
          <w:rFonts w:cs="Times New Roman"/>
          <w:lang w:val="en-ID"/>
        </w:rPr>
        <w:t xml:space="preserve"> </w:t>
      </w:r>
      <w:proofErr w:type="spellStart"/>
      <w:r w:rsidRPr="00506F02">
        <w:rPr>
          <w:rFonts w:cs="Times New Roman"/>
          <w:lang w:val="en-ID"/>
        </w:rPr>
        <w:t>Jabodetabek</w:t>
      </w:r>
      <w:proofErr w:type="spellEnd"/>
      <w:r w:rsidRPr="00506F02">
        <w:rPr>
          <w:rFonts w:cs="Times New Roman"/>
          <w:lang w:val="en-ID"/>
        </w:rPr>
        <w:t xml:space="preserve"> dan </w:t>
      </w:r>
      <w:proofErr w:type="spellStart"/>
      <w:r w:rsidRPr="00506F02">
        <w:rPr>
          <w:rFonts w:cs="Times New Roman"/>
          <w:lang w:val="en-ID"/>
        </w:rPr>
        <w:t>kualitas</w:t>
      </w:r>
      <w:proofErr w:type="spellEnd"/>
      <w:r w:rsidRPr="00506F02">
        <w:rPr>
          <w:rFonts w:cs="Times New Roman"/>
          <w:lang w:val="en-ID"/>
        </w:rPr>
        <w:t xml:space="preserve"> </w:t>
      </w:r>
      <w:proofErr w:type="spellStart"/>
      <w:r w:rsidRPr="00506F02">
        <w:rPr>
          <w:rFonts w:cs="Times New Roman"/>
          <w:lang w:val="en-ID"/>
        </w:rPr>
        <w:t>jasa</w:t>
      </w:r>
      <w:proofErr w:type="spellEnd"/>
      <w:r w:rsidRPr="00506F02">
        <w:rPr>
          <w:rFonts w:cs="Times New Roman"/>
          <w:lang w:val="en-ID"/>
        </w:rPr>
        <w:t xml:space="preserve"> </w:t>
      </w:r>
      <w:proofErr w:type="spellStart"/>
      <w:r w:rsidRPr="00506F02">
        <w:rPr>
          <w:rFonts w:cs="Times New Roman"/>
          <w:lang w:val="en-ID"/>
        </w:rPr>
        <w:t>transportasi</w:t>
      </w:r>
      <w:proofErr w:type="spellEnd"/>
      <w:r w:rsidRPr="00506F02">
        <w:rPr>
          <w:rFonts w:cs="Times New Roman"/>
          <w:lang w:val="en-ID"/>
        </w:rPr>
        <w:t xml:space="preserve"> KRL </w:t>
      </w:r>
      <w:proofErr w:type="spellStart"/>
      <w:r w:rsidRPr="00506F02">
        <w:rPr>
          <w:rFonts w:cs="Times New Roman"/>
          <w:lang w:val="en-ID"/>
        </w:rPr>
        <w:t>J</w:t>
      </w:r>
      <w:r w:rsidR="00731C7B" w:rsidRPr="00506F02">
        <w:rPr>
          <w:rFonts w:cs="Times New Roman"/>
          <w:lang w:val="en-ID"/>
        </w:rPr>
        <w:t>a</w:t>
      </w:r>
      <w:r w:rsidRPr="00506F02">
        <w:rPr>
          <w:rFonts w:cs="Times New Roman"/>
          <w:lang w:val="en-ID"/>
        </w:rPr>
        <w:t>bodetabek</w:t>
      </w:r>
      <w:proofErr w:type="spellEnd"/>
      <w:r w:rsidRPr="00506F02">
        <w:rPr>
          <w:rFonts w:cs="Times New Roman"/>
          <w:lang w:val="en-ID"/>
        </w:rPr>
        <w:t xml:space="preserve"> </w:t>
      </w:r>
      <w:proofErr w:type="spellStart"/>
      <w:r w:rsidRPr="00506F02">
        <w:rPr>
          <w:rFonts w:cs="Times New Roman"/>
          <w:lang w:val="en-ID"/>
        </w:rPr>
        <w:t>membutuhkan</w:t>
      </w:r>
      <w:proofErr w:type="spellEnd"/>
      <w:r w:rsidRPr="00506F02">
        <w:rPr>
          <w:rFonts w:cs="Times New Roman"/>
          <w:lang w:val="en-ID"/>
        </w:rPr>
        <w:t xml:space="preserve"> </w:t>
      </w:r>
      <w:proofErr w:type="spellStart"/>
      <w:r w:rsidRPr="00506F02">
        <w:rPr>
          <w:rFonts w:cs="Times New Roman"/>
          <w:lang w:val="en-ID"/>
        </w:rPr>
        <w:t>perhatian</w:t>
      </w:r>
      <w:proofErr w:type="spellEnd"/>
      <w:r w:rsidRPr="00506F02">
        <w:rPr>
          <w:rFonts w:cs="Times New Roman"/>
          <w:lang w:val="en-ID"/>
        </w:rPr>
        <w:t xml:space="preserve"> pada </w:t>
      </w:r>
      <w:proofErr w:type="spellStart"/>
      <w:r w:rsidRPr="00506F02">
        <w:rPr>
          <w:rFonts w:cs="Times New Roman"/>
          <w:lang w:val="en-ID"/>
        </w:rPr>
        <w:t>beberapa</w:t>
      </w:r>
      <w:proofErr w:type="spellEnd"/>
      <w:r w:rsidRPr="00506F02">
        <w:rPr>
          <w:rFonts w:cs="Times New Roman"/>
          <w:lang w:val="en-ID"/>
        </w:rPr>
        <w:t xml:space="preserve"> </w:t>
      </w:r>
      <w:proofErr w:type="spellStart"/>
      <w:r w:rsidRPr="00506F02">
        <w:rPr>
          <w:rFonts w:cs="Times New Roman"/>
          <w:lang w:val="en-ID"/>
        </w:rPr>
        <w:t>aspek</w:t>
      </w:r>
      <w:proofErr w:type="spellEnd"/>
      <w:r w:rsidRPr="00506F02">
        <w:rPr>
          <w:rFonts w:cs="Times New Roman"/>
          <w:lang w:val="en-ID"/>
        </w:rPr>
        <w:t xml:space="preserve"> </w:t>
      </w:r>
      <w:proofErr w:type="spellStart"/>
      <w:r w:rsidRPr="00506F02">
        <w:rPr>
          <w:rFonts w:cs="Times New Roman"/>
          <w:lang w:val="en-ID"/>
        </w:rPr>
        <w:t>penting</w:t>
      </w:r>
      <w:proofErr w:type="spellEnd"/>
      <w:r w:rsidRPr="00506F02">
        <w:rPr>
          <w:rFonts w:cs="Times New Roman"/>
          <w:lang w:val="en-ID"/>
        </w:rPr>
        <w:t xml:space="preserve"> </w:t>
      </w:r>
      <w:proofErr w:type="spellStart"/>
      <w:r w:rsidRPr="00506F02">
        <w:rPr>
          <w:rFonts w:cs="Times New Roman"/>
          <w:lang w:val="en-ID"/>
        </w:rPr>
        <w:t>berdasarkan</w:t>
      </w:r>
      <w:proofErr w:type="spellEnd"/>
      <w:r w:rsidRPr="00506F02">
        <w:rPr>
          <w:rFonts w:cs="Times New Roman"/>
          <w:lang w:val="en-ID"/>
        </w:rPr>
        <w:t xml:space="preserve"> </w:t>
      </w:r>
      <w:proofErr w:type="spellStart"/>
      <w:r w:rsidRPr="00506F02">
        <w:rPr>
          <w:rFonts w:cs="Times New Roman"/>
          <w:lang w:val="en-ID"/>
        </w:rPr>
        <w:t>hasil</w:t>
      </w:r>
      <w:proofErr w:type="spellEnd"/>
      <w:r w:rsidRPr="00506F02">
        <w:rPr>
          <w:rFonts w:cs="Times New Roman"/>
          <w:lang w:val="en-ID"/>
        </w:rPr>
        <w:t xml:space="preserve"> </w:t>
      </w:r>
      <w:proofErr w:type="spellStart"/>
      <w:r w:rsidRPr="00506F02">
        <w:rPr>
          <w:rFonts w:cs="Times New Roman"/>
          <w:lang w:val="en-ID"/>
        </w:rPr>
        <w:t>penelitian</w:t>
      </w:r>
      <w:proofErr w:type="spellEnd"/>
      <w:r w:rsidRPr="00506F02">
        <w:rPr>
          <w:rFonts w:cs="Times New Roman"/>
          <w:lang w:val="en-ID"/>
        </w:rPr>
        <w:t xml:space="preserve"> </w:t>
      </w:r>
      <w:proofErr w:type="spellStart"/>
      <w:r w:rsidRPr="00506F02">
        <w:rPr>
          <w:rFonts w:cs="Times New Roman"/>
          <w:lang w:val="en-ID"/>
        </w:rPr>
        <w:t>yaitu</w:t>
      </w:r>
      <w:proofErr w:type="spellEnd"/>
      <w:r w:rsidRPr="00506F02">
        <w:rPr>
          <w:rFonts w:cs="Times New Roman"/>
          <w:lang w:val="en-ID"/>
        </w:rPr>
        <w:t xml:space="preserve"> </w:t>
      </w:r>
      <w:proofErr w:type="spellStart"/>
      <w:r w:rsidR="00731C7B" w:rsidRPr="00506F02">
        <w:rPr>
          <w:rFonts w:eastAsia="Cambria"/>
        </w:rPr>
        <w:t>k</w:t>
      </w:r>
      <w:r w:rsidRPr="00506F02">
        <w:rPr>
          <w:rFonts w:eastAsia="Cambria"/>
        </w:rPr>
        <w:t>etepatan</w:t>
      </w:r>
      <w:proofErr w:type="spellEnd"/>
      <w:r w:rsidRPr="00506F02">
        <w:rPr>
          <w:rFonts w:eastAsia="Cambria"/>
        </w:rPr>
        <w:t xml:space="preserve"> </w:t>
      </w:r>
      <w:proofErr w:type="spellStart"/>
      <w:r w:rsidRPr="00506F02">
        <w:rPr>
          <w:rFonts w:eastAsia="Cambria"/>
        </w:rPr>
        <w:t>jadwal</w:t>
      </w:r>
      <w:proofErr w:type="spellEnd"/>
      <w:r w:rsidRPr="00506F02">
        <w:rPr>
          <w:rFonts w:eastAsia="Cambria"/>
        </w:rPr>
        <w:t xml:space="preserve"> </w:t>
      </w:r>
      <w:proofErr w:type="spellStart"/>
      <w:r w:rsidRPr="00506F02">
        <w:rPr>
          <w:rFonts w:eastAsia="Cambria"/>
        </w:rPr>
        <w:t>keberangkatan</w:t>
      </w:r>
      <w:proofErr w:type="spellEnd"/>
      <w:r w:rsidRPr="00506F02">
        <w:rPr>
          <w:rFonts w:eastAsia="Cambria"/>
        </w:rPr>
        <w:t xml:space="preserve"> dan </w:t>
      </w:r>
      <w:proofErr w:type="spellStart"/>
      <w:r w:rsidRPr="00506F02">
        <w:rPr>
          <w:rFonts w:eastAsia="Cambria"/>
        </w:rPr>
        <w:t>tiba</w:t>
      </w:r>
      <w:proofErr w:type="spellEnd"/>
      <w:r w:rsidRPr="00506F02">
        <w:rPr>
          <w:rFonts w:eastAsia="Cambria"/>
        </w:rPr>
        <w:t xml:space="preserve"> </w:t>
      </w:r>
      <w:r w:rsidRPr="00506F02">
        <w:rPr>
          <w:rFonts w:eastAsia="Cambria"/>
          <w:i/>
        </w:rPr>
        <w:t>commuter line</w:t>
      </w:r>
      <w:r w:rsidRPr="00506F02">
        <w:rPr>
          <w:rFonts w:cs="Times New Roman"/>
          <w:lang w:val="en-ID"/>
        </w:rPr>
        <w:t xml:space="preserve">, </w:t>
      </w:r>
      <w:proofErr w:type="spellStart"/>
      <w:r w:rsidR="00731C7B" w:rsidRPr="00506F02">
        <w:rPr>
          <w:rFonts w:eastAsia="Cambria"/>
        </w:rPr>
        <w:t>k</w:t>
      </w:r>
      <w:r w:rsidRPr="00506F02">
        <w:rPr>
          <w:rFonts w:eastAsia="Cambria"/>
        </w:rPr>
        <w:t>eamanan</w:t>
      </w:r>
      <w:proofErr w:type="spellEnd"/>
      <w:r w:rsidRPr="00506F02">
        <w:rPr>
          <w:rFonts w:eastAsia="Cambria"/>
        </w:rPr>
        <w:t xml:space="preserve"> dan </w:t>
      </w:r>
      <w:proofErr w:type="spellStart"/>
      <w:r w:rsidRPr="00506F02">
        <w:rPr>
          <w:rFonts w:eastAsia="Cambria"/>
        </w:rPr>
        <w:t>kenyamanan</w:t>
      </w:r>
      <w:proofErr w:type="spellEnd"/>
      <w:r w:rsidRPr="00506F02">
        <w:rPr>
          <w:rFonts w:eastAsia="Cambria"/>
        </w:rPr>
        <w:t xml:space="preserve"> pada </w:t>
      </w:r>
      <w:proofErr w:type="spellStart"/>
      <w:r w:rsidRPr="00506F02">
        <w:rPr>
          <w:rFonts w:eastAsia="Cambria"/>
        </w:rPr>
        <w:t>saat</w:t>
      </w:r>
      <w:proofErr w:type="spellEnd"/>
      <w:r w:rsidRPr="00506F02">
        <w:rPr>
          <w:rFonts w:eastAsia="Cambria"/>
        </w:rPr>
        <w:t xml:space="preserve"> naik dan </w:t>
      </w:r>
      <w:proofErr w:type="spellStart"/>
      <w:r w:rsidRPr="00506F02">
        <w:rPr>
          <w:rFonts w:eastAsia="Cambria"/>
        </w:rPr>
        <w:t>turun</w:t>
      </w:r>
      <w:proofErr w:type="spellEnd"/>
      <w:r w:rsidRPr="00506F02">
        <w:rPr>
          <w:rFonts w:eastAsia="Cambria"/>
        </w:rPr>
        <w:t xml:space="preserve"> </w:t>
      </w:r>
      <w:proofErr w:type="spellStart"/>
      <w:r w:rsidR="00731C7B" w:rsidRPr="00506F02">
        <w:rPr>
          <w:rFonts w:eastAsia="Cambria"/>
        </w:rPr>
        <w:t>k</w:t>
      </w:r>
      <w:r w:rsidRPr="00506F02">
        <w:rPr>
          <w:rFonts w:eastAsia="Cambria"/>
        </w:rPr>
        <w:t>ereta</w:t>
      </w:r>
      <w:proofErr w:type="spellEnd"/>
      <w:r w:rsidRPr="00506F02">
        <w:rPr>
          <w:rFonts w:eastAsia="Cambria"/>
        </w:rPr>
        <w:t xml:space="preserve">, </w:t>
      </w:r>
      <w:proofErr w:type="spellStart"/>
      <w:r w:rsidR="00731C7B" w:rsidRPr="00506F02">
        <w:rPr>
          <w:rFonts w:eastAsia="Cambria"/>
        </w:rPr>
        <w:t>k</w:t>
      </w:r>
      <w:r w:rsidRPr="00506F02">
        <w:rPr>
          <w:rFonts w:eastAsia="Cambria"/>
        </w:rPr>
        <w:t>etersediaan</w:t>
      </w:r>
      <w:proofErr w:type="spellEnd"/>
      <w:r w:rsidRPr="00506F02">
        <w:rPr>
          <w:rFonts w:eastAsia="Cambria"/>
        </w:rPr>
        <w:t xml:space="preserve"> </w:t>
      </w:r>
      <w:proofErr w:type="spellStart"/>
      <w:r w:rsidRPr="00506F02">
        <w:rPr>
          <w:rFonts w:eastAsia="Cambria"/>
        </w:rPr>
        <w:t>kursi</w:t>
      </w:r>
      <w:proofErr w:type="spellEnd"/>
      <w:r w:rsidRPr="00506F02">
        <w:rPr>
          <w:rFonts w:eastAsia="Cambria"/>
        </w:rPr>
        <w:t xml:space="preserve"> </w:t>
      </w:r>
      <w:proofErr w:type="spellStart"/>
      <w:r w:rsidRPr="00506F02">
        <w:rPr>
          <w:rFonts w:eastAsia="Cambria"/>
        </w:rPr>
        <w:t>prioritas</w:t>
      </w:r>
      <w:proofErr w:type="spellEnd"/>
      <w:r w:rsidRPr="00506F02">
        <w:rPr>
          <w:rFonts w:eastAsia="Cambria"/>
        </w:rPr>
        <w:t xml:space="preserve"> </w:t>
      </w:r>
      <w:proofErr w:type="spellStart"/>
      <w:r w:rsidRPr="00506F02">
        <w:rPr>
          <w:rFonts w:eastAsia="Cambria"/>
        </w:rPr>
        <w:t>bagi</w:t>
      </w:r>
      <w:proofErr w:type="spellEnd"/>
      <w:r w:rsidRPr="00506F02">
        <w:rPr>
          <w:rFonts w:eastAsia="Cambria"/>
        </w:rPr>
        <w:t xml:space="preserve"> </w:t>
      </w:r>
      <w:proofErr w:type="spellStart"/>
      <w:r w:rsidRPr="00506F02">
        <w:rPr>
          <w:rFonts w:eastAsia="Cambria"/>
        </w:rPr>
        <w:t>penyandang</w:t>
      </w:r>
      <w:proofErr w:type="spellEnd"/>
      <w:r w:rsidRPr="00506F02">
        <w:rPr>
          <w:rFonts w:eastAsia="Cambria"/>
        </w:rPr>
        <w:t xml:space="preserve"> </w:t>
      </w:r>
      <w:proofErr w:type="spellStart"/>
      <w:r w:rsidRPr="00506F02">
        <w:rPr>
          <w:rFonts w:eastAsia="Cambria"/>
        </w:rPr>
        <w:t>cacat</w:t>
      </w:r>
      <w:proofErr w:type="spellEnd"/>
      <w:r w:rsidRPr="00506F02">
        <w:rPr>
          <w:rFonts w:eastAsia="Cambria"/>
        </w:rPr>
        <w:t xml:space="preserve">, </w:t>
      </w:r>
      <w:proofErr w:type="spellStart"/>
      <w:r w:rsidRPr="00506F02">
        <w:rPr>
          <w:rFonts w:eastAsia="Cambria"/>
        </w:rPr>
        <w:t>ibu</w:t>
      </w:r>
      <w:proofErr w:type="spellEnd"/>
      <w:r w:rsidRPr="00506F02">
        <w:rPr>
          <w:rFonts w:eastAsia="Cambria"/>
        </w:rPr>
        <w:t xml:space="preserve"> </w:t>
      </w:r>
      <w:proofErr w:type="spellStart"/>
      <w:r w:rsidRPr="00506F02">
        <w:rPr>
          <w:rFonts w:eastAsia="Cambria"/>
        </w:rPr>
        <w:t>hamil</w:t>
      </w:r>
      <w:proofErr w:type="spellEnd"/>
      <w:r w:rsidRPr="00506F02">
        <w:rPr>
          <w:rFonts w:eastAsia="Cambria"/>
        </w:rPr>
        <w:t xml:space="preserve">, </w:t>
      </w:r>
      <w:proofErr w:type="spellStart"/>
      <w:r w:rsidRPr="00506F02">
        <w:rPr>
          <w:rFonts w:eastAsia="Cambria"/>
        </w:rPr>
        <w:t>lansia</w:t>
      </w:r>
      <w:proofErr w:type="spellEnd"/>
      <w:r w:rsidRPr="00506F02">
        <w:rPr>
          <w:rFonts w:eastAsia="Cambria"/>
        </w:rPr>
        <w:t xml:space="preserve"> dan </w:t>
      </w:r>
      <w:proofErr w:type="spellStart"/>
      <w:r w:rsidRPr="00506F02">
        <w:rPr>
          <w:rFonts w:eastAsia="Cambria"/>
        </w:rPr>
        <w:t>ibu</w:t>
      </w:r>
      <w:proofErr w:type="spellEnd"/>
      <w:r w:rsidRPr="00506F02">
        <w:rPr>
          <w:rFonts w:eastAsia="Cambria"/>
        </w:rPr>
        <w:t xml:space="preserve"> </w:t>
      </w:r>
      <w:proofErr w:type="spellStart"/>
      <w:r w:rsidRPr="00506F02">
        <w:rPr>
          <w:rFonts w:eastAsia="Cambria"/>
        </w:rPr>
        <w:t>dengan</w:t>
      </w:r>
      <w:proofErr w:type="spellEnd"/>
      <w:r w:rsidRPr="00506F02">
        <w:rPr>
          <w:rFonts w:eastAsia="Cambria"/>
        </w:rPr>
        <w:t xml:space="preserve"> </w:t>
      </w:r>
      <w:proofErr w:type="spellStart"/>
      <w:r w:rsidRPr="00506F02">
        <w:rPr>
          <w:rFonts w:eastAsia="Cambria"/>
        </w:rPr>
        <w:t>anak</w:t>
      </w:r>
      <w:proofErr w:type="spellEnd"/>
      <w:r w:rsidRPr="00506F02">
        <w:rPr>
          <w:rFonts w:eastAsia="Cambria"/>
        </w:rPr>
        <w:t xml:space="preserve"> </w:t>
      </w:r>
      <w:proofErr w:type="spellStart"/>
      <w:r w:rsidRPr="00506F02">
        <w:rPr>
          <w:rFonts w:eastAsia="Cambria"/>
        </w:rPr>
        <w:t>kecil</w:t>
      </w:r>
      <w:proofErr w:type="spellEnd"/>
      <w:r w:rsidRPr="00506F02">
        <w:rPr>
          <w:rFonts w:eastAsia="Cambria"/>
        </w:rPr>
        <w:t xml:space="preserve">, </w:t>
      </w:r>
      <w:proofErr w:type="spellStart"/>
      <w:r w:rsidRPr="00506F02">
        <w:rPr>
          <w:rFonts w:eastAsia="Cambria"/>
        </w:rPr>
        <w:t>serta</w:t>
      </w:r>
      <w:proofErr w:type="spellEnd"/>
      <w:r w:rsidRPr="00506F02">
        <w:rPr>
          <w:rFonts w:eastAsia="Cambria"/>
        </w:rPr>
        <w:t xml:space="preserve"> </w:t>
      </w:r>
      <w:proofErr w:type="spellStart"/>
      <w:r w:rsidRPr="00506F02">
        <w:rPr>
          <w:rFonts w:eastAsia="Cambria"/>
        </w:rPr>
        <w:t>Frekuensi</w:t>
      </w:r>
      <w:proofErr w:type="spellEnd"/>
      <w:r w:rsidRPr="00506F02">
        <w:rPr>
          <w:rFonts w:eastAsia="Cambria"/>
        </w:rPr>
        <w:t xml:space="preserve"> </w:t>
      </w:r>
      <w:proofErr w:type="spellStart"/>
      <w:r w:rsidRPr="00506F02">
        <w:rPr>
          <w:rFonts w:eastAsia="Cambria"/>
        </w:rPr>
        <w:t>pemberangkatan</w:t>
      </w:r>
      <w:proofErr w:type="spellEnd"/>
      <w:r w:rsidRPr="00506F02">
        <w:rPr>
          <w:rFonts w:eastAsia="Cambria"/>
        </w:rPr>
        <w:t xml:space="preserve"> </w:t>
      </w:r>
      <w:proofErr w:type="spellStart"/>
      <w:r w:rsidRPr="00506F02">
        <w:rPr>
          <w:rFonts w:eastAsia="Cambria"/>
        </w:rPr>
        <w:t>kereta</w:t>
      </w:r>
      <w:proofErr w:type="spellEnd"/>
      <w:r w:rsidRPr="00506F02">
        <w:rPr>
          <w:rFonts w:eastAsia="Cambria"/>
        </w:rPr>
        <w:t xml:space="preserve"> </w:t>
      </w:r>
      <w:proofErr w:type="spellStart"/>
      <w:r w:rsidRPr="00506F02">
        <w:rPr>
          <w:rFonts w:eastAsia="Cambria"/>
        </w:rPr>
        <w:t>api</w:t>
      </w:r>
      <w:proofErr w:type="spellEnd"/>
      <w:r w:rsidRPr="00506F02">
        <w:rPr>
          <w:rFonts w:eastAsia="Cambria"/>
        </w:rPr>
        <w:t xml:space="preserve"> (per </w:t>
      </w:r>
      <w:proofErr w:type="spellStart"/>
      <w:r w:rsidRPr="00506F02">
        <w:rPr>
          <w:rFonts w:eastAsia="Cambria"/>
        </w:rPr>
        <w:t>hari</w:t>
      </w:r>
      <w:proofErr w:type="spellEnd"/>
      <w:r w:rsidRPr="00506F02">
        <w:rPr>
          <w:rFonts w:eastAsia="Cambria"/>
        </w:rPr>
        <w:t xml:space="preserve">). </w:t>
      </w:r>
      <w:r w:rsidRPr="00506F02">
        <w:fldChar w:fldCharType="begin"/>
      </w:r>
      <w:r w:rsidRPr="00506F02">
        <w:instrText xml:space="preserve"> ADDIN ZOTERO_ITEM CSL_CITATION {"citationID":"uQCJG6v9","properties":{"formattedCitation":"(Furqon, Sultan, &amp; Putri, 2019)","plainCitation":"(Furqon, Sultan, &amp; Putri, 2019)","noteIndex":0},"citationItems":[{"id":15,"uris":["http://zotero.org/users/local/WVdUx9kc/items/GRK7KUCF"],"uri":["http://zotero.org/users/local/WVdUx9kc/items/GRK7KUCF"],"itemData":{"id":15,"type":"paper-conference","title":"Quality Function Deployment Analysis on Transportation Services","publisher":"Atlantis Press","source":"www.atlantis-press.com","event":"1st International Conference on Economics, Business, Entrepreneurship, and Finance (ICEBEF 2018)","abstract":"Transportation is one of the factors supporting the economic activity of the society. However, the safety factor and the timeliness of transportation services are still a major problem, especially in West Java, Indonesia. The growing number of people and implications for congestion, making transportation service problems need to be addressed immediately....","URL":"https://www.atlantis-press.com/proceedings/icebef-18/125908037","DOI":"10.2991/icebef-18.2019.23","ISBN":"978-94-6252-723-2","language":"en","author":[{"family":"Furqon","given":"Chairul"},{"family":"Sultan","given":"Mokh Adib"},{"family":"Putri","given":"Solehatin Ika"}],"issued":{"date-parts":[["2019",5]]},"accessed":{"date-parts":[["2019",11,27]]}}}],"schema":"https://github.com/citation-style-language/schema/raw/master/csl-citation.json"} </w:instrText>
      </w:r>
      <w:r w:rsidRPr="00506F02">
        <w:fldChar w:fldCharType="separate"/>
      </w:r>
      <w:r w:rsidRPr="00506F02">
        <w:rPr>
          <w:rFonts w:cs="Times New Roman"/>
        </w:rPr>
        <w:t>(Furqon, Sultan, &amp; Putri, 2019)</w:t>
      </w:r>
      <w:r w:rsidRPr="00506F02">
        <w:fldChar w:fldCharType="end"/>
      </w:r>
      <w:r w:rsidR="00731C7B" w:rsidRPr="00506F02">
        <w:t xml:space="preserve">. </w:t>
      </w:r>
    </w:p>
    <w:p w14:paraId="1722BB4E" w14:textId="1BACF5E6" w:rsidR="008D748E" w:rsidRPr="008D748E" w:rsidRDefault="008D748E" w:rsidP="000822A2">
      <w:pPr>
        <w:pStyle w:val="JEM22aBODYARTIKEL"/>
        <w:ind w:firstLine="426"/>
      </w:pPr>
      <w:proofErr w:type="spellStart"/>
      <w:r w:rsidRPr="008D748E">
        <w:t>Kondisi</w:t>
      </w:r>
      <w:proofErr w:type="spellEnd"/>
      <w:r w:rsidRPr="008D748E">
        <w:t xml:space="preserve"> </w:t>
      </w:r>
      <w:proofErr w:type="spellStart"/>
      <w:r w:rsidRPr="008D748E">
        <w:t>kualitas</w:t>
      </w:r>
      <w:proofErr w:type="spellEnd"/>
      <w:r w:rsidRPr="008D748E">
        <w:t xml:space="preserve"> </w:t>
      </w:r>
      <w:proofErr w:type="spellStart"/>
      <w:r w:rsidRPr="008D748E">
        <w:t>pelayanan</w:t>
      </w:r>
      <w:proofErr w:type="spellEnd"/>
      <w:r w:rsidRPr="008D748E">
        <w:t xml:space="preserve"> </w:t>
      </w:r>
      <w:proofErr w:type="spellStart"/>
      <w:r w:rsidRPr="008D748E">
        <w:t>kereta</w:t>
      </w:r>
      <w:proofErr w:type="spellEnd"/>
      <w:r w:rsidRPr="008D748E">
        <w:t xml:space="preserve"> </w:t>
      </w:r>
      <w:r w:rsidRPr="008D748E">
        <w:rPr>
          <w:i/>
          <w:iCs/>
        </w:rPr>
        <w:t>commuter line</w:t>
      </w:r>
      <w:r w:rsidRPr="008D748E">
        <w:t xml:space="preserve"> </w:t>
      </w:r>
      <w:proofErr w:type="spellStart"/>
      <w:r w:rsidRPr="008D748E">
        <w:t>Rangkasbitung</w:t>
      </w:r>
      <w:proofErr w:type="spellEnd"/>
      <w:r w:rsidRPr="008D748E">
        <w:t xml:space="preserve"> yang </w:t>
      </w:r>
      <w:proofErr w:type="spellStart"/>
      <w:r w:rsidRPr="008D748E">
        <w:t>dirasakan</w:t>
      </w:r>
      <w:proofErr w:type="spellEnd"/>
      <w:r w:rsidRPr="008D748E">
        <w:t xml:space="preserve"> </w:t>
      </w:r>
      <w:proofErr w:type="spellStart"/>
      <w:r w:rsidRPr="008D748E">
        <w:t>penumpang</w:t>
      </w:r>
      <w:proofErr w:type="spellEnd"/>
      <w:r w:rsidRPr="008D748E">
        <w:t xml:space="preserve"> </w:t>
      </w:r>
      <w:proofErr w:type="spellStart"/>
      <w:r w:rsidR="00AB547C">
        <w:t>dapat</w:t>
      </w:r>
      <w:proofErr w:type="spellEnd"/>
      <w:r w:rsidR="00AB547C">
        <w:t xml:space="preserve"> </w:t>
      </w:r>
      <w:proofErr w:type="spellStart"/>
      <w:r w:rsidRPr="008D748E">
        <w:t>diukur</w:t>
      </w:r>
      <w:proofErr w:type="spellEnd"/>
      <w:r w:rsidRPr="008D748E">
        <w:t xml:space="preserve"> </w:t>
      </w:r>
      <w:proofErr w:type="spellStart"/>
      <w:r w:rsidRPr="008D748E">
        <w:t>dengan</w:t>
      </w:r>
      <w:proofErr w:type="spellEnd"/>
      <w:r w:rsidRPr="008D748E">
        <w:t xml:space="preserve"> </w:t>
      </w:r>
      <w:proofErr w:type="spellStart"/>
      <w:r w:rsidRPr="008D748E">
        <w:t>metode</w:t>
      </w:r>
      <w:proofErr w:type="spellEnd"/>
      <w:r w:rsidRPr="008D748E">
        <w:t xml:space="preserve"> </w:t>
      </w:r>
      <w:r w:rsidRPr="008D748E">
        <w:rPr>
          <w:i/>
        </w:rPr>
        <w:t>SERVQUAL</w:t>
      </w:r>
      <w:r w:rsidRPr="008D748E">
        <w:rPr>
          <w:i/>
          <w:color w:val="FF0000"/>
        </w:rPr>
        <w:t>.</w:t>
      </w:r>
      <w:r w:rsidRPr="008D748E">
        <w:rPr>
          <w:color w:val="FF0000"/>
        </w:rPr>
        <w:t xml:space="preserve"> </w:t>
      </w:r>
      <w:hyperlink r:id="rId12" w:tooltip="Hadi Akbarzade Khorshidi" w:history="1">
        <w:proofErr w:type="spellStart"/>
        <w:r w:rsidR="00922D7E" w:rsidRPr="00922D7E">
          <w:rPr>
            <w:rStyle w:val="Hyperlink"/>
            <w:color w:val="auto"/>
            <w:u w:val="none"/>
            <w:shd w:val="clear" w:color="auto" w:fill="FFFFFF"/>
          </w:rPr>
          <w:t>Khorshidi</w:t>
        </w:r>
        <w:proofErr w:type="spellEnd"/>
        <w:r w:rsidR="00922D7E" w:rsidRPr="00922D7E">
          <w:rPr>
            <w:rStyle w:val="Hyperlink"/>
            <w:color w:val="auto"/>
            <w:u w:val="none"/>
            <w:shd w:val="clear" w:color="auto" w:fill="FFFFFF"/>
          </w:rPr>
          <w:t>, H.</w:t>
        </w:r>
      </w:hyperlink>
      <w:r w:rsidR="00922D7E" w:rsidRPr="00922D7E">
        <w:rPr>
          <w:rFonts w:cs="Times New Roman"/>
          <w:shd w:val="clear" w:color="auto" w:fill="FFFFFF"/>
        </w:rPr>
        <w:t>, </w:t>
      </w:r>
      <w:proofErr w:type="spellStart"/>
      <w:r w:rsidR="00A77F25">
        <w:fldChar w:fldCharType="begin"/>
      </w:r>
      <w:r w:rsidR="00A77F25">
        <w:instrText xml:space="preserve"> HYPERLINK "https://www.emerald.com/insight/search?q=Sanaz%20Nikfalazar" \o "Sanaz Nikfalazar" </w:instrText>
      </w:r>
      <w:r w:rsidR="00A77F25">
        <w:fldChar w:fldCharType="separate"/>
      </w:r>
      <w:r w:rsidR="00922D7E" w:rsidRPr="00922D7E">
        <w:rPr>
          <w:rStyle w:val="Hyperlink"/>
          <w:color w:val="auto"/>
          <w:u w:val="none"/>
          <w:shd w:val="clear" w:color="auto" w:fill="FFFFFF"/>
        </w:rPr>
        <w:t>Nikfalazar</w:t>
      </w:r>
      <w:proofErr w:type="spellEnd"/>
      <w:r w:rsidR="00922D7E" w:rsidRPr="00922D7E">
        <w:rPr>
          <w:rStyle w:val="Hyperlink"/>
          <w:color w:val="auto"/>
          <w:u w:val="none"/>
          <w:shd w:val="clear" w:color="auto" w:fill="FFFFFF"/>
        </w:rPr>
        <w:t>, S.</w:t>
      </w:r>
      <w:r w:rsidR="00A77F25">
        <w:rPr>
          <w:rStyle w:val="Hyperlink"/>
          <w:color w:val="auto"/>
          <w:u w:val="none"/>
          <w:shd w:val="clear" w:color="auto" w:fill="FFFFFF"/>
        </w:rPr>
        <w:fldChar w:fldCharType="end"/>
      </w:r>
      <w:r w:rsidR="00922D7E" w:rsidRPr="00922D7E">
        <w:rPr>
          <w:rFonts w:cs="Times New Roman"/>
          <w:shd w:val="clear" w:color="auto" w:fill="FFFFFF"/>
        </w:rPr>
        <w:t> </w:t>
      </w:r>
      <w:r w:rsidR="00922D7E">
        <w:rPr>
          <w:rFonts w:cs="Times New Roman"/>
          <w:shd w:val="clear" w:color="auto" w:fill="FFFFFF"/>
        </w:rPr>
        <w:t>dan</w:t>
      </w:r>
      <w:r w:rsidR="00922D7E" w:rsidRPr="00922D7E">
        <w:rPr>
          <w:rFonts w:cs="Times New Roman"/>
          <w:shd w:val="clear" w:color="auto" w:fill="FFFFFF"/>
        </w:rPr>
        <w:t> </w:t>
      </w:r>
      <w:proofErr w:type="spellStart"/>
      <w:r w:rsidR="00922D7E" w:rsidRPr="00922D7E">
        <w:rPr>
          <w:rFonts w:cs="Times New Roman"/>
        </w:rPr>
        <w:fldChar w:fldCharType="begin"/>
      </w:r>
      <w:r w:rsidR="00922D7E" w:rsidRPr="00922D7E">
        <w:rPr>
          <w:rFonts w:cs="Times New Roman"/>
        </w:rPr>
        <w:instrText xml:space="preserve"> HYPERLINK "https://www.emerald.com/insight/search?q=Indra%20Gunawan" \o "Indra Gunawan" </w:instrText>
      </w:r>
      <w:r w:rsidR="00922D7E" w:rsidRPr="00922D7E">
        <w:rPr>
          <w:rFonts w:cs="Times New Roman"/>
        </w:rPr>
        <w:fldChar w:fldCharType="separate"/>
      </w:r>
      <w:r w:rsidR="00922D7E" w:rsidRPr="00922D7E">
        <w:rPr>
          <w:rStyle w:val="Hyperlink"/>
          <w:color w:val="auto"/>
          <w:u w:val="none"/>
          <w:shd w:val="clear" w:color="auto" w:fill="FFFFFF"/>
        </w:rPr>
        <w:t>Gunawan</w:t>
      </w:r>
      <w:proofErr w:type="spellEnd"/>
      <w:r w:rsidR="00922D7E" w:rsidRPr="00922D7E">
        <w:rPr>
          <w:rStyle w:val="Hyperlink"/>
          <w:color w:val="auto"/>
          <w:u w:val="none"/>
          <w:shd w:val="clear" w:color="auto" w:fill="FFFFFF"/>
        </w:rPr>
        <w:t>, I.</w:t>
      </w:r>
      <w:r w:rsidR="00922D7E" w:rsidRPr="00922D7E">
        <w:rPr>
          <w:rFonts w:cs="Times New Roman"/>
        </w:rPr>
        <w:fldChar w:fldCharType="end"/>
      </w:r>
      <w:r w:rsidR="00922D7E" w:rsidRPr="00922D7E">
        <w:rPr>
          <w:rFonts w:cs="Times New Roman"/>
          <w:shd w:val="clear" w:color="auto" w:fill="FFFFFF"/>
        </w:rPr>
        <w:t> (2016)</w:t>
      </w:r>
      <w:r w:rsidR="00922D7E">
        <w:rPr>
          <w:rFonts w:cs="Times New Roman"/>
          <w:shd w:val="clear" w:color="auto" w:fill="FFFFFF"/>
        </w:rPr>
        <w:t xml:space="preserve"> </w:t>
      </w:r>
      <w:proofErr w:type="spellStart"/>
      <w:r w:rsidRPr="008D748E">
        <w:t>berpendapat</w:t>
      </w:r>
      <w:proofErr w:type="spellEnd"/>
      <w:r w:rsidRPr="008D748E">
        <w:t xml:space="preserve"> </w:t>
      </w:r>
      <w:proofErr w:type="spellStart"/>
      <w:r w:rsidRPr="008D748E">
        <w:t>bahwa</w:t>
      </w:r>
      <w:proofErr w:type="spellEnd"/>
      <w:r w:rsidRPr="008D748E">
        <w:t xml:space="preserve"> </w:t>
      </w:r>
      <w:proofErr w:type="spellStart"/>
      <w:r w:rsidRPr="008D748E">
        <w:t>pendekatan</w:t>
      </w:r>
      <w:proofErr w:type="spellEnd"/>
      <w:r w:rsidRPr="008D748E">
        <w:t xml:space="preserve"> </w:t>
      </w:r>
      <w:r w:rsidRPr="008D748E">
        <w:rPr>
          <w:i/>
        </w:rPr>
        <w:t>SERVQUAL</w:t>
      </w:r>
      <w:r w:rsidRPr="008D748E">
        <w:t xml:space="preserve"> </w:t>
      </w:r>
      <w:proofErr w:type="spellStart"/>
      <w:r w:rsidR="00AB547C">
        <w:t>dilakukan</w:t>
      </w:r>
      <w:proofErr w:type="spellEnd"/>
      <w:r w:rsidR="00AB547C">
        <w:t xml:space="preserve"> </w:t>
      </w:r>
      <w:proofErr w:type="spellStart"/>
      <w:r w:rsidRPr="008D748E">
        <w:t>berdasarkan</w:t>
      </w:r>
      <w:proofErr w:type="spellEnd"/>
      <w:r w:rsidRPr="008D748E">
        <w:t xml:space="preserve"> </w:t>
      </w:r>
      <w:proofErr w:type="spellStart"/>
      <w:r w:rsidRPr="008D748E">
        <w:t>atas</w:t>
      </w:r>
      <w:proofErr w:type="spellEnd"/>
      <w:r w:rsidRPr="008D748E">
        <w:t xml:space="preserve"> </w:t>
      </w:r>
      <w:r w:rsidRPr="008D748E">
        <w:rPr>
          <w:i/>
        </w:rPr>
        <w:t xml:space="preserve">gap </w:t>
      </w:r>
      <w:proofErr w:type="spellStart"/>
      <w:r w:rsidRPr="008D748E">
        <w:t>antara</w:t>
      </w:r>
      <w:proofErr w:type="spellEnd"/>
      <w:r w:rsidRPr="008D748E">
        <w:t xml:space="preserve"> </w:t>
      </w:r>
      <w:proofErr w:type="spellStart"/>
      <w:r w:rsidRPr="008D748E">
        <w:t>ekspektasi</w:t>
      </w:r>
      <w:proofErr w:type="spellEnd"/>
      <w:r w:rsidRPr="008D748E">
        <w:t xml:space="preserve"> </w:t>
      </w:r>
      <w:proofErr w:type="spellStart"/>
      <w:r w:rsidRPr="008D748E">
        <w:t>pelayanan</w:t>
      </w:r>
      <w:proofErr w:type="spellEnd"/>
      <w:r w:rsidRPr="008D748E">
        <w:t xml:space="preserve"> </w:t>
      </w:r>
      <w:proofErr w:type="spellStart"/>
      <w:r w:rsidRPr="008D748E">
        <w:t>sebelum</w:t>
      </w:r>
      <w:proofErr w:type="spellEnd"/>
      <w:r w:rsidRPr="008D748E">
        <w:t xml:space="preserve"> </w:t>
      </w:r>
      <w:proofErr w:type="spellStart"/>
      <w:r w:rsidRPr="008D748E">
        <w:t>penjualan</w:t>
      </w:r>
      <w:proofErr w:type="spellEnd"/>
      <w:r w:rsidRPr="008D748E">
        <w:t xml:space="preserve"> </w:t>
      </w:r>
      <w:proofErr w:type="spellStart"/>
      <w:r w:rsidRPr="008D748E">
        <w:t>dengan</w:t>
      </w:r>
      <w:proofErr w:type="spellEnd"/>
      <w:r w:rsidRPr="008D748E">
        <w:t xml:space="preserve"> </w:t>
      </w:r>
      <w:proofErr w:type="spellStart"/>
      <w:r w:rsidRPr="008D748E">
        <w:t>persepsi</w:t>
      </w:r>
      <w:proofErr w:type="spellEnd"/>
      <w:r w:rsidRPr="008D748E">
        <w:t xml:space="preserve"> </w:t>
      </w:r>
      <w:proofErr w:type="spellStart"/>
      <w:r w:rsidRPr="008D748E">
        <w:t>konsumen</w:t>
      </w:r>
      <w:proofErr w:type="spellEnd"/>
      <w:r w:rsidRPr="008D748E">
        <w:t xml:space="preserve"> </w:t>
      </w:r>
      <w:proofErr w:type="spellStart"/>
      <w:r w:rsidRPr="008D748E">
        <w:t>terhadap</w:t>
      </w:r>
      <w:proofErr w:type="spellEnd"/>
      <w:r w:rsidRPr="008D748E">
        <w:t xml:space="preserve"> </w:t>
      </w:r>
      <w:proofErr w:type="spellStart"/>
      <w:r w:rsidRPr="008D748E">
        <w:t>pelayanan</w:t>
      </w:r>
      <w:proofErr w:type="spellEnd"/>
      <w:r w:rsidRPr="008D748E">
        <w:t xml:space="preserve"> </w:t>
      </w:r>
      <w:proofErr w:type="spellStart"/>
      <w:r w:rsidRPr="008D748E">
        <w:t>setelah</w:t>
      </w:r>
      <w:proofErr w:type="spellEnd"/>
      <w:r w:rsidRPr="008D748E">
        <w:t xml:space="preserve"> </w:t>
      </w:r>
      <w:proofErr w:type="spellStart"/>
      <w:r w:rsidRPr="008D748E">
        <w:t>penjualan</w:t>
      </w:r>
      <w:proofErr w:type="spellEnd"/>
      <w:r w:rsidRPr="008D748E">
        <w:t xml:space="preserve">. </w:t>
      </w:r>
      <w:proofErr w:type="spellStart"/>
      <w:r w:rsidRPr="008D748E">
        <w:t>Selanjutnya</w:t>
      </w:r>
      <w:proofErr w:type="spellEnd"/>
      <w:r w:rsidRPr="008D748E">
        <w:t xml:space="preserve"> </w:t>
      </w:r>
      <w:proofErr w:type="spellStart"/>
      <w:r w:rsidRPr="008D748E">
        <w:t>metode</w:t>
      </w:r>
      <w:proofErr w:type="spellEnd"/>
      <w:r w:rsidRPr="008D748E">
        <w:t xml:space="preserve"> </w:t>
      </w:r>
      <w:r w:rsidRPr="008D748E">
        <w:rPr>
          <w:i/>
        </w:rPr>
        <w:t xml:space="preserve">Importance Performance Analysis </w:t>
      </w:r>
      <w:r w:rsidRPr="008D748E">
        <w:t xml:space="preserve">(IPA) </w:t>
      </w:r>
      <w:proofErr w:type="spellStart"/>
      <w:r w:rsidRPr="008D748E">
        <w:t>dapat</w:t>
      </w:r>
      <w:proofErr w:type="spellEnd"/>
      <w:r w:rsidRPr="008D748E">
        <w:t xml:space="preserve"> </w:t>
      </w:r>
      <w:proofErr w:type="spellStart"/>
      <w:r w:rsidRPr="008D748E">
        <w:t>digunakan</w:t>
      </w:r>
      <w:proofErr w:type="spellEnd"/>
      <w:r w:rsidRPr="008D748E">
        <w:t xml:space="preserve"> </w:t>
      </w:r>
      <w:proofErr w:type="spellStart"/>
      <w:r w:rsidRPr="008D748E">
        <w:t>untuk</w:t>
      </w:r>
      <w:proofErr w:type="spellEnd"/>
      <w:r w:rsidRPr="008D748E">
        <w:t xml:space="preserve"> </w:t>
      </w:r>
      <w:proofErr w:type="spellStart"/>
      <w:r w:rsidRPr="008D748E">
        <w:t>menentukan</w:t>
      </w:r>
      <w:proofErr w:type="spellEnd"/>
      <w:r w:rsidRPr="008D748E">
        <w:t xml:space="preserve"> </w:t>
      </w:r>
      <w:proofErr w:type="spellStart"/>
      <w:r w:rsidRPr="008D748E">
        <w:t>prioritas</w:t>
      </w:r>
      <w:proofErr w:type="spellEnd"/>
      <w:r w:rsidRPr="008D748E">
        <w:t xml:space="preserve"> </w:t>
      </w:r>
      <w:proofErr w:type="spellStart"/>
      <w:r w:rsidRPr="008D748E">
        <w:t>perbaikan</w:t>
      </w:r>
      <w:proofErr w:type="spellEnd"/>
      <w:r w:rsidRPr="008D748E">
        <w:t xml:space="preserve"> </w:t>
      </w:r>
      <w:proofErr w:type="spellStart"/>
      <w:r w:rsidRPr="008D748E">
        <w:t>berdasarkan</w:t>
      </w:r>
      <w:proofErr w:type="spellEnd"/>
      <w:r w:rsidRPr="008D748E">
        <w:t xml:space="preserve"> </w:t>
      </w:r>
      <w:proofErr w:type="spellStart"/>
      <w:r w:rsidRPr="008D748E">
        <w:t>dimensi</w:t>
      </w:r>
      <w:proofErr w:type="spellEnd"/>
      <w:r w:rsidRPr="008D748E">
        <w:t xml:space="preserve"> </w:t>
      </w:r>
      <w:r w:rsidRPr="008D748E">
        <w:rPr>
          <w:i/>
        </w:rPr>
        <w:t>SERVQUAL</w:t>
      </w:r>
      <w:r w:rsidRPr="008D748E">
        <w:t xml:space="preserve"> yang </w:t>
      </w:r>
      <w:proofErr w:type="spellStart"/>
      <w:r w:rsidRPr="008D748E">
        <w:t>sejalan</w:t>
      </w:r>
      <w:proofErr w:type="spellEnd"/>
      <w:r w:rsidRPr="008D748E">
        <w:t xml:space="preserve"> </w:t>
      </w:r>
      <w:proofErr w:type="spellStart"/>
      <w:r w:rsidRPr="008D748E">
        <w:t>dengan</w:t>
      </w:r>
      <w:proofErr w:type="spellEnd"/>
      <w:r w:rsidRPr="008D748E">
        <w:t xml:space="preserve"> </w:t>
      </w:r>
      <w:proofErr w:type="spellStart"/>
      <w:r w:rsidRPr="008D748E">
        <w:t>pendapat</w:t>
      </w:r>
      <w:proofErr w:type="spellEnd"/>
      <w:r w:rsidRPr="008D748E">
        <w:t xml:space="preserve"> </w:t>
      </w:r>
      <w:proofErr w:type="spellStart"/>
      <w:r w:rsidRPr="00874759">
        <w:t>Arresty</w:t>
      </w:r>
      <w:proofErr w:type="spellEnd"/>
      <w:r w:rsidRPr="00874759">
        <w:t xml:space="preserve"> Theresia (2012) </w:t>
      </w:r>
      <w:r w:rsidRPr="008D748E">
        <w:t xml:space="preserve">yang </w:t>
      </w:r>
      <w:proofErr w:type="spellStart"/>
      <w:r w:rsidRPr="008D748E">
        <w:t>menggunakan</w:t>
      </w:r>
      <w:proofErr w:type="spellEnd"/>
      <w:r w:rsidRPr="008D748E">
        <w:t xml:space="preserve"> </w:t>
      </w:r>
      <w:proofErr w:type="spellStart"/>
      <w:r w:rsidRPr="008D748E">
        <w:t>metode</w:t>
      </w:r>
      <w:proofErr w:type="spellEnd"/>
      <w:r w:rsidRPr="008D748E">
        <w:t xml:space="preserve"> </w:t>
      </w:r>
      <w:r w:rsidRPr="008D748E">
        <w:rPr>
          <w:i/>
        </w:rPr>
        <w:t xml:space="preserve">Importance Performance Analysis </w:t>
      </w:r>
      <w:r w:rsidRPr="008D748E">
        <w:t xml:space="preserve">(IPA) </w:t>
      </w:r>
      <w:proofErr w:type="spellStart"/>
      <w:r w:rsidRPr="008D748E">
        <w:t>untuk</w:t>
      </w:r>
      <w:proofErr w:type="spellEnd"/>
      <w:r w:rsidRPr="008D748E">
        <w:t xml:space="preserve"> </w:t>
      </w:r>
      <w:proofErr w:type="spellStart"/>
      <w:r w:rsidRPr="008D748E">
        <w:t>menentukan</w:t>
      </w:r>
      <w:proofErr w:type="spellEnd"/>
      <w:r w:rsidRPr="008D748E">
        <w:t xml:space="preserve"> </w:t>
      </w:r>
      <w:proofErr w:type="spellStart"/>
      <w:r w:rsidRPr="008D748E">
        <w:t>prioritas</w:t>
      </w:r>
      <w:proofErr w:type="spellEnd"/>
      <w:r w:rsidRPr="008D748E">
        <w:t xml:space="preserve"> </w:t>
      </w:r>
      <w:proofErr w:type="spellStart"/>
      <w:r w:rsidRPr="008D748E">
        <w:t>dari</w:t>
      </w:r>
      <w:proofErr w:type="spellEnd"/>
      <w:r w:rsidRPr="008D748E">
        <w:t xml:space="preserve"> </w:t>
      </w:r>
      <w:proofErr w:type="spellStart"/>
      <w:r w:rsidRPr="008D748E">
        <w:t>berbagai</w:t>
      </w:r>
      <w:proofErr w:type="spellEnd"/>
      <w:r w:rsidRPr="008D748E">
        <w:t xml:space="preserve"> </w:t>
      </w:r>
      <w:proofErr w:type="spellStart"/>
      <w:r w:rsidRPr="008D748E">
        <w:t>atribut</w:t>
      </w:r>
      <w:proofErr w:type="spellEnd"/>
      <w:r w:rsidRPr="008D748E">
        <w:t xml:space="preserve"> </w:t>
      </w:r>
      <w:proofErr w:type="spellStart"/>
      <w:r w:rsidRPr="008D748E">
        <w:t>untuk</w:t>
      </w:r>
      <w:proofErr w:type="spellEnd"/>
      <w:r w:rsidRPr="008D748E">
        <w:t xml:space="preserve"> </w:t>
      </w:r>
      <w:proofErr w:type="spellStart"/>
      <w:r w:rsidRPr="008D748E">
        <w:t>mengukur</w:t>
      </w:r>
      <w:proofErr w:type="spellEnd"/>
      <w:r w:rsidRPr="008D748E">
        <w:t xml:space="preserve"> </w:t>
      </w:r>
      <w:proofErr w:type="spellStart"/>
      <w:r w:rsidRPr="008D748E">
        <w:t>kualitas</w:t>
      </w:r>
      <w:proofErr w:type="spellEnd"/>
      <w:r w:rsidRPr="008D748E">
        <w:t xml:space="preserve"> </w:t>
      </w:r>
      <w:proofErr w:type="spellStart"/>
      <w:r w:rsidRPr="008D748E">
        <w:t>pelayanan</w:t>
      </w:r>
      <w:proofErr w:type="spellEnd"/>
      <w:r w:rsidRPr="008D748E">
        <w:t xml:space="preserve"> </w:t>
      </w:r>
      <w:proofErr w:type="spellStart"/>
      <w:r w:rsidRPr="008D748E">
        <w:t>jasa</w:t>
      </w:r>
      <w:proofErr w:type="spellEnd"/>
      <w:r w:rsidRPr="008D748E">
        <w:t xml:space="preserve"> travel Citi Trans.</w:t>
      </w:r>
    </w:p>
    <w:p w14:paraId="5C63E3A0" w14:textId="234955C2" w:rsidR="000822A2" w:rsidRPr="00731C7B" w:rsidRDefault="00731C7B" w:rsidP="000822A2">
      <w:pPr>
        <w:pStyle w:val="JEM22aBODYARTIKEL"/>
        <w:ind w:firstLine="426"/>
        <w:rPr>
          <w:iCs/>
          <w:color w:val="FF0000"/>
        </w:rPr>
      </w:pPr>
      <w:r w:rsidRPr="00506F02">
        <w:t xml:space="preserve">Setelah 2 </w:t>
      </w:r>
      <w:proofErr w:type="spellStart"/>
      <w:r w:rsidRPr="00506F02">
        <w:t>tahun</w:t>
      </w:r>
      <w:proofErr w:type="spellEnd"/>
      <w:r w:rsidRPr="00506F02">
        <w:t xml:space="preserve"> </w:t>
      </w:r>
      <w:proofErr w:type="spellStart"/>
      <w:r w:rsidRPr="00506F02">
        <w:t>opersional</w:t>
      </w:r>
      <w:proofErr w:type="spellEnd"/>
      <w:r w:rsidRPr="00506F02">
        <w:t xml:space="preserve"> </w:t>
      </w:r>
      <w:r w:rsidRPr="00506F02">
        <w:rPr>
          <w:rFonts w:eastAsia="Cambria"/>
          <w:i/>
        </w:rPr>
        <w:t xml:space="preserve">commuter line </w:t>
      </w:r>
      <w:proofErr w:type="spellStart"/>
      <w:r w:rsidRPr="00506F02">
        <w:rPr>
          <w:rFonts w:eastAsia="Cambria"/>
          <w:iCs/>
        </w:rPr>
        <w:t>Rangkasbitung</w:t>
      </w:r>
      <w:proofErr w:type="spellEnd"/>
      <w:r w:rsidR="008F3BC2">
        <w:rPr>
          <w:rFonts w:eastAsia="Cambria"/>
          <w:iCs/>
        </w:rPr>
        <w:t xml:space="preserve"> </w:t>
      </w:r>
      <w:proofErr w:type="spellStart"/>
      <w:r w:rsidR="008F3BC2">
        <w:rPr>
          <w:rFonts w:eastAsia="Cambria"/>
          <w:iCs/>
        </w:rPr>
        <w:t>berjalan</w:t>
      </w:r>
      <w:proofErr w:type="spellEnd"/>
      <w:r w:rsidRPr="00506F02">
        <w:rPr>
          <w:rFonts w:eastAsia="Cambria"/>
          <w:iCs/>
        </w:rPr>
        <w:t xml:space="preserve">, </w:t>
      </w:r>
      <w:proofErr w:type="spellStart"/>
      <w:r w:rsidR="00AB547C">
        <w:rPr>
          <w:rFonts w:eastAsia="Cambria"/>
          <w:iCs/>
        </w:rPr>
        <w:t>peneliti</w:t>
      </w:r>
      <w:proofErr w:type="spellEnd"/>
      <w:r w:rsidR="00AB547C">
        <w:rPr>
          <w:rFonts w:eastAsia="Cambria"/>
          <w:iCs/>
        </w:rPr>
        <w:t xml:space="preserve"> </w:t>
      </w:r>
      <w:proofErr w:type="spellStart"/>
      <w:r w:rsidR="00AB547C">
        <w:rPr>
          <w:rFonts w:eastAsia="Cambria"/>
          <w:iCs/>
        </w:rPr>
        <w:t>bertujuan</w:t>
      </w:r>
      <w:proofErr w:type="spellEnd"/>
      <w:r w:rsidR="00AB547C">
        <w:rPr>
          <w:rFonts w:eastAsia="Cambria"/>
          <w:iCs/>
        </w:rPr>
        <w:t xml:space="preserve"> </w:t>
      </w:r>
      <w:proofErr w:type="spellStart"/>
      <w:r w:rsidR="00AB547C">
        <w:rPr>
          <w:rFonts w:eastAsia="Cambria"/>
          <w:iCs/>
        </w:rPr>
        <w:t>untuk</w:t>
      </w:r>
      <w:proofErr w:type="spellEnd"/>
      <w:r w:rsidR="00AB547C">
        <w:rPr>
          <w:rFonts w:eastAsia="Cambria"/>
          <w:iCs/>
        </w:rPr>
        <w:t xml:space="preserve"> </w:t>
      </w:r>
      <w:proofErr w:type="spellStart"/>
      <w:r w:rsidR="00AB547C">
        <w:rPr>
          <w:rFonts w:eastAsia="Cambria"/>
          <w:iCs/>
        </w:rPr>
        <w:t>mengetahui</w:t>
      </w:r>
      <w:proofErr w:type="spellEnd"/>
      <w:r w:rsidR="00AB547C">
        <w:rPr>
          <w:rFonts w:eastAsia="Cambria"/>
          <w:iCs/>
        </w:rPr>
        <w:t xml:space="preserve"> </w:t>
      </w:r>
      <w:proofErr w:type="spellStart"/>
      <w:r w:rsidRPr="00506F02">
        <w:rPr>
          <w:rFonts w:eastAsia="Cambria"/>
          <w:iCs/>
        </w:rPr>
        <w:t>bagaimana</w:t>
      </w:r>
      <w:proofErr w:type="spellEnd"/>
      <w:r w:rsidRPr="00506F02">
        <w:rPr>
          <w:rFonts w:eastAsia="Cambria"/>
          <w:iCs/>
        </w:rPr>
        <w:t xml:space="preserve"> </w:t>
      </w:r>
      <w:proofErr w:type="spellStart"/>
      <w:r w:rsidRPr="00506F02">
        <w:rPr>
          <w:rFonts w:eastAsia="Cambria"/>
          <w:iCs/>
        </w:rPr>
        <w:t>kualitas</w:t>
      </w:r>
      <w:proofErr w:type="spellEnd"/>
      <w:r w:rsidRPr="00506F02">
        <w:rPr>
          <w:rFonts w:eastAsia="Cambria"/>
          <w:iCs/>
        </w:rPr>
        <w:t xml:space="preserve"> </w:t>
      </w:r>
      <w:proofErr w:type="spellStart"/>
      <w:r w:rsidRPr="00506F02">
        <w:rPr>
          <w:rFonts w:eastAsia="Cambria"/>
          <w:iCs/>
        </w:rPr>
        <w:t>pelayanan</w:t>
      </w:r>
      <w:proofErr w:type="spellEnd"/>
      <w:r w:rsidRPr="00506F02">
        <w:rPr>
          <w:rFonts w:eastAsia="Cambria"/>
          <w:iCs/>
        </w:rPr>
        <w:t xml:space="preserve"> yang </w:t>
      </w:r>
      <w:proofErr w:type="spellStart"/>
      <w:r w:rsidRPr="00506F02">
        <w:rPr>
          <w:rFonts w:eastAsia="Cambria"/>
          <w:iCs/>
        </w:rPr>
        <w:t>dirasakan</w:t>
      </w:r>
      <w:proofErr w:type="spellEnd"/>
      <w:r w:rsidRPr="00506F02">
        <w:rPr>
          <w:rFonts w:eastAsia="Cambria"/>
          <w:iCs/>
        </w:rPr>
        <w:t xml:space="preserve"> </w:t>
      </w:r>
      <w:proofErr w:type="spellStart"/>
      <w:r w:rsidRPr="00506F02">
        <w:rPr>
          <w:rFonts w:eastAsia="Cambria"/>
          <w:iCs/>
        </w:rPr>
        <w:t>penumpang</w:t>
      </w:r>
      <w:proofErr w:type="spellEnd"/>
      <w:r w:rsidRPr="00506F02">
        <w:rPr>
          <w:rFonts w:eastAsia="Cambria"/>
          <w:iCs/>
        </w:rPr>
        <w:t xml:space="preserve"> dan </w:t>
      </w:r>
      <w:proofErr w:type="spellStart"/>
      <w:r w:rsidR="00874759">
        <w:rPr>
          <w:rFonts w:eastAsia="Cambria"/>
          <w:iCs/>
        </w:rPr>
        <w:t>indikator</w:t>
      </w:r>
      <w:proofErr w:type="spellEnd"/>
      <w:r w:rsidRPr="00506F02">
        <w:rPr>
          <w:rFonts w:eastAsia="Cambria"/>
          <w:iCs/>
        </w:rPr>
        <w:t xml:space="preserve"> </w:t>
      </w:r>
      <w:proofErr w:type="spellStart"/>
      <w:r w:rsidRPr="00506F02">
        <w:rPr>
          <w:rFonts w:eastAsia="Cambria"/>
          <w:iCs/>
        </w:rPr>
        <w:t>apa</w:t>
      </w:r>
      <w:proofErr w:type="spellEnd"/>
      <w:r w:rsidRPr="00506F02">
        <w:rPr>
          <w:rFonts w:eastAsia="Cambria"/>
          <w:iCs/>
        </w:rPr>
        <w:t xml:space="preserve"> </w:t>
      </w:r>
      <w:proofErr w:type="spellStart"/>
      <w:r w:rsidRPr="00506F02">
        <w:rPr>
          <w:rFonts w:eastAsia="Cambria"/>
          <w:iCs/>
        </w:rPr>
        <w:t>saja</w:t>
      </w:r>
      <w:proofErr w:type="spellEnd"/>
      <w:r w:rsidRPr="00506F02">
        <w:rPr>
          <w:rFonts w:eastAsia="Cambria"/>
          <w:iCs/>
        </w:rPr>
        <w:t xml:space="preserve"> yang </w:t>
      </w:r>
      <w:proofErr w:type="spellStart"/>
      <w:r w:rsidRPr="00506F02">
        <w:rPr>
          <w:rFonts w:eastAsia="Cambria"/>
          <w:iCs/>
        </w:rPr>
        <w:t>menjadi</w:t>
      </w:r>
      <w:proofErr w:type="spellEnd"/>
      <w:r w:rsidRPr="00506F02">
        <w:rPr>
          <w:rFonts w:eastAsia="Cambria"/>
          <w:iCs/>
        </w:rPr>
        <w:t xml:space="preserve"> </w:t>
      </w:r>
      <w:proofErr w:type="spellStart"/>
      <w:r w:rsidRPr="00506F02">
        <w:rPr>
          <w:rFonts w:eastAsia="Cambria"/>
          <w:iCs/>
        </w:rPr>
        <w:t>penting</w:t>
      </w:r>
      <w:proofErr w:type="spellEnd"/>
      <w:r w:rsidR="00814F67">
        <w:rPr>
          <w:rFonts w:eastAsia="Cambria"/>
          <w:iCs/>
        </w:rPr>
        <w:t xml:space="preserve"> dan </w:t>
      </w:r>
      <w:proofErr w:type="spellStart"/>
      <w:r w:rsidR="00814F67">
        <w:rPr>
          <w:rFonts w:eastAsia="Cambria"/>
          <w:iCs/>
        </w:rPr>
        <w:t>prioritas</w:t>
      </w:r>
      <w:proofErr w:type="spellEnd"/>
      <w:r w:rsidRPr="00506F02">
        <w:rPr>
          <w:rFonts w:eastAsia="Cambria"/>
          <w:iCs/>
        </w:rPr>
        <w:t xml:space="preserve"> </w:t>
      </w:r>
      <w:proofErr w:type="spellStart"/>
      <w:r w:rsidRPr="00506F02">
        <w:rPr>
          <w:rFonts w:eastAsia="Cambria"/>
          <w:iCs/>
        </w:rPr>
        <w:t>untuk</w:t>
      </w:r>
      <w:proofErr w:type="spellEnd"/>
      <w:r w:rsidRPr="00506F02">
        <w:rPr>
          <w:rFonts w:eastAsia="Cambria"/>
          <w:iCs/>
        </w:rPr>
        <w:t xml:space="preserve"> </w:t>
      </w:r>
      <w:proofErr w:type="spellStart"/>
      <w:r w:rsidRPr="00506F02">
        <w:rPr>
          <w:rFonts w:eastAsia="Cambria"/>
          <w:iCs/>
        </w:rPr>
        <w:t>diperhatikan</w:t>
      </w:r>
      <w:proofErr w:type="spellEnd"/>
      <w:r w:rsidRPr="00506F02">
        <w:rPr>
          <w:rFonts w:eastAsia="Cambria"/>
          <w:iCs/>
        </w:rPr>
        <w:t xml:space="preserve"> demi </w:t>
      </w:r>
      <w:proofErr w:type="spellStart"/>
      <w:r w:rsidRPr="00506F02">
        <w:rPr>
          <w:rFonts w:eastAsia="Cambria"/>
          <w:iCs/>
        </w:rPr>
        <w:t>memenuhi</w:t>
      </w:r>
      <w:proofErr w:type="spellEnd"/>
      <w:r w:rsidRPr="00506F02">
        <w:rPr>
          <w:rFonts w:eastAsia="Cambria"/>
          <w:iCs/>
        </w:rPr>
        <w:t xml:space="preserve"> </w:t>
      </w:r>
      <w:proofErr w:type="spellStart"/>
      <w:r w:rsidRPr="00506F02">
        <w:rPr>
          <w:rFonts w:eastAsia="Cambria"/>
          <w:iCs/>
        </w:rPr>
        <w:t>kebutuhan</w:t>
      </w:r>
      <w:proofErr w:type="spellEnd"/>
      <w:r w:rsidRPr="00506F02">
        <w:rPr>
          <w:rFonts w:eastAsia="Cambria"/>
          <w:iCs/>
        </w:rPr>
        <w:t xml:space="preserve"> </w:t>
      </w:r>
      <w:proofErr w:type="spellStart"/>
      <w:r w:rsidRPr="00506F02">
        <w:rPr>
          <w:rFonts w:eastAsia="Cambria"/>
          <w:iCs/>
        </w:rPr>
        <w:t>masyarakat</w:t>
      </w:r>
      <w:proofErr w:type="spellEnd"/>
      <w:r w:rsidRPr="00506F02">
        <w:rPr>
          <w:rFonts w:eastAsia="Cambria"/>
          <w:iCs/>
        </w:rPr>
        <w:t>.</w:t>
      </w:r>
      <w:r w:rsidR="00AB547C">
        <w:rPr>
          <w:rFonts w:eastAsia="Cambria"/>
          <w:iCs/>
        </w:rPr>
        <w:t xml:space="preserve"> Hal </w:t>
      </w:r>
      <w:proofErr w:type="spellStart"/>
      <w:r w:rsidR="00AB547C">
        <w:rPr>
          <w:rFonts w:eastAsia="Cambria"/>
          <w:iCs/>
        </w:rPr>
        <w:t>ini</w:t>
      </w:r>
      <w:proofErr w:type="spellEnd"/>
      <w:r w:rsidR="00AB547C">
        <w:rPr>
          <w:rFonts w:eastAsia="Cambria"/>
          <w:iCs/>
        </w:rPr>
        <w:t xml:space="preserve"> </w:t>
      </w:r>
      <w:proofErr w:type="spellStart"/>
      <w:r w:rsidR="00AB547C">
        <w:rPr>
          <w:rFonts w:eastAsia="Cambria"/>
          <w:iCs/>
        </w:rPr>
        <w:t>dilakukan</w:t>
      </w:r>
      <w:proofErr w:type="spellEnd"/>
      <w:r w:rsidR="00AB547C">
        <w:rPr>
          <w:rFonts w:eastAsia="Cambria"/>
          <w:iCs/>
        </w:rPr>
        <w:t xml:space="preserve"> agar </w:t>
      </w:r>
      <w:proofErr w:type="spellStart"/>
      <w:r w:rsidR="00AB547C">
        <w:rPr>
          <w:rFonts w:eastAsia="Cambria"/>
          <w:iCs/>
        </w:rPr>
        <w:t>rencana</w:t>
      </w:r>
      <w:proofErr w:type="spellEnd"/>
      <w:r w:rsidR="00AB547C">
        <w:rPr>
          <w:rFonts w:eastAsia="Cambria"/>
          <w:iCs/>
        </w:rPr>
        <w:t xml:space="preserve"> 2020 </w:t>
      </w:r>
      <w:proofErr w:type="spellStart"/>
      <w:r w:rsidR="00AB547C">
        <w:rPr>
          <w:rFonts w:eastAsia="Cambria"/>
          <w:iCs/>
        </w:rPr>
        <w:t>nanti</w:t>
      </w:r>
      <w:proofErr w:type="spellEnd"/>
      <w:r w:rsidR="00AB547C">
        <w:rPr>
          <w:rFonts w:eastAsia="Cambria"/>
          <w:iCs/>
        </w:rPr>
        <w:t xml:space="preserve"> </w:t>
      </w:r>
      <w:proofErr w:type="spellStart"/>
      <w:r w:rsidR="00AB547C">
        <w:rPr>
          <w:rFonts w:eastAsia="Cambria"/>
          <w:iCs/>
        </w:rPr>
        <w:t>opersional</w:t>
      </w:r>
      <w:proofErr w:type="spellEnd"/>
      <w:r w:rsidR="00AB547C">
        <w:rPr>
          <w:rFonts w:eastAsia="Cambria"/>
          <w:iCs/>
        </w:rPr>
        <w:t xml:space="preserve"> </w:t>
      </w:r>
      <w:r w:rsidR="00AB547C" w:rsidRPr="00506F02">
        <w:rPr>
          <w:rFonts w:eastAsia="Cambria"/>
          <w:i/>
        </w:rPr>
        <w:t>commuter line</w:t>
      </w:r>
      <w:r w:rsidR="00AB547C">
        <w:rPr>
          <w:rFonts w:eastAsia="Cambria"/>
          <w:i/>
        </w:rPr>
        <w:t xml:space="preserve"> </w:t>
      </w:r>
      <w:proofErr w:type="spellStart"/>
      <w:r w:rsidR="00AB547C" w:rsidRPr="00AB547C">
        <w:rPr>
          <w:rFonts w:eastAsia="Cambria"/>
          <w:iCs/>
        </w:rPr>
        <w:t>menuju</w:t>
      </w:r>
      <w:proofErr w:type="spellEnd"/>
      <w:r w:rsidR="00AB547C" w:rsidRPr="00AB547C">
        <w:rPr>
          <w:rFonts w:eastAsia="Cambria"/>
          <w:iCs/>
        </w:rPr>
        <w:t xml:space="preserve"> </w:t>
      </w:r>
      <w:proofErr w:type="spellStart"/>
      <w:r w:rsidR="00AB547C" w:rsidRPr="00AB547C">
        <w:rPr>
          <w:rFonts w:eastAsia="Cambria"/>
          <w:iCs/>
        </w:rPr>
        <w:t>Serang</w:t>
      </w:r>
      <w:proofErr w:type="spellEnd"/>
      <w:r w:rsidR="00AB547C" w:rsidRPr="00AB547C">
        <w:rPr>
          <w:rFonts w:eastAsia="Cambria"/>
          <w:iCs/>
        </w:rPr>
        <w:t xml:space="preserve"> </w:t>
      </w:r>
      <w:proofErr w:type="spellStart"/>
      <w:r w:rsidR="00AB547C" w:rsidRPr="00AB547C">
        <w:rPr>
          <w:rFonts w:eastAsia="Cambria"/>
          <w:iCs/>
        </w:rPr>
        <w:t>dapat</w:t>
      </w:r>
      <w:proofErr w:type="spellEnd"/>
      <w:r w:rsidR="00AB547C" w:rsidRPr="00AB547C">
        <w:rPr>
          <w:rFonts w:eastAsia="Cambria"/>
          <w:iCs/>
        </w:rPr>
        <w:t xml:space="preserve"> </w:t>
      </w:r>
      <w:proofErr w:type="spellStart"/>
      <w:r w:rsidR="00AB547C" w:rsidRPr="00AB547C">
        <w:rPr>
          <w:rFonts w:eastAsia="Cambria"/>
          <w:iCs/>
        </w:rPr>
        <w:t>berjalan</w:t>
      </w:r>
      <w:proofErr w:type="spellEnd"/>
      <w:r w:rsidR="00AB547C" w:rsidRPr="00AB547C">
        <w:rPr>
          <w:rFonts w:eastAsia="Cambria"/>
          <w:iCs/>
        </w:rPr>
        <w:t xml:space="preserve"> </w:t>
      </w:r>
      <w:proofErr w:type="spellStart"/>
      <w:r w:rsidR="00AB547C" w:rsidRPr="00AB547C">
        <w:rPr>
          <w:rFonts w:eastAsia="Cambria"/>
          <w:iCs/>
        </w:rPr>
        <w:t>dengan</w:t>
      </w:r>
      <w:proofErr w:type="spellEnd"/>
      <w:r w:rsidR="00AB547C" w:rsidRPr="00AB547C">
        <w:rPr>
          <w:rFonts w:eastAsia="Cambria"/>
          <w:iCs/>
        </w:rPr>
        <w:t xml:space="preserve"> </w:t>
      </w:r>
      <w:proofErr w:type="spellStart"/>
      <w:r w:rsidR="00AB547C" w:rsidRPr="00AB547C">
        <w:rPr>
          <w:rFonts w:eastAsia="Cambria"/>
          <w:iCs/>
        </w:rPr>
        <w:t>baik</w:t>
      </w:r>
      <w:proofErr w:type="spellEnd"/>
      <w:r w:rsidR="00AB547C" w:rsidRPr="00AB547C">
        <w:rPr>
          <w:rFonts w:eastAsia="Cambria"/>
          <w:iCs/>
        </w:rPr>
        <w:t>.</w:t>
      </w:r>
    </w:p>
    <w:p w14:paraId="15158038" w14:textId="77777777" w:rsidR="00CF0B34" w:rsidRDefault="00CF0B34" w:rsidP="005B23CD">
      <w:pPr>
        <w:pStyle w:val="JEM21HEADINGPENDAHULUANdll"/>
      </w:pPr>
    </w:p>
    <w:p w14:paraId="36ADE116" w14:textId="41E1F8E0" w:rsidR="00CE566F" w:rsidRDefault="00CE566F" w:rsidP="005B23CD">
      <w:pPr>
        <w:pStyle w:val="JEM21HEADINGPENDAHULUANdll"/>
      </w:pPr>
      <w:r>
        <w:t>METODE PENELITIAN</w:t>
      </w:r>
    </w:p>
    <w:p w14:paraId="4F73EB4A" w14:textId="33CCB649" w:rsidR="00731C7B" w:rsidRDefault="00731C7B" w:rsidP="00506F02">
      <w:pPr>
        <w:autoSpaceDE w:val="0"/>
        <w:autoSpaceDN w:val="0"/>
        <w:adjustRightInd w:val="0"/>
        <w:ind w:firstLine="567"/>
        <w:jc w:val="both"/>
        <w:rPr>
          <w:rFonts w:eastAsia="Cambria"/>
          <w:iCs/>
        </w:rPr>
      </w:pPr>
      <w:proofErr w:type="spellStart"/>
      <w:r w:rsidRPr="000F7EED">
        <w:t>Objek</w:t>
      </w:r>
      <w:proofErr w:type="spellEnd"/>
      <w:r w:rsidRPr="000F7EED">
        <w:t xml:space="preserve"> </w:t>
      </w:r>
      <w:proofErr w:type="spellStart"/>
      <w:r w:rsidRPr="000F7EED">
        <w:t>dalam</w:t>
      </w:r>
      <w:proofErr w:type="spellEnd"/>
      <w:r w:rsidRPr="000F7EED">
        <w:t xml:space="preserve"> </w:t>
      </w:r>
      <w:proofErr w:type="spellStart"/>
      <w:r w:rsidRPr="000F7EED">
        <w:t>penelitian</w:t>
      </w:r>
      <w:proofErr w:type="spellEnd"/>
      <w:r w:rsidRPr="000F7EED">
        <w:t xml:space="preserve"> </w:t>
      </w:r>
      <w:proofErr w:type="spellStart"/>
      <w:r w:rsidRPr="000F7EED">
        <w:t>ini</w:t>
      </w:r>
      <w:proofErr w:type="spellEnd"/>
      <w:r w:rsidRPr="000F7EED">
        <w:t xml:space="preserve"> </w:t>
      </w:r>
      <w:proofErr w:type="spellStart"/>
      <w:r w:rsidRPr="000F7EED">
        <w:t>adalah</w:t>
      </w:r>
      <w:proofErr w:type="spellEnd"/>
      <w:r w:rsidRPr="000F7EED">
        <w:t xml:space="preserve"> </w:t>
      </w:r>
      <w:proofErr w:type="spellStart"/>
      <w:r w:rsidRPr="000F7EED">
        <w:t>kualitas</w:t>
      </w:r>
      <w:proofErr w:type="spellEnd"/>
      <w:r w:rsidRPr="000F7EED">
        <w:t xml:space="preserve"> </w:t>
      </w:r>
      <w:proofErr w:type="spellStart"/>
      <w:r w:rsidRPr="000F7EED">
        <w:t>pelayanan</w:t>
      </w:r>
      <w:proofErr w:type="spellEnd"/>
      <w:r w:rsidRPr="000F7EED">
        <w:t xml:space="preserve"> </w:t>
      </w:r>
      <w:proofErr w:type="spellStart"/>
      <w:r w:rsidRPr="000F7EED">
        <w:t>kereta</w:t>
      </w:r>
      <w:proofErr w:type="spellEnd"/>
      <w:r w:rsidRPr="000F7EED">
        <w:t xml:space="preserve"> </w:t>
      </w:r>
      <w:r w:rsidRPr="000F7EED">
        <w:rPr>
          <w:i/>
          <w:iCs/>
        </w:rPr>
        <w:t>commuter line</w:t>
      </w:r>
      <w:r w:rsidRPr="000F7EED">
        <w:rPr>
          <w:noProof/>
        </w:rPr>
        <w:t xml:space="preserve"> </w:t>
      </w:r>
      <w:r w:rsidRPr="00506F02">
        <w:rPr>
          <w:noProof/>
        </w:rPr>
        <w:t>Rangkasbitung</w:t>
      </w:r>
      <w:r w:rsidRPr="00506F02">
        <w:t xml:space="preserve"> </w:t>
      </w:r>
      <w:proofErr w:type="spellStart"/>
      <w:r w:rsidRPr="00506F02">
        <w:t>dengan</w:t>
      </w:r>
      <w:proofErr w:type="spellEnd"/>
      <w:r w:rsidRPr="00506F02">
        <w:t xml:space="preserve"> 5 </w:t>
      </w:r>
      <w:proofErr w:type="spellStart"/>
      <w:r w:rsidRPr="00506F02">
        <w:t>dimensi</w:t>
      </w:r>
      <w:proofErr w:type="spellEnd"/>
      <w:r w:rsidRPr="00506F02">
        <w:t xml:space="preserve"> </w:t>
      </w:r>
      <w:proofErr w:type="spellStart"/>
      <w:r w:rsidRPr="00506F02">
        <w:t>kualitas</w:t>
      </w:r>
      <w:proofErr w:type="spellEnd"/>
      <w:r w:rsidRPr="00506F02">
        <w:t xml:space="preserve"> </w:t>
      </w:r>
      <w:proofErr w:type="spellStart"/>
      <w:r w:rsidRPr="00506F02">
        <w:t>pelayanan</w:t>
      </w:r>
      <w:proofErr w:type="spellEnd"/>
      <w:r w:rsidRPr="00506F02">
        <w:t xml:space="preserve"> </w:t>
      </w:r>
      <w:proofErr w:type="spellStart"/>
      <w:r w:rsidRPr="00506F02">
        <w:t>melalui</w:t>
      </w:r>
      <w:proofErr w:type="spellEnd"/>
      <w:r w:rsidRPr="00506F02">
        <w:t xml:space="preserve"> 25 </w:t>
      </w:r>
      <w:proofErr w:type="spellStart"/>
      <w:r w:rsidRPr="00506F02">
        <w:t>indikator</w:t>
      </w:r>
      <w:proofErr w:type="spellEnd"/>
      <w:r w:rsidRPr="00506F02">
        <w:t xml:space="preserve"> </w:t>
      </w:r>
      <w:proofErr w:type="spellStart"/>
      <w:r w:rsidRPr="00506F02">
        <w:t>merujuk</w:t>
      </w:r>
      <w:proofErr w:type="spellEnd"/>
      <w:r w:rsidRPr="00506F02">
        <w:t xml:space="preserve"> pada </w:t>
      </w:r>
      <w:proofErr w:type="spellStart"/>
      <w:r w:rsidRPr="00506F02">
        <w:t>penelitian</w:t>
      </w:r>
      <w:proofErr w:type="spellEnd"/>
      <w:r w:rsidRPr="00506F02">
        <w:t xml:space="preserve"> </w:t>
      </w:r>
      <w:proofErr w:type="spellStart"/>
      <w:r w:rsidRPr="00506F02">
        <w:rPr>
          <w:rFonts w:cs="Times New Roman"/>
        </w:rPr>
        <w:t>Furqon</w:t>
      </w:r>
      <w:proofErr w:type="spellEnd"/>
      <w:r w:rsidRPr="00506F02">
        <w:rPr>
          <w:rFonts w:cs="Times New Roman"/>
        </w:rPr>
        <w:t xml:space="preserve">, Sultan, &amp; Putri, (2019) </w:t>
      </w:r>
      <w:proofErr w:type="spellStart"/>
      <w:r w:rsidRPr="00506F02">
        <w:t>yaitu</w:t>
      </w:r>
      <w:proofErr w:type="spellEnd"/>
      <w:r w:rsidRPr="00506F02">
        <w:t xml:space="preserve"> </w:t>
      </w:r>
      <w:r w:rsidRPr="00506F02">
        <w:rPr>
          <w:i/>
        </w:rPr>
        <w:t>reliability</w:t>
      </w:r>
      <w:r w:rsidRPr="00506F02">
        <w:t xml:space="preserve"> 4 </w:t>
      </w:r>
      <w:proofErr w:type="spellStart"/>
      <w:r w:rsidRPr="00506F02">
        <w:t>indikator</w:t>
      </w:r>
      <w:proofErr w:type="spellEnd"/>
      <w:r w:rsidRPr="00506F02">
        <w:t xml:space="preserve">, </w:t>
      </w:r>
      <w:r w:rsidRPr="00506F02">
        <w:rPr>
          <w:i/>
        </w:rPr>
        <w:t xml:space="preserve">responsiveness </w:t>
      </w:r>
      <w:r w:rsidRPr="00506F02">
        <w:t xml:space="preserve">4 </w:t>
      </w:r>
      <w:proofErr w:type="spellStart"/>
      <w:r w:rsidRPr="00506F02">
        <w:t>indikator</w:t>
      </w:r>
      <w:proofErr w:type="spellEnd"/>
      <w:r w:rsidRPr="00506F02">
        <w:t xml:space="preserve">, </w:t>
      </w:r>
      <w:r w:rsidRPr="00506F02">
        <w:rPr>
          <w:i/>
        </w:rPr>
        <w:t xml:space="preserve">assurance </w:t>
      </w:r>
      <w:r w:rsidRPr="00506F02">
        <w:t xml:space="preserve">6 </w:t>
      </w:r>
      <w:proofErr w:type="spellStart"/>
      <w:r w:rsidRPr="00506F02">
        <w:t>indikator</w:t>
      </w:r>
      <w:proofErr w:type="spellEnd"/>
      <w:r w:rsidRPr="00506F02">
        <w:t xml:space="preserve">, </w:t>
      </w:r>
      <w:proofErr w:type="spellStart"/>
      <w:r w:rsidRPr="00506F02">
        <w:rPr>
          <w:i/>
        </w:rPr>
        <w:t>emphaty</w:t>
      </w:r>
      <w:proofErr w:type="spellEnd"/>
      <w:r w:rsidRPr="00506F02">
        <w:t xml:space="preserve"> 3 </w:t>
      </w:r>
      <w:proofErr w:type="spellStart"/>
      <w:r w:rsidRPr="00506F02">
        <w:t>indikator</w:t>
      </w:r>
      <w:proofErr w:type="spellEnd"/>
      <w:r w:rsidRPr="00506F02">
        <w:t>,</w:t>
      </w:r>
      <w:r w:rsidRPr="00506F02">
        <w:rPr>
          <w:i/>
        </w:rPr>
        <w:t xml:space="preserve"> </w:t>
      </w:r>
      <w:r w:rsidRPr="00506F02">
        <w:t xml:space="preserve">dan </w:t>
      </w:r>
      <w:r w:rsidRPr="00506F02">
        <w:rPr>
          <w:i/>
        </w:rPr>
        <w:t>tangible</w:t>
      </w:r>
      <w:r w:rsidRPr="00506F02">
        <w:t xml:space="preserve"> 8 </w:t>
      </w:r>
      <w:proofErr w:type="spellStart"/>
      <w:r w:rsidRPr="00506F02">
        <w:t>indikator</w:t>
      </w:r>
      <w:proofErr w:type="spellEnd"/>
      <w:r w:rsidR="00726995">
        <w:t xml:space="preserve"> </w:t>
      </w:r>
      <w:proofErr w:type="spellStart"/>
      <w:r w:rsidR="00726995">
        <w:t>seperti</w:t>
      </w:r>
      <w:proofErr w:type="spellEnd"/>
      <w:r w:rsidR="00726995">
        <w:t xml:space="preserve"> yang </w:t>
      </w:r>
      <w:proofErr w:type="spellStart"/>
      <w:r w:rsidR="00726995">
        <w:t>disajikan</w:t>
      </w:r>
      <w:proofErr w:type="spellEnd"/>
      <w:r w:rsidR="00726995">
        <w:t xml:space="preserve"> pada </w:t>
      </w:r>
      <w:proofErr w:type="spellStart"/>
      <w:r w:rsidR="00726995">
        <w:t>tabel</w:t>
      </w:r>
      <w:proofErr w:type="spellEnd"/>
      <w:r w:rsidR="00726995">
        <w:t xml:space="preserve"> 1</w:t>
      </w:r>
      <w:r w:rsidR="00874759">
        <w:t xml:space="preserve"> </w:t>
      </w:r>
      <w:proofErr w:type="spellStart"/>
      <w:r w:rsidR="00874759">
        <w:t>berikut</w:t>
      </w:r>
      <w:proofErr w:type="spellEnd"/>
      <w:r w:rsidR="00874759">
        <w:t>.</w:t>
      </w:r>
    </w:p>
    <w:p w14:paraId="7A2B1A8D" w14:textId="77777777" w:rsidR="00726995" w:rsidRDefault="00726995" w:rsidP="00726995">
      <w:pPr>
        <w:pStyle w:val="JEM24ATABELNOMOR"/>
      </w:pPr>
      <w:proofErr w:type="spellStart"/>
      <w:r>
        <w:t>Tabel</w:t>
      </w:r>
      <w:proofErr w:type="spellEnd"/>
      <w:r>
        <w:t xml:space="preserve"> 1. </w:t>
      </w:r>
      <w:proofErr w:type="spellStart"/>
      <w:r>
        <w:t>Indikator</w:t>
      </w:r>
      <w:proofErr w:type="spellEnd"/>
      <w:r>
        <w:t xml:space="preserve"> </w:t>
      </w:r>
      <w:proofErr w:type="spellStart"/>
      <w:r>
        <w:t>Penelitian</w:t>
      </w:r>
      <w:proofErr w:type="spellEnd"/>
    </w:p>
    <w:tbl>
      <w:tblPr>
        <w:tblW w:w="4302" w:type="dxa"/>
        <w:tblBorders>
          <w:top w:val="single" w:sz="8" w:space="0" w:color="000000"/>
          <w:bottom w:val="single" w:sz="8" w:space="0" w:color="000000"/>
        </w:tblBorders>
        <w:tblLook w:val="04A0" w:firstRow="1" w:lastRow="0" w:firstColumn="1" w:lastColumn="0" w:noHBand="0" w:noVBand="1"/>
      </w:tblPr>
      <w:tblGrid>
        <w:gridCol w:w="1529"/>
        <w:gridCol w:w="1235"/>
        <w:gridCol w:w="1538"/>
      </w:tblGrid>
      <w:tr w:rsidR="00B27D19" w:rsidRPr="00726995" w14:paraId="793C17DF" w14:textId="77777777" w:rsidTr="00814F67">
        <w:trPr>
          <w:trHeight w:val="608"/>
          <w:tblHeader/>
        </w:trPr>
        <w:tc>
          <w:tcPr>
            <w:tcW w:w="1560" w:type="dxa"/>
            <w:tcBorders>
              <w:bottom w:val="single" w:sz="4" w:space="0" w:color="auto"/>
            </w:tcBorders>
            <w:shd w:val="clear" w:color="auto" w:fill="auto"/>
            <w:vAlign w:val="center"/>
          </w:tcPr>
          <w:p w14:paraId="62A67F31" w14:textId="77777777" w:rsidR="00726995" w:rsidRPr="00726995" w:rsidRDefault="00726995" w:rsidP="00A353D1">
            <w:pPr>
              <w:jc w:val="center"/>
              <w:rPr>
                <w:rFonts w:eastAsia="Times New Roman" w:cs="Times New Roman"/>
                <w:b/>
                <w:bCs/>
                <w:sz w:val="20"/>
                <w:szCs w:val="20"/>
              </w:rPr>
            </w:pPr>
            <w:proofErr w:type="spellStart"/>
            <w:r w:rsidRPr="00726995">
              <w:rPr>
                <w:rFonts w:eastAsia="Times New Roman" w:cs="Times New Roman"/>
                <w:b/>
                <w:bCs/>
                <w:sz w:val="20"/>
                <w:szCs w:val="20"/>
              </w:rPr>
              <w:t>Dimensi</w:t>
            </w:r>
            <w:proofErr w:type="spellEnd"/>
          </w:p>
        </w:tc>
        <w:tc>
          <w:tcPr>
            <w:tcW w:w="1235" w:type="dxa"/>
            <w:tcBorders>
              <w:bottom w:val="single" w:sz="4" w:space="0" w:color="auto"/>
            </w:tcBorders>
            <w:shd w:val="clear" w:color="auto" w:fill="auto"/>
            <w:noWrap/>
            <w:vAlign w:val="center"/>
            <w:hideMark/>
          </w:tcPr>
          <w:p w14:paraId="286A7144" w14:textId="77777777" w:rsidR="00726995" w:rsidRPr="00726995" w:rsidRDefault="00726995" w:rsidP="00A353D1">
            <w:pPr>
              <w:jc w:val="center"/>
              <w:rPr>
                <w:rFonts w:eastAsia="Times New Roman" w:cs="Times New Roman"/>
                <w:b/>
                <w:bCs/>
                <w:sz w:val="20"/>
                <w:szCs w:val="20"/>
              </w:rPr>
            </w:pPr>
            <w:r w:rsidRPr="00726995">
              <w:rPr>
                <w:rFonts w:eastAsia="Times New Roman" w:cs="Times New Roman"/>
                <w:b/>
                <w:bCs/>
                <w:sz w:val="20"/>
                <w:szCs w:val="20"/>
              </w:rPr>
              <w:t xml:space="preserve">Item </w:t>
            </w:r>
            <w:proofErr w:type="spellStart"/>
            <w:r w:rsidRPr="00726995">
              <w:rPr>
                <w:rFonts w:eastAsia="Times New Roman" w:cs="Times New Roman"/>
                <w:b/>
                <w:bCs/>
                <w:sz w:val="20"/>
                <w:szCs w:val="20"/>
              </w:rPr>
              <w:t>Pertanyaan</w:t>
            </w:r>
            <w:proofErr w:type="spellEnd"/>
          </w:p>
        </w:tc>
        <w:tc>
          <w:tcPr>
            <w:tcW w:w="1507" w:type="dxa"/>
            <w:tcBorders>
              <w:bottom w:val="single" w:sz="4" w:space="0" w:color="auto"/>
            </w:tcBorders>
            <w:shd w:val="clear" w:color="auto" w:fill="auto"/>
            <w:noWrap/>
            <w:vAlign w:val="center"/>
            <w:hideMark/>
          </w:tcPr>
          <w:p w14:paraId="1687F7DA" w14:textId="77777777" w:rsidR="00726995" w:rsidRPr="00726995" w:rsidRDefault="00726995" w:rsidP="00A353D1">
            <w:pPr>
              <w:jc w:val="center"/>
              <w:rPr>
                <w:rFonts w:eastAsia="Times New Roman" w:cs="Times New Roman"/>
                <w:b/>
                <w:bCs/>
                <w:sz w:val="20"/>
                <w:szCs w:val="20"/>
              </w:rPr>
            </w:pPr>
            <w:proofErr w:type="spellStart"/>
            <w:r w:rsidRPr="00726995">
              <w:rPr>
                <w:rFonts w:eastAsia="Times New Roman" w:cs="Times New Roman"/>
                <w:b/>
                <w:bCs/>
                <w:sz w:val="20"/>
                <w:szCs w:val="20"/>
              </w:rPr>
              <w:t>Indikator</w:t>
            </w:r>
            <w:proofErr w:type="spellEnd"/>
          </w:p>
        </w:tc>
      </w:tr>
      <w:tr w:rsidR="00B27D19" w:rsidRPr="00726995" w14:paraId="31B21B0C" w14:textId="77777777" w:rsidTr="00814F67">
        <w:trPr>
          <w:trHeight w:val="20"/>
        </w:trPr>
        <w:tc>
          <w:tcPr>
            <w:tcW w:w="1560" w:type="dxa"/>
            <w:vMerge w:val="restart"/>
            <w:tcBorders>
              <w:top w:val="single" w:sz="4" w:space="0" w:color="auto"/>
            </w:tcBorders>
            <w:shd w:val="clear" w:color="auto" w:fill="auto"/>
            <w:vAlign w:val="center"/>
          </w:tcPr>
          <w:p w14:paraId="116CB043" w14:textId="77777777" w:rsidR="00726995" w:rsidRPr="00726995" w:rsidRDefault="00726995" w:rsidP="00A353D1">
            <w:pPr>
              <w:jc w:val="center"/>
              <w:rPr>
                <w:rFonts w:eastAsia="Cambria" w:cs="Times New Roman"/>
                <w:bCs/>
                <w:sz w:val="20"/>
                <w:szCs w:val="20"/>
              </w:rPr>
            </w:pPr>
            <w:r w:rsidRPr="00726995">
              <w:rPr>
                <w:rFonts w:eastAsia="Times New Roman" w:cs="Times New Roman"/>
                <w:bCs/>
                <w:i/>
                <w:sz w:val="20"/>
                <w:szCs w:val="20"/>
              </w:rPr>
              <w:t xml:space="preserve">Reliability </w:t>
            </w:r>
            <w:r w:rsidRPr="00726995">
              <w:rPr>
                <w:rFonts w:eastAsia="Times New Roman" w:cs="Times New Roman"/>
                <w:bCs/>
                <w:sz w:val="20"/>
                <w:szCs w:val="20"/>
              </w:rPr>
              <w:t>(</w:t>
            </w:r>
            <w:proofErr w:type="spellStart"/>
            <w:r w:rsidRPr="00726995">
              <w:rPr>
                <w:rFonts w:eastAsia="Times New Roman" w:cs="Times New Roman"/>
                <w:bCs/>
                <w:sz w:val="20"/>
                <w:szCs w:val="20"/>
              </w:rPr>
              <w:t>Keandalan</w:t>
            </w:r>
            <w:proofErr w:type="spellEnd"/>
            <w:r w:rsidRPr="00726995">
              <w:rPr>
                <w:rFonts w:eastAsia="Times New Roman" w:cs="Times New Roman"/>
                <w:bCs/>
                <w:sz w:val="20"/>
                <w:szCs w:val="20"/>
              </w:rPr>
              <w:t>)</w:t>
            </w:r>
          </w:p>
        </w:tc>
        <w:tc>
          <w:tcPr>
            <w:tcW w:w="1235" w:type="dxa"/>
            <w:tcBorders>
              <w:top w:val="single" w:sz="4" w:space="0" w:color="auto"/>
              <w:bottom w:val="single" w:sz="4" w:space="0" w:color="FFFFFF"/>
            </w:tcBorders>
            <w:shd w:val="clear" w:color="auto" w:fill="auto"/>
            <w:noWrap/>
            <w:hideMark/>
          </w:tcPr>
          <w:p w14:paraId="11B2C3B3"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RL1</w:t>
            </w:r>
          </w:p>
        </w:tc>
        <w:tc>
          <w:tcPr>
            <w:tcW w:w="1507" w:type="dxa"/>
            <w:tcBorders>
              <w:top w:val="single" w:sz="4" w:space="0" w:color="auto"/>
              <w:bottom w:val="single" w:sz="4" w:space="0" w:color="FFFFFF"/>
            </w:tcBorders>
            <w:shd w:val="clear" w:color="auto" w:fill="auto"/>
            <w:noWrap/>
            <w:vAlign w:val="center"/>
            <w:hideMark/>
          </w:tcPr>
          <w:p w14:paraId="120A56D6"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Ketersediaan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informasi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berkaitan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dengan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rute</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jadwal</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tarif</w:t>
            </w:r>
            <w:proofErr w:type="spellEnd"/>
            <w:r w:rsidRPr="00726995">
              <w:rPr>
                <w:rFonts w:eastAsia="Cambria" w:cs="Times New Roman"/>
                <w:sz w:val="20"/>
                <w:szCs w:val="20"/>
              </w:rPr>
              <w:t xml:space="preserve"> </w:t>
            </w:r>
            <w:r w:rsidRPr="00726995">
              <w:rPr>
                <w:rFonts w:eastAsia="Cambria" w:cs="Times New Roman"/>
                <w:i/>
                <w:sz w:val="20"/>
                <w:szCs w:val="20"/>
              </w:rPr>
              <w:t>commuter line</w:t>
            </w:r>
          </w:p>
        </w:tc>
      </w:tr>
      <w:tr w:rsidR="00B27D19" w:rsidRPr="00726995" w14:paraId="50BFFEC2" w14:textId="77777777" w:rsidTr="00814F67">
        <w:trPr>
          <w:trHeight w:val="20"/>
        </w:trPr>
        <w:tc>
          <w:tcPr>
            <w:tcW w:w="1560" w:type="dxa"/>
            <w:vMerge/>
            <w:tcBorders>
              <w:top w:val="single" w:sz="4" w:space="0" w:color="auto"/>
            </w:tcBorders>
            <w:shd w:val="clear" w:color="auto" w:fill="auto"/>
            <w:vAlign w:val="center"/>
          </w:tcPr>
          <w:p w14:paraId="18C463E5" w14:textId="77777777" w:rsidR="00726995" w:rsidRPr="00726995" w:rsidRDefault="00726995" w:rsidP="00A353D1">
            <w:pPr>
              <w:jc w:val="center"/>
              <w:rPr>
                <w:rFonts w:eastAsia="Times New Roman" w:cs="Times New Roman"/>
                <w:bCs/>
                <w:i/>
                <w:sz w:val="20"/>
                <w:szCs w:val="20"/>
              </w:rPr>
            </w:pPr>
          </w:p>
        </w:tc>
        <w:tc>
          <w:tcPr>
            <w:tcW w:w="1235" w:type="dxa"/>
            <w:tcBorders>
              <w:top w:val="single" w:sz="4" w:space="0" w:color="FFFFFF"/>
              <w:bottom w:val="single" w:sz="4" w:space="0" w:color="FFFFFF"/>
            </w:tcBorders>
            <w:shd w:val="clear" w:color="auto" w:fill="auto"/>
            <w:noWrap/>
          </w:tcPr>
          <w:p w14:paraId="4138F513"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RL2</w:t>
            </w:r>
          </w:p>
        </w:tc>
        <w:tc>
          <w:tcPr>
            <w:tcW w:w="1507" w:type="dxa"/>
            <w:tcBorders>
              <w:top w:val="single" w:sz="4" w:space="0" w:color="FFFFFF"/>
              <w:bottom w:val="single" w:sz="4" w:space="0" w:color="FFFFFF"/>
            </w:tcBorders>
            <w:shd w:val="clear" w:color="auto" w:fill="auto"/>
            <w:noWrap/>
            <w:vAlign w:val="center"/>
          </w:tcPr>
          <w:p w14:paraId="411EAC2D"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Kemudahan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memperoleh</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informasi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ter</w:t>
            </w:r>
            <w:proofErr w:type="spellEnd"/>
            <w:r w:rsidRPr="00726995">
              <w:rPr>
                <w:rFonts w:eastAsia="Cambria" w:cs="Times New Roman"/>
                <w:sz w:val="20"/>
                <w:szCs w:val="20"/>
              </w:rPr>
              <w:t>-update (</w:t>
            </w:r>
            <w:proofErr w:type="spellStart"/>
            <w:r w:rsidRPr="00726995">
              <w:rPr>
                <w:rFonts w:eastAsia="Cambria" w:cs="Times New Roman"/>
                <w:sz w:val="20"/>
                <w:szCs w:val="20"/>
              </w:rPr>
              <w:t>jika</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terjadi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gangguan</w:t>
            </w:r>
            <w:proofErr w:type="spellEnd"/>
            <w:r w:rsidRPr="00726995">
              <w:rPr>
                <w:rFonts w:eastAsia="Cambria" w:cs="Times New Roman"/>
                <w:sz w:val="20"/>
                <w:szCs w:val="20"/>
              </w:rPr>
              <w:t xml:space="preserve"> </w:t>
            </w:r>
            <w:r w:rsidRPr="00726995">
              <w:rPr>
                <w:rFonts w:eastAsia="Cambria" w:cs="Times New Roman"/>
                <w:sz w:val="20"/>
                <w:szCs w:val="20"/>
              </w:rPr>
              <w:lastRenderedPageBreak/>
              <w:t xml:space="preserve">dan </w:t>
            </w:r>
            <w:proofErr w:type="spellStart"/>
            <w:r w:rsidRPr="00726995">
              <w:rPr>
                <w:rFonts w:eastAsia="Cambria" w:cs="Times New Roman"/>
                <w:sz w:val="20"/>
                <w:szCs w:val="20"/>
              </w:rPr>
              <w:t>pembatalan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keberangkatan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kereta</w:t>
            </w:r>
            <w:proofErr w:type="spellEnd"/>
            <w:r w:rsidRPr="00726995">
              <w:rPr>
                <w:rFonts w:eastAsia="Cambria" w:cs="Times New Roman"/>
                <w:sz w:val="20"/>
                <w:szCs w:val="20"/>
              </w:rPr>
              <w:t>)</w:t>
            </w:r>
          </w:p>
        </w:tc>
      </w:tr>
      <w:tr w:rsidR="00B27D19" w:rsidRPr="00726995" w14:paraId="0B965E3A" w14:textId="77777777" w:rsidTr="00814F67">
        <w:trPr>
          <w:trHeight w:val="20"/>
        </w:trPr>
        <w:tc>
          <w:tcPr>
            <w:tcW w:w="1560" w:type="dxa"/>
            <w:vMerge/>
            <w:tcBorders>
              <w:top w:val="single" w:sz="4" w:space="0" w:color="auto"/>
            </w:tcBorders>
            <w:shd w:val="clear" w:color="auto" w:fill="auto"/>
            <w:vAlign w:val="center"/>
          </w:tcPr>
          <w:p w14:paraId="709D2C18" w14:textId="77777777" w:rsidR="00726995" w:rsidRPr="00726995" w:rsidRDefault="00726995" w:rsidP="00A353D1">
            <w:pPr>
              <w:jc w:val="center"/>
              <w:rPr>
                <w:rFonts w:eastAsia="Times New Roman" w:cs="Times New Roman"/>
                <w:bCs/>
                <w:i/>
                <w:sz w:val="20"/>
                <w:szCs w:val="20"/>
              </w:rPr>
            </w:pPr>
          </w:p>
        </w:tc>
        <w:tc>
          <w:tcPr>
            <w:tcW w:w="1235" w:type="dxa"/>
            <w:tcBorders>
              <w:top w:val="single" w:sz="4" w:space="0" w:color="FFFFFF"/>
            </w:tcBorders>
            <w:shd w:val="clear" w:color="auto" w:fill="auto"/>
            <w:noWrap/>
          </w:tcPr>
          <w:p w14:paraId="58B189D5"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RL3</w:t>
            </w:r>
          </w:p>
        </w:tc>
        <w:tc>
          <w:tcPr>
            <w:tcW w:w="1507" w:type="dxa"/>
            <w:tcBorders>
              <w:top w:val="single" w:sz="4" w:space="0" w:color="FFFFFF"/>
            </w:tcBorders>
            <w:shd w:val="clear" w:color="auto" w:fill="auto"/>
            <w:noWrap/>
            <w:vAlign w:val="center"/>
          </w:tcPr>
          <w:p w14:paraId="2E01869F"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Ketepatan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jadwal</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keberangkatan</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tiba</w:t>
            </w:r>
            <w:proofErr w:type="spellEnd"/>
            <w:r w:rsidRPr="00726995">
              <w:rPr>
                <w:rFonts w:eastAsia="Cambria" w:cs="Times New Roman"/>
                <w:sz w:val="20"/>
                <w:szCs w:val="20"/>
              </w:rPr>
              <w:t xml:space="preserve"> </w:t>
            </w:r>
            <w:r w:rsidRPr="00726995">
              <w:rPr>
                <w:rFonts w:eastAsia="Cambria" w:cs="Times New Roman"/>
                <w:i/>
                <w:sz w:val="20"/>
                <w:szCs w:val="20"/>
              </w:rPr>
              <w:t>commuter line</w:t>
            </w:r>
          </w:p>
        </w:tc>
      </w:tr>
      <w:tr w:rsidR="00B27D19" w:rsidRPr="00726995" w14:paraId="2D2D7F57" w14:textId="77777777" w:rsidTr="00814F67">
        <w:trPr>
          <w:trHeight w:val="20"/>
        </w:trPr>
        <w:tc>
          <w:tcPr>
            <w:tcW w:w="1560" w:type="dxa"/>
            <w:vMerge/>
            <w:tcBorders>
              <w:bottom w:val="single" w:sz="4" w:space="0" w:color="auto"/>
            </w:tcBorders>
            <w:shd w:val="clear" w:color="auto" w:fill="auto"/>
            <w:vAlign w:val="center"/>
          </w:tcPr>
          <w:p w14:paraId="22A99018" w14:textId="77777777" w:rsidR="00726995" w:rsidRPr="00726995" w:rsidRDefault="00726995" w:rsidP="00A353D1">
            <w:pPr>
              <w:jc w:val="center"/>
              <w:rPr>
                <w:rFonts w:eastAsia="Times New Roman" w:cs="Times New Roman"/>
                <w:b/>
                <w:bCs/>
                <w:sz w:val="20"/>
                <w:szCs w:val="20"/>
              </w:rPr>
            </w:pPr>
          </w:p>
        </w:tc>
        <w:tc>
          <w:tcPr>
            <w:tcW w:w="1235" w:type="dxa"/>
            <w:tcBorders>
              <w:bottom w:val="single" w:sz="4" w:space="0" w:color="auto"/>
            </w:tcBorders>
            <w:shd w:val="clear" w:color="auto" w:fill="auto"/>
            <w:noWrap/>
            <w:hideMark/>
          </w:tcPr>
          <w:p w14:paraId="5E09A4F6"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RL4</w:t>
            </w:r>
          </w:p>
        </w:tc>
        <w:tc>
          <w:tcPr>
            <w:tcW w:w="1507" w:type="dxa"/>
            <w:tcBorders>
              <w:bottom w:val="single" w:sz="4" w:space="0" w:color="auto"/>
            </w:tcBorders>
            <w:shd w:val="clear" w:color="auto" w:fill="auto"/>
            <w:noWrap/>
            <w:vAlign w:val="center"/>
            <w:hideMark/>
          </w:tcPr>
          <w:p w14:paraId="330A4CB5" w14:textId="77777777" w:rsidR="00726995" w:rsidRPr="00726995" w:rsidRDefault="00726995" w:rsidP="00A353D1">
            <w:pPr>
              <w:rPr>
                <w:rFonts w:eastAsia="Cambria" w:cs="Times New Roman"/>
                <w:sz w:val="20"/>
                <w:szCs w:val="20"/>
              </w:rPr>
            </w:pPr>
            <w:proofErr w:type="spellStart"/>
            <w:r w:rsidRPr="00726995">
              <w:rPr>
                <w:rFonts w:eastAsia="Cambria" w:cs="Times New Roman"/>
                <w:sz w:val="20"/>
                <w:szCs w:val="20"/>
              </w:rPr>
              <w:t>Kemampuan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petugas</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dalam</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memberikan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pelayanan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terbaik</w:t>
            </w:r>
            <w:proofErr w:type="spellEnd"/>
            <w:r w:rsidRPr="00726995">
              <w:rPr>
                <w:rFonts w:eastAsia="Cambria" w:cs="Times New Roman"/>
                <w:sz w:val="20"/>
                <w:szCs w:val="20"/>
              </w:rPr>
              <w:t xml:space="preserve"> pada </w:t>
            </w:r>
            <w:proofErr w:type="spellStart"/>
            <w:r w:rsidRPr="00726995">
              <w:rPr>
                <w:rFonts w:eastAsia="Cambria" w:cs="Times New Roman"/>
                <w:sz w:val="20"/>
                <w:szCs w:val="20"/>
              </w:rPr>
              <w:t>penumpang</w:t>
            </w:r>
            <w:proofErr w:type="spellEnd"/>
          </w:p>
        </w:tc>
      </w:tr>
      <w:tr w:rsidR="00B27D19" w:rsidRPr="00726995" w14:paraId="6821BB33" w14:textId="77777777" w:rsidTr="00814F67">
        <w:trPr>
          <w:trHeight w:val="20"/>
        </w:trPr>
        <w:tc>
          <w:tcPr>
            <w:tcW w:w="1560" w:type="dxa"/>
            <w:vMerge w:val="restart"/>
            <w:tcBorders>
              <w:top w:val="single" w:sz="4" w:space="0" w:color="auto"/>
            </w:tcBorders>
            <w:shd w:val="clear" w:color="auto" w:fill="auto"/>
            <w:vAlign w:val="center"/>
          </w:tcPr>
          <w:p w14:paraId="457B004D" w14:textId="77777777" w:rsidR="00726995" w:rsidRPr="00726995" w:rsidRDefault="00726995" w:rsidP="00A353D1">
            <w:pPr>
              <w:jc w:val="center"/>
              <w:rPr>
                <w:rFonts w:eastAsia="Cambria" w:cs="Times New Roman"/>
                <w:bCs/>
                <w:sz w:val="20"/>
                <w:szCs w:val="20"/>
              </w:rPr>
            </w:pPr>
            <w:r w:rsidRPr="00726995">
              <w:rPr>
                <w:rFonts w:eastAsia="Times New Roman" w:cs="Times New Roman"/>
                <w:bCs/>
                <w:i/>
                <w:sz w:val="20"/>
                <w:szCs w:val="20"/>
              </w:rPr>
              <w:t xml:space="preserve">Responsiveness </w:t>
            </w:r>
            <w:r w:rsidRPr="00726995">
              <w:rPr>
                <w:rFonts w:eastAsia="Times New Roman" w:cs="Times New Roman"/>
                <w:bCs/>
                <w:sz w:val="20"/>
                <w:szCs w:val="20"/>
              </w:rPr>
              <w:t>(</w:t>
            </w:r>
            <w:proofErr w:type="spellStart"/>
            <w:r w:rsidRPr="00726995">
              <w:rPr>
                <w:rFonts w:eastAsia="Times New Roman" w:cs="Times New Roman"/>
                <w:bCs/>
                <w:sz w:val="20"/>
                <w:szCs w:val="20"/>
              </w:rPr>
              <w:t>Daya</w:t>
            </w:r>
            <w:proofErr w:type="spellEnd"/>
            <w:r w:rsidRPr="00726995">
              <w:rPr>
                <w:rFonts w:eastAsia="Times New Roman" w:cs="Times New Roman"/>
                <w:bCs/>
                <w:sz w:val="20"/>
                <w:szCs w:val="20"/>
              </w:rPr>
              <w:t xml:space="preserve"> </w:t>
            </w:r>
            <w:proofErr w:type="spellStart"/>
            <w:r w:rsidRPr="00726995">
              <w:rPr>
                <w:rFonts w:eastAsia="Times New Roman" w:cs="Times New Roman"/>
                <w:bCs/>
                <w:sz w:val="20"/>
                <w:szCs w:val="20"/>
              </w:rPr>
              <w:t>Tanggap</w:t>
            </w:r>
            <w:proofErr w:type="spellEnd"/>
            <w:r w:rsidRPr="00726995">
              <w:rPr>
                <w:rFonts w:eastAsia="Times New Roman" w:cs="Times New Roman"/>
                <w:bCs/>
                <w:sz w:val="20"/>
                <w:szCs w:val="20"/>
              </w:rPr>
              <w:t>)</w:t>
            </w:r>
          </w:p>
        </w:tc>
        <w:tc>
          <w:tcPr>
            <w:tcW w:w="1235" w:type="dxa"/>
            <w:tcBorders>
              <w:top w:val="single" w:sz="4" w:space="0" w:color="auto"/>
            </w:tcBorders>
            <w:shd w:val="clear" w:color="auto" w:fill="auto"/>
            <w:noWrap/>
            <w:hideMark/>
          </w:tcPr>
          <w:p w14:paraId="1AC75FB1"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RS5</w:t>
            </w:r>
          </w:p>
        </w:tc>
        <w:tc>
          <w:tcPr>
            <w:tcW w:w="1507" w:type="dxa"/>
            <w:tcBorders>
              <w:top w:val="single" w:sz="4" w:space="0" w:color="auto"/>
            </w:tcBorders>
            <w:shd w:val="clear" w:color="auto" w:fill="auto"/>
            <w:noWrap/>
            <w:vAlign w:val="center"/>
            <w:hideMark/>
          </w:tcPr>
          <w:p w14:paraId="6DAEDB58"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cs="Times New Roman"/>
                <w:sz w:val="20"/>
                <w:szCs w:val="20"/>
              </w:rPr>
              <w:t>Kecepatan</w:t>
            </w:r>
            <w:proofErr w:type="spellEnd"/>
            <w:r w:rsidRPr="00726995">
              <w:rPr>
                <w:rFonts w:cs="Times New Roman"/>
                <w:sz w:val="20"/>
                <w:szCs w:val="20"/>
              </w:rPr>
              <w:t xml:space="preserve"> </w:t>
            </w:r>
            <w:proofErr w:type="spellStart"/>
            <w:r w:rsidRPr="00726995">
              <w:rPr>
                <w:rFonts w:cs="Times New Roman"/>
                <w:sz w:val="20"/>
                <w:szCs w:val="20"/>
              </w:rPr>
              <w:t>petugas</w:t>
            </w:r>
            <w:proofErr w:type="spellEnd"/>
            <w:r w:rsidRPr="00726995">
              <w:rPr>
                <w:rFonts w:cs="Times New Roman"/>
                <w:sz w:val="20"/>
                <w:szCs w:val="20"/>
              </w:rPr>
              <w:t xml:space="preserve"> </w:t>
            </w:r>
            <w:proofErr w:type="spellStart"/>
            <w:r w:rsidRPr="00726995">
              <w:rPr>
                <w:rFonts w:cs="Times New Roman"/>
                <w:sz w:val="20"/>
                <w:szCs w:val="20"/>
              </w:rPr>
              <w:t>merespon</w:t>
            </w:r>
            <w:proofErr w:type="spellEnd"/>
            <w:r w:rsidRPr="00726995">
              <w:rPr>
                <w:rFonts w:cs="Times New Roman"/>
                <w:sz w:val="20"/>
                <w:szCs w:val="20"/>
              </w:rPr>
              <w:t xml:space="preserve"> </w:t>
            </w:r>
            <w:proofErr w:type="spellStart"/>
            <w:r w:rsidRPr="00726995">
              <w:rPr>
                <w:rFonts w:cs="Times New Roman"/>
                <w:sz w:val="20"/>
                <w:szCs w:val="20"/>
              </w:rPr>
              <w:t>kondisi</w:t>
            </w:r>
            <w:proofErr w:type="spellEnd"/>
            <w:r w:rsidRPr="00726995">
              <w:rPr>
                <w:rFonts w:cs="Times New Roman"/>
                <w:sz w:val="20"/>
                <w:szCs w:val="20"/>
              </w:rPr>
              <w:t xml:space="preserve"> </w:t>
            </w:r>
            <w:proofErr w:type="spellStart"/>
            <w:r w:rsidRPr="00726995">
              <w:rPr>
                <w:rFonts w:cs="Times New Roman"/>
                <w:sz w:val="20"/>
                <w:szCs w:val="20"/>
              </w:rPr>
              <w:t>darurat</w:t>
            </w:r>
            <w:proofErr w:type="spellEnd"/>
            <w:r w:rsidRPr="00726995">
              <w:rPr>
                <w:rFonts w:cs="Times New Roman"/>
                <w:sz w:val="20"/>
                <w:szCs w:val="20"/>
              </w:rPr>
              <w:t xml:space="preserve"> di </w:t>
            </w:r>
            <w:proofErr w:type="spellStart"/>
            <w:r w:rsidRPr="00726995">
              <w:rPr>
                <w:rFonts w:cs="Times New Roman"/>
                <w:sz w:val="20"/>
                <w:szCs w:val="20"/>
              </w:rPr>
              <w:t>dalam</w:t>
            </w:r>
            <w:proofErr w:type="spellEnd"/>
            <w:r w:rsidRPr="00726995">
              <w:rPr>
                <w:rFonts w:cs="Times New Roman"/>
                <w:sz w:val="20"/>
                <w:szCs w:val="20"/>
              </w:rPr>
              <w:t xml:space="preserve"> </w:t>
            </w:r>
            <w:proofErr w:type="spellStart"/>
            <w:r w:rsidRPr="00726995">
              <w:rPr>
                <w:rFonts w:cs="Times New Roman"/>
                <w:sz w:val="20"/>
                <w:szCs w:val="20"/>
              </w:rPr>
              <w:t>kereta</w:t>
            </w:r>
            <w:proofErr w:type="spellEnd"/>
            <w:r w:rsidRPr="00726995">
              <w:rPr>
                <w:rFonts w:cs="Times New Roman"/>
                <w:sz w:val="20"/>
                <w:szCs w:val="20"/>
              </w:rPr>
              <w:t xml:space="preserve"> dan di </w:t>
            </w:r>
            <w:proofErr w:type="spellStart"/>
            <w:r w:rsidRPr="00726995">
              <w:rPr>
                <w:rFonts w:cs="Times New Roman"/>
                <w:sz w:val="20"/>
                <w:szCs w:val="20"/>
              </w:rPr>
              <w:t>stasiun</w:t>
            </w:r>
            <w:proofErr w:type="spellEnd"/>
          </w:p>
        </w:tc>
      </w:tr>
      <w:tr w:rsidR="00B27D19" w:rsidRPr="00726995" w14:paraId="7A9DDF35" w14:textId="77777777" w:rsidTr="00814F67">
        <w:trPr>
          <w:trHeight w:val="20"/>
        </w:trPr>
        <w:tc>
          <w:tcPr>
            <w:tcW w:w="1560" w:type="dxa"/>
            <w:vMerge/>
            <w:shd w:val="clear" w:color="auto" w:fill="auto"/>
            <w:vAlign w:val="center"/>
          </w:tcPr>
          <w:p w14:paraId="711773A8"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hideMark/>
          </w:tcPr>
          <w:p w14:paraId="2BBCF5F5"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RS6</w:t>
            </w:r>
          </w:p>
        </w:tc>
        <w:tc>
          <w:tcPr>
            <w:tcW w:w="1507" w:type="dxa"/>
            <w:shd w:val="clear" w:color="auto" w:fill="auto"/>
            <w:noWrap/>
            <w:vAlign w:val="center"/>
            <w:hideMark/>
          </w:tcPr>
          <w:p w14:paraId="0B3490A6"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cs="Times New Roman"/>
                <w:sz w:val="20"/>
                <w:szCs w:val="20"/>
              </w:rPr>
              <w:t>Kecepatan</w:t>
            </w:r>
            <w:proofErr w:type="spellEnd"/>
            <w:r w:rsidRPr="00726995">
              <w:rPr>
                <w:rFonts w:cs="Times New Roman"/>
                <w:sz w:val="20"/>
                <w:szCs w:val="20"/>
              </w:rPr>
              <w:t xml:space="preserve"> </w:t>
            </w:r>
            <w:proofErr w:type="spellStart"/>
            <w:r w:rsidRPr="00726995">
              <w:rPr>
                <w:rFonts w:cs="Times New Roman"/>
                <w:sz w:val="20"/>
                <w:szCs w:val="20"/>
              </w:rPr>
              <w:t>petugas</w:t>
            </w:r>
            <w:proofErr w:type="spellEnd"/>
            <w:r w:rsidRPr="00726995">
              <w:rPr>
                <w:rFonts w:cs="Times New Roman"/>
                <w:sz w:val="20"/>
                <w:szCs w:val="20"/>
              </w:rPr>
              <w:t xml:space="preserve"> </w:t>
            </w:r>
            <w:proofErr w:type="spellStart"/>
            <w:r w:rsidRPr="00726995">
              <w:rPr>
                <w:rFonts w:cs="Times New Roman"/>
                <w:sz w:val="20"/>
                <w:szCs w:val="20"/>
              </w:rPr>
              <w:t>merespon</w:t>
            </w:r>
            <w:proofErr w:type="spellEnd"/>
            <w:r w:rsidRPr="00726995">
              <w:rPr>
                <w:rFonts w:cs="Times New Roman"/>
                <w:sz w:val="20"/>
                <w:szCs w:val="20"/>
              </w:rPr>
              <w:t xml:space="preserve"> </w:t>
            </w:r>
            <w:proofErr w:type="spellStart"/>
            <w:r w:rsidRPr="00726995">
              <w:rPr>
                <w:rFonts w:cs="Times New Roman"/>
                <w:sz w:val="20"/>
                <w:szCs w:val="20"/>
              </w:rPr>
              <w:t>keluhan</w:t>
            </w:r>
            <w:proofErr w:type="spellEnd"/>
            <w:r w:rsidRPr="00726995">
              <w:rPr>
                <w:rFonts w:cs="Times New Roman"/>
                <w:sz w:val="20"/>
                <w:szCs w:val="20"/>
              </w:rPr>
              <w:t xml:space="preserve"> </w:t>
            </w:r>
            <w:proofErr w:type="spellStart"/>
            <w:r w:rsidRPr="00726995">
              <w:rPr>
                <w:rFonts w:cs="Times New Roman"/>
                <w:sz w:val="20"/>
                <w:szCs w:val="20"/>
              </w:rPr>
              <w:t>penumpang</w:t>
            </w:r>
            <w:proofErr w:type="spellEnd"/>
          </w:p>
        </w:tc>
      </w:tr>
      <w:tr w:rsidR="00B27D19" w:rsidRPr="00726995" w14:paraId="38D3D55D" w14:textId="77777777" w:rsidTr="00814F67">
        <w:trPr>
          <w:trHeight w:val="20"/>
        </w:trPr>
        <w:tc>
          <w:tcPr>
            <w:tcW w:w="1560" w:type="dxa"/>
            <w:vMerge/>
            <w:shd w:val="clear" w:color="auto" w:fill="auto"/>
            <w:vAlign w:val="center"/>
          </w:tcPr>
          <w:p w14:paraId="1588E938" w14:textId="77777777" w:rsidR="00726995" w:rsidRPr="00726995" w:rsidRDefault="00726995" w:rsidP="00A353D1">
            <w:pPr>
              <w:jc w:val="center"/>
              <w:rPr>
                <w:rFonts w:eastAsia="Times New Roman" w:cs="Times New Roman"/>
                <w:b/>
                <w:bCs/>
                <w:sz w:val="20"/>
                <w:szCs w:val="20"/>
              </w:rPr>
            </w:pPr>
          </w:p>
        </w:tc>
        <w:tc>
          <w:tcPr>
            <w:tcW w:w="1235" w:type="dxa"/>
            <w:tcBorders>
              <w:bottom w:val="single" w:sz="4" w:space="0" w:color="FFFFFF"/>
            </w:tcBorders>
            <w:shd w:val="clear" w:color="auto" w:fill="auto"/>
            <w:noWrap/>
          </w:tcPr>
          <w:p w14:paraId="4067D1A6"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RS7</w:t>
            </w:r>
          </w:p>
        </w:tc>
        <w:tc>
          <w:tcPr>
            <w:tcW w:w="1507" w:type="dxa"/>
            <w:tcBorders>
              <w:bottom w:val="single" w:sz="4" w:space="0" w:color="FFFFFF"/>
            </w:tcBorders>
            <w:shd w:val="clear" w:color="auto" w:fill="auto"/>
            <w:noWrap/>
            <w:vAlign w:val="center"/>
          </w:tcPr>
          <w:p w14:paraId="69E2B202" w14:textId="77777777" w:rsidR="00726995" w:rsidRPr="00726995" w:rsidRDefault="00726995" w:rsidP="00A353D1">
            <w:pPr>
              <w:autoSpaceDE w:val="0"/>
              <w:autoSpaceDN w:val="0"/>
              <w:adjustRightInd w:val="0"/>
              <w:rPr>
                <w:rFonts w:eastAsia="Cambria" w:cs="Times New Roman"/>
                <w:sz w:val="20"/>
                <w:szCs w:val="20"/>
              </w:rPr>
            </w:pPr>
            <w:r w:rsidRPr="00726995">
              <w:rPr>
                <w:rFonts w:cs="Times New Roman"/>
                <w:sz w:val="20"/>
                <w:szCs w:val="20"/>
              </w:rPr>
              <w:t xml:space="preserve">Rasa </w:t>
            </w:r>
            <w:proofErr w:type="spellStart"/>
            <w:r w:rsidRPr="00726995">
              <w:rPr>
                <w:rFonts w:cs="Times New Roman"/>
                <w:sz w:val="20"/>
                <w:szCs w:val="20"/>
              </w:rPr>
              <w:t>percaya</w:t>
            </w:r>
            <w:proofErr w:type="spellEnd"/>
            <w:r w:rsidRPr="00726995">
              <w:rPr>
                <w:rFonts w:cs="Times New Roman"/>
                <w:sz w:val="20"/>
                <w:szCs w:val="20"/>
              </w:rPr>
              <w:t xml:space="preserve"> </w:t>
            </w:r>
            <w:proofErr w:type="spellStart"/>
            <w:r w:rsidRPr="00726995">
              <w:rPr>
                <w:rFonts w:cs="Times New Roman"/>
                <w:sz w:val="20"/>
                <w:szCs w:val="20"/>
              </w:rPr>
              <w:t>diri</w:t>
            </w:r>
            <w:proofErr w:type="spellEnd"/>
            <w:r w:rsidRPr="00726995">
              <w:rPr>
                <w:rFonts w:cs="Times New Roman"/>
                <w:sz w:val="20"/>
                <w:szCs w:val="20"/>
              </w:rPr>
              <w:t xml:space="preserve"> </w:t>
            </w:r>
            <w:proofErr w:type="spellStart"/>
            <w:r w:rsidRPr="00726995">
              <w:rPr>
                <w:rFonts w:cs="Times New Roman"/>
                <w:sz w:val="20"/>
                <w:szCs w:val="20"/>
              </w:rPr>
              <w:t>seluruh</w:t>
            </w:r>
            <w:proofErr w:type="spellEnd"/>
            <w:r w:rsidRPr="00726995">
              <w:rPr>
                <w:rFonts w:cs="Times New Roman"/>
                <w:sz w:val="20"/>
                <w:szCs w:val="20"/>
              </w:rPr>
              <w:t xml:space="preserve"> </w:t>
            </w:r>
            <w:proofErr w:type="spellStart"/>
            <w:r w:rsidRPr="00726995">
              <w:rPr>
                <w:rFonts w:cs="Times New Roman"/>
                <w:sz w:val="20"/>
                <w:szCs w:val="20"/>
              </w:rPr>
              <w:t>petugas</w:t>
            </w:r>
            <w:proofErr w:type="spellEnd"/>
            <w:r w:rsidRPr="00726995">
              <w:rPr>
                <w:rFonts w:cs="Times New Roman"/>
                <w:sz w:val="20"/>
                <w:szCs w:val="20"/>
              </w:rPr>
              <w:t xml:space="preserve"> </w:t>
            </w:r>
            <w:proofErr w:type="spellStart"/>
            <w:r w:rsidRPr="00726995">
              <w:rPr>
                <w:rFonts w:cs="Times New Roman"/>
                <w:sz w:val="20"/>
                <w:szCs w:val="20"/>
              </w:rPr>
              <w:t>dalam</w:t>
            </w:r>
            <w:proofErr w:type="spellEnd"/>
            <w:r w:rsidRPr="00726995">
              <w:rPr>
                <w:rFonts w:cs="Times New Roman"/>
                <w:sz w:val="20"/>
                <w:szCs w:val="20"/>
              </w:rPr>
              <w:t xml:space="preserve"> </w:t>
            </w:r>
            <w:proofErr w:type="spellStart"/>
            <w:r w:rsidRPr="00726995">
              <w:rPr>
                <w:rFonts w:cs="Times New Roman"/>
                <w:sz w:val="20"/>
                <w:szCs w:val="20"/>
              </w:rPr>
              <w:t>melayani</w:t>
            </w:r>
            <w:proofErr w:type="spellEnd"/>
            <w:r w:rsidRPr="00726995">
              <w:rPr>
                <w:rFonts w:cs="Times New Roman"/>
                <w:sz w:val="20"/>
                <w:szCs w:val="20"/>
              </w:rPr>
              <w:t xml:space="preserve"> </w:t>
            </w:r>
            <w:proofErr w:type="spellStart"/>
            <w:r w:rsidRPr="00726995">
              <w:rPr>
                <w:rFonts w:cs="Times New Roman"/>
                <w:sz w:val="20"/>
                <w:szCs w:val="20"/>
              </w:rPr>
              <w:t>penumpang</w:t>
            </w:r>
            <w:proofErr w:type="spellEnd"/>
          </w:p>
        </w:tc>
      </w:tr>
      <w:tr w:rsidR="00B27D19" w:rsidRPr="00726995" w14:paraId="5901C3B1" w14:textId="77777777" w:rsidTr="00814F67">
        <w:trPr>
          <w:trHeight w:val="20"/>
        </w:trPr>
        <w:tc>
          <w:tcPr>
            <w:tcW w:w="1560" w:type="dxa"/>
            <w:vMerge/>
            <w:shd w:val="clear" w:color="auto" w:fill="auto"/>
            <w:vAlign w:val="center"/>
          </w:tcPr>
          <w:p w14:paraId="31AD1412" w14:textId="77777777" w:rsidR="00726995" w:rsidRPr="00726995" w:rsidRDefault="00726995" w:rsidP="00A353D1">
            <w:pPr>
              <w:jc w:val="center"/>
              <w:rPr>
                <w:rFonts w:eastAsia="Times New Roman" w:cs="Times New Roman"/>
                <w:b/>
                <w:bCs/>
                <w:sz w:val="20"/>
                <w:szCs w:val="20"/>
              </w:rPr>
            </w:pPr>
          </w:p>
        </w:tc>
        <w:tc>
          <w:tcPr>
            <w:tcW w:w="1235" w:type="dxa"/>
            <w:tcBorders>
              <w:top w:val="single" w:sz="4" w:space="0" w:color="FFFFFF"/>
              <w:bottom w:val="single" w:sz="4" w:space="0" w:color="FFFFFF"/>
            </w:tcBorders>
            <w:shd w:val="clear" w:color="auto" w:fill="auto"/>
            <w:noWrap/>
          </w:tcPr>
          <w:p w14:paraId="57E7D4B9"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RS8</w:t>
            </w:r>
          </w:p>
        </w:tc>
        <w:tc>
          <w:tcPr>
            <w:tcW w:w="1507" w:type="dxa"/>
            <w:tcBorders>
              <w:top w:val="single" w:sz="4" w:space="0" w:color="FFFFFF"/>
              <w:bottom w:val="single" w:sz="4" w:space="0" w:color="FFFFFF"/>
            </w:tcBorders>
            <w:shd w:val="clear" w:color="auto" w:fill="auto"/>
            <w:noWrap/>
            <w:vAlign w:val="center"/>
          </w:tcPr>
          <w:p w14:paraId="73D8A368"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cs="Times New Roman"/>
                <w:sz w:val="20"/>
                <w:szCs w:val="20"/>
              </w:rPr>
              <w:t>Kesiapan</w:t>
            </w:r>
            <w:proofErr w:type="spellEnd"/>
            <w:r w:rsidRPr="00726995">
              <w:rPr>
                <w:rFonts w:cs="Times New Roman"/>
                <w:sz w:val="20"/>
                <w:szCs w:val="20"/>
              </w:rPr>
              <w:t xml:space="preserve"> </w:t>
            </w:r>
            <w:proofErr w:type="spellStart"/>
            <w:r w:rsidRPr="00726995">
              <w:rPr>
                <w:rFonts w:cs="Times New Roman"/>
                <w:sz w:val="20"/>
                <w:szCs w:val="20"/>
              </w:rPr>
              <w:t>petugas</w:t>
            </w:r>
            <w:proofErr w:type="spellEnd"/>
            <w:r w:rsidRPr="00726995">
              <w:rPr>
                <w:rFonts w:cs="Times New Roman"/>
                <w:sz w:val="20"/>
                <w:szCs w:val="20"/>
              </w:rPr>
              <w:t xml:space="preserve"> </w:t>
            </w:r>
            <w:proofErr w:type="spellStart"/>
            <w:r w:rsidRPr="00726995">
              <w:rPr>
                <w:rFonts w:cs="Times New Roman"/>
                <w:sz w:val="20"/>
                <w:szCs w:val="20"/>
              </w:rPr>
              <w:t>mengarahkan</w:t>
            </w:r>
            <w:proofErr w:type="spellEnd"/>
            <w:r w:rsidRPr="00726995">
              <w:rPr>
                <w:rFonts w:cs="Times New Roman"/>
                <w:sz w:val="20"/>
                <w:szCs w:val="20"/>
              </w:rPr>
              <w:t xml:space="preserve"> </w:t>
            </w:r>
            <w:proofErr w:type="spellStart"/>
            <w:r w:rsidRPr="00726995">
              <w:rPr>
                <w:rFonts w:cs="Times New Roman"/>
                <w:sz w:val="20"/>
                <w:szCs w:val="20"/>
                <w:lang w:val="en-ID"/>
              </w:rPr>
              <w:t>penggunaan</w:t>
            </w:r>
            <w:proofErr w:type="spellEnd"/>
            <w:r w:rsidRPr="00726995">
              <w:rPr>
                <w:rFonts w:cs="Times New Roman"/>
                <w:sz w:val="20"/>
                <w:szCs w:val="20"/>
                <w:lang w:val="en-ID"/>
              </w:rPr>
              <w:t xml:space="preserve"> </w:t>
            </w:r>
            <w:proofErr w:type="spellStart"/>
            <w:r w:rsidRPr="00726995">
              <w:rPr>
                <w:rFonts w:cs="Times New Roman"/>
                <w:sz w:val="20"/>
                <w:szCs w:val="20"/>
                <w:lang w:val="en-ID"/>
              </w:rPr>
              <w:t>kursi</w:t>
            </w:r>
            <w:proofErr w:type="spellEnd"/>
            <w:r w:rsidRPr="00726995">
              <w:rPr>
                <w:rFonts w:cs="Times New Roman"/>
                <w:sz w:val="20"/>
                <w:szCs w:val="20"/>
                <w:lang w:val="en-ID"/>
              </w:rPr>
              <w:t xml:space="preserve"> </w:t>
            </w:r>
            <w:proofErr w:type="spellStart"/>
            <w:r w:rsidRPr="00726995">
              <w:rPr>
                <w:rFonts w:cs="Times New Roman"/>
                <w:sz w:val="20"/>
                <w:szCs w:val="20"/>
                <w:lang w:val="en-ID"/>
              </w:rPr>
              <w:t>prioritas</w:t>
            </w:r>
            <w:proofErr w:type="spellEnd"/>
            <w:r w:rsidRPr="00726995">
              <w:rPr>
                <w:rFonts w:cs="Times New Roman"/>
                <w:sz w:val="20"/>
                <w:szCs w:val="20"/>
                <w:lang w:val="en-ID"/>
              </w:rPr>
              <w:t xml:space="preserve"> (</w:t>
            </w:r>
            <w:proofErr w:type="spellStart"/>
            <w:r w:rsidRPr="00726995">
              <w:rPr>
                <w:rFonts w:cs="Times New Roman"/>
                <w:sz w:val="20"/>
                <w:szCs w:val="20"/>
                <w:lang w:val="en-ID"/>
              </w:rPr>
              <w:t>penyandang</w:t>
            </w:r>
            <w:proofErr w:type="spellEnd"/>
            <w:r w:rsidRPr="00726995">
              <w:rPr>
                <w:rFonts w:cs="Times New Roman"/>
                <w:sz w:val="20"/>
                <w:szCs w:val="20"/>
                <w:lang w:val="en-ID"/>
              </w:rPr>
              <w:t xml:space="preserve"> </w:t>
            </w:r>
            <w:proofErr w:type="spellStart"/>
            <w:r w:rsidRPr="00726995">
              <w:rPr>
                <w:rFonts w:cs="Times New Roman"/>
                <w:sz w:val="20"/>
                <w:szCs w:val="20"/>
                <w:lang w:val="en-ID"/>
              </w:rPr>
              <w:t>cacat</w:t>
            </w:r>
            <w:proofErr w:type="spellEnd"/>
            <w:r w:rsidRPr="00726995">
              <w:rPr>
                <w:rFonts w:cs="Times New Roman"/>
                <w:sz w:val="20"/>
                <w:szCs w:val="20"/>
                <w:lang w:val="en-ID"/>
              </w:rPr>
              <w:t xml:space="preserve">, </w:t>
            </w:r>
            <w:proofErr w:type="spellStart"/>
            <w:r w:rsidRPr="00726995">
              <w:rPr>
                <w:rFonts w:cs="Times New Roman"/>
                <w:sz w:val="20"/>
                <w:szCs w:val="20"/>
                <w:lang w:val="en-ID"/>
              </w:rPr>
              <w:t>ibu</w:t>
            </w:r>
            <w:proofErr w:type="spellEnd"/>
            <w:r w:rsidRPr="00726995">
              <w:rPr>
                <w:rFonts w:cs="Times New Roman"/>
                <w:sz w:val="20"/>
                <w:szCs w:val="20"/>
                <w:lang w:val="en-ID"/>
              </w:rPr>
              <w:t xml:space="preserve"> </w:t>
            </w:r>
            <w:proofErr w:type="spellStart"/>
            <w:r w:rsidRPr="00726995">
              <w:rPr>
                <w:rFonts w:cs="Times New Roman"/>
                <w:sz w:val="20"/>
                <w:szCs w:val="20"/>
                <w:lang w:val="en-ID"/>
              </w:rPr>
              <w:t>hamil</w:t>
            </w:r>
            <w:proofErr w:type="spellEnd"/>
            <w:r w:rsidRPr="00726995">
              <w:rPr>
                <w:rFonts w:cs="Times New Roman"/>
                <w:sz w:val="20"/>
                <w:szCs w:val="20"/>
                <w:lang w:val="en-ID"/>
              </w:rPr>
              <w:t xml:space="preserve">, </w:t>
            </w:r>
            <w:proofErr w:type="spellStart"/>
            <w:r w:rsidRPr="00726995">
              <w:rPr>
                <w:rFonts w:cs="Times New Roman"/>
                <w:sz w:val="20"/>
                <w:szCs w:val="20"/>
                <w:lang w:val="en-ID"/>
              </w:rPr>
              <w:t>lansia</w:t>
            </w:r>
            <w:proofErr w:type="spellEnd"/>
            <w:r w:rsidRPr="00726995">
              <w:rPr>
                <w:rFonts w:cs="Times New Roman"/>
                <w:sz w:val="20"/>
                <w:szCs w:val="20"/>
                <w:lang w:val="en-ID"/>
              </w:rPr>
              <w:t xml:space="preserve"> dan </w:t>
            </w:r>
            <w:proofErr w:type="spellStart"/>
            <w:r w:rsidRPr="00726995">
              <w:rPr>
                <w:rFonts w:cs="Times New Roman"/>
                <w:sz w:val="20"/>
                <w:szCs w:val="20"/>
                <w:lang w:val="en-ID"/>
              </w:rPr>
              <w:t>ibu</w:t>
            </w:r>
            <w:proofErr w:type="spellEnd"/>
            <w:r w:rsidRPr="00726995">
              <w:rPr>
                <w:rFonts w:cs="Times New Roman"/>
                <w:sz w:val="20"/>
                <w:szCs w:val="20"/>
                <w:lang w:val="en-ID"/>
              </w:rPr>
              <w:t xml:space="preserve"> </w:t>
            </w:r>
            <w:proofErr w:type="spellStart"/>
            <w:r w:rsidRPr="00726995">
              <w:rPr>
                <w:rFonts w:cs="Times New Roman"/>
                <w:sz w:val="20"/>
                <w:szCs w:val="20"/>
                <w:lang w:val="en-ID"/>
              </w:rPr>
              <w:t>degan</w:t>
            </w:r>
            <w:proofErr w:type="spellEnd"/>
            <w:r w:rsidRPr="00726995">
              <w:rPr>
                <w:rFonts w:cs="Times New Roman"/>
                <w:sz w:val="20"/>
                <w:szCs w:val="20"/>
                <w:lang w:val="en-ID"/>
              </w:rPr>
              <w:t xml:space="preserve"> </w:t>
            </w:r>
            <w:proofErr w:type="spellStart"/>
            <w:r w:rsidRPr="00726995">
              <w:rPr>
                <w:rFonts w:cs="Times New Roman"/>
                <w:sz w:val="20"/>
                <w:szCs w:val="20"/>
                <w:lang w:val="en-ID"/>
              </w:rPr>
              <w:t>anak</w:t>
            </w:r>
            <w:proofErr w:type="spellEnd"/>
            <w:r w:rsidRPr="00726995">
              <w:rPr>
                <w:rFonts w:cs="Times New Roman"/>
                <w:sz w:val="20"/>
                <w:szCs w:val="20"/>
                <w:lang w:val="en-ID"/>
              </w:rPr>
              <w:t xml:space="preserve"> </w:t>
            </w:r>
            <w:proofErr w:type="spellStart"/>
            <w:r w:rsidRPr="00726995">
              <w:rPr>
                <w:rFonts w:cs="Times New Roman"/>
                <w:sz w:val="20"/>
                <w:szCs w:val="20"/>
                <w:lang w:val="en-ID"/>
              </w:rPr>
              <w:t>kecil</w:t>
            </w:r>
            <w:proofErr w:type="spellEnd"/>
            <w:r w:rsidRPr="00726995">
              <w:rPr>
                <w:rFonts w:cs="Times New Roman"/>
                <w:sz w:val="20"/>
                <w:szCs w:val="20"/>
                <w:lang w:val="en-ID"/>
              </w:rPr>
              <w:t>)</w:t>
            </w:r>
          </w:p>
        </w:tc>
      </w:tr>
      <w:tr w:rsidR="00B27D19" w:rsidRPr="00726995" w14:paraId="0F2A0AF5" w14:textId="77777777" w:rsidTr="00814F67">
        <w:trPr>
          <w:trHeight w:val="20"/>
        </w:trPr>
        <w:tc>
          <w:tcPr>
            <w:tcW w:w="1560" w:type="dxa"/>
            <w:vMerge w:val="restart"/>
            <w:tcBorders>
              <w:top w:val="single" w:sz="4" w:space="0" w:color="auto"/>
            </w:tcBorders>
            <w:shd w:val="clear" w:color="auto" w:fill="auto"/>
            <w:vAlign w:val="center"/>
          </w:tcPr>
          <w:p w14:paraId="33BD4155" w14:textId="77777777" w:rsidR="00726995" w:rsidRPr="00726995" w:rsidRDefault="00726995" w:rsidP="00A353D1">
            <w:pPr>
              <w:jc w:val="center"/>
              <w:rPr>
                <w:rFonts w:eastAsia="Times New Roman" w:cs="Times New Roman"/>
                <w:b/>
                <w:bCs/>
                <w:sz w:val="20"/>
                <w:szCs w:val="20"/>
              </w:rPr>
            </w:pPr>
            <w:r w:rsidRPr="00726995">
              <w:rPr>
                <w:rFonts w:eastAsia="Times New Roman" w:cs="Times New Roman"/>
                <w:bCs/>
                <w:i/>
                <w:sz w:val="20"/>
                <w:szCs w:val="20"/>
              </w:rPr>
              <w:t xml:space="preserve">Assurance </w:t>
            </w:r>
            <w:r w:rsidRPr="00726995">
              <w:rPr>
                <w:rFonts w:eastAsia="Times New Roman" w:cs="Times New Roman"/>
                <w:bCs/>
                <w:sz w:val="20"/>
                <w:szCs w:val="20"/>
              </w:rPr>
              <w:t>(</w:t>
            </w:r>
            <w:proofErr w:type="spellStart"/>
            <w:r w:rsidRPr="00726995">
              <w:rPr>
                <w:rFonts w:eastAsia="Times New Roman" w:cs="Times New Roman"/>
                <w:bCs/>
                <w:sz w:val="20"/>
                <w:szCs w:val="20"/>
              </w:rPr>
              <w:t>Jaminan</w:t>
            </w:r>
            <w:proofErr w:type="spellEnd"/>
            <w:r w:rsidRPr="00726995">
              <w:rPr>
                <w:rFonts w:eastAsia="Times New Roman" w:cs="Times New Roman"/>
                <w:bCs/>
                <w:sz w:val="20"/>
                <w:szCs w:val="20"/>
              </w:rPr>
              <w:t xml:space="preserve"> </w:t>
            </w:r>
            <w:proofErr w:type="spellStart"/>
            <w:r w:rsidRPr="00726995">
              <w:rPr>
                <w:rFonts w:eastAsia="Times New Roman" w:cs="Times New Roman"/>
                <w:bCs/>
                <w:sz w:val="20"/>
                <w:szCs w:val="20"/>
              </w:rPr>
              <w:t>Kepastian</w:t>
            </w:r>
            <w:proofErr w:type="spellEnd"/>
            <w:r w:rsidRPr="00726995">
              <w:rPr>
                <w:rFonts w:eastAsia="Times New Roman" w:cs="Times New Roman"/>
                <w:bCs/>
                <w:sz w:val="20"/>
                <w:szCs w:val="20"/>
              </w:rPr>
              <w:t>)</w:t>
            </w:r>
          </w:p>
        </w:tc>
        <w:tc>
          <w:tcPr>
            <w:tcW w:w="1235" w:type="dxa"/>
            <w:tcBorders>
              <w:top w:val="single" w:sz="4" w:space="0" w:color="auto"/>
            </w:tcBorders>
            <w:shd w:val="clear" w:color="auto" w:fill="auto"/>
            <w:noWrap/>
            <w:hideMark/>
          </w:tcPr>
          <w:p w14:paraId="7E802028"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A9</w:t>
            </w:r>
          </w:p>
        </w:tc>
        <w:tc>
          <w:tcPr>
            <w:tcW w:w="1507" w:type="dxa"/>
            <w:tcBorders>
              <w:top w:val="single" w:sz="4" w:space="0" w:color="auto"/>
            </w:tcBorders>
            <w:shd w:val="clear" w:color="auto" w:fill="auto"/>
            <w:noWrap/>
            <w:vAlign w:val="center"/>
          </w:tcPr>
          <w:p w14:paraId="145EAD46"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eastAsia="Cambria" w:cs="Times New Roman"/>
                <w:sz w:val="20"/>
                <w:szCs w:val="20"/>
              </w:rPr>
              <w:t>Keamanan</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kenyamanan</w:t>
            </w:r>
            <w:proofErr w:type="spellEnd"/>
            <w:r w:rsidRPr="00726995">
              <w:rPr>
                <w:rFonts w:eastAsia="Cambria" w:cs="Times New Roman"/>
                <w:sz w:val="20"/>
                <w:szCs w:val="20"/>
              </w:rPr>
              <w:t xml:space="preserve"> pada </w:t>
            </w:r>
            <w:proofErr w:type="spellStart"/>
            <w:r w:rsidRPr="00726995">
              <w:rPr>
                <w:rFonts w:eastAsia="Cambria" w:cs="Times New Roman"/>
                <w:sz w:val="20"/>
                <w:szCs w:val="20"/>
              </w:rPr>
              <w:t>saat</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berada</w:t>
            </w:r>
            <w:proofErr w:type="spellEnd"/>
            <w:r w:rsidRPr="00726995">
              <w:rPr>
                <w:rFonts w:eastAsia="Cambria" w:cs="Times New Roman"/>
                <w:sz w:val="20"/>
                <w:szCs w:val="20"/>
              </w:rPr>
              <w:t xml:space="preserve"> di </w:t>
            </w:r>
            <w:proofErr w:type="spellStart"/>
            <w:r w:rsidRPr="00726995">
              <w:rPr>
                <w:rFonts w:eastAsia="Cambria" w:cs="Times New Roman"/>
                <w:sz w:val="20"/>
                <w:szCs w:val="20"/>
              </w:rPr>
              <w:t>stasiun</w:t>
            </w:r>
            <w:proofErr w:type="spellEnd"/>
            <w:r w:rsidRPr="00726995">
              <w:rPr>
                <w:rFonts w:eastAsia="Cambria" w:cs="Times New Roman"/>
                <w:sz w:val="20"/>
                <w:szCs w:val="20"/>
              </w:rPr>
              <w:t xml:space="preserve"> dan di </w:t>
            </w:r>
            <w:proofErr w:type="spellStart"/>
            <w:r w:rsidRPr="00726995">
              <w:rPr>
                <w:rFonts w:eastAsia="Cambria" w:cs="Times New Roman"/>
                <w:sz w:val="20"/>
                <w:szCs w:val="20"/>
              </w:rPr>
              <w:t>kereta</w:t>
            </w:r>
            <w:proofErr w:type="spellEnd"/>
          </w:p>
        </w:tc>
      </w:tr>
      <w:tr w:rsidR="00B27D19" w:rsidRPr="00726995" w14:paraId="396E8445" w14:textId="77777777" w:rsidTr="00814F67">
        <w:trPr>
          <w:trHeight w:val="20"/>
        </w:trPr>
        <w:tc>
          <w:tcPr>
            <w:tcW w:w="1560" w:type="dxa"/>
            <w:vMerge/>
            <w:shd w:val="clear" w:color="auto" w:fill="auto"/>
            <w:vAlign w:val="center"/>
          </w:tcPr>
          <w:p w14:paraId="5AF31924"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hideMark/>
          </w:tcPr>
          <w:p w14:paraId="3B186680"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A10</w:t>
            </w:r>
          </w:p>
        </w:tc>
        <w:tc>
          <w:tcPr>
            <w:tcW w:w="1507" w:type="dxa"/>
            <w:shd w:val="clear" w:color="auto" w:fill="auto"/>
            <w:noWrap/>
            <w:vAlign w:val="center"/>
          </w:tcPr>
          <w:p w14:paraId="32210FF9"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eastAsia="Cambria" w:cs="Times New Roman"/>
                <w:sz w:val="20"/>
                <w:szCs w:val="20"/>
              </w:rPr>
              <w:t>Keamanan</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kenyamanan</w:t>
            </w:r>
            <w:proofErr w:type="spellEnd"/>
            <w:r w:rsidRPr="00726995">
              <w:rPr>
                <w:rFonts w:eastAsia="Cambria" w:cs="Times New Roman"/>
                <w:sz w:val="20"/>
                <w:szCs w:val="20"/>
              </w:rPr>
              <w:t xml:space="preserve"> pada </w:t>
            </w:r>
            <w:proofErr w:type="spellStart"/>
            <w:r w:rsidRPr="00726995">
              <w:rPr>
                <w:rFonts w:eastAsia="Cambria" w:cs="Times New Roman"/>
                <w:sz w:val="20"/>
                <w:szCs w:val="20"/>
              </w:rPr>
              <w:t>saat</w:t>
            </w:r>
            <w:proofErr w:type="spellEnd"/>
            <w:r w:rsidRPr="00726995">
              <w:rPr>
                <w:rFonts w:eastAsia="Cambria" w:cs="Times New Roman"/>
                <w:sz w:val="20"/>
                <w:szCs w:val="20"/>
              </w:rPr>
              <w:t xml:space="preserve"> naik dan </w:t>
            </w:r>
            <w:proofErr w:type="spellStart"/>
            <w:r w:rsidRPr="00726995">
              <w:rPr>
                <w:rFonts w:eastAsia="Cambria" w:cs="Times New Roman"/>
                <w:sz w:val="20"/>
                <w:szCs w:val="20"/>
              </w:rPr>
              <w:t>turun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Kereta</w:t>
            </w:r>
            <w:proofErr w:type="spellEnd"/>
          </w:p>
        </w:tc>
      </w:tr>
      <w:tr w:rsidR="00B27D19" w:rsidRPr="00726995" w14:paraId="4E935080" w14:textId="77777777" w:rsidTr="00814F67">
        <w:trPr>
          <w:trHeight w:val="20"/>
        </w:trPr>
        <w:tc>
          <w:tcPr>
            <w:tcW w:w="1560" w:type="dxa"/>
            <w:vMerge/>
            <w:shd w:val="clear" w:color="auto" w:fill="auto"/>
            <w:vAlign w:val="center"/>
          </w:tcPr>
          <w:p w14:paraId="5FD52979"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hideMark/>
          </w:tcPr>
          <w:p w14:paraId="0FA50211"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A11</w:t>
            </w:r>
          </w:p>
        </w:tc>
        <w:tc>
          <w:tcPr>
            <w:tcW w:w="1507" w:type="dxa"/>
            <w:shd w:val="clear" w:color="auto" w:fill="auto"/>
            <w:noWrap/>
            <w:vAlign w:val="center"/>
          </w:tcPr>
          <w:p w14:paraId="484D0A5C"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eastAsia="Cambria" w:cs="Times New Roman"/>
                <w:sz w:val="20"/>
                <w:szCs w:val="20"/>
              </w:rPr>
              <w:t>Keamanan</w:t>
            </w:r>
            <w:proofErr w:type="spellEnd"/>
            <w:r w:rsidRPr="00726995">
              <w:rPr>
                <w:rFonts w:eastAsia="Cambria" w:cs="Times New Roman"/>
                <w:sz w:val="20"/>
                <w:szCs w:val="20"/>
                <w:lang w:val="en-ID"/>
              </w:rPr>
              <w:t xml:space="preserve"> </w:t>
            </w:r>
            <w:r w:rsidRPr="00726995">
              <w:rPr>
                <w:rFonts w:eastAsia="Cambria" w:cs="Times New Roman"/>
                <w:sz w:val="20"/>
                <w:szCs w:val="20"/>
              </w:rPr>
              <w:t xml:space="preserve">dan </w:t>
            </w:r>
            <w:proofErr w:type="spellStart"/>
            <w:r w:rsidRPr="00726995">
              <w:rPr>
                <w:rFonts w:eastAsia="Cambria" w:cs="Times New Roman"/>
                <w:sz w:val="20"/>
                <w:szCs w:val="20"/>
              </w:rPr>
              <w:t>kenyamanan</w:t>
            </w:r>
            <w:proofErr w:type="spellEnd"/>
            <w:r w:rsidRPr="00726995">
              <w:rPr>
                <w:rFonts w:eastAsia="Cambria" w:cs="Times New Roman"/>
                <w:sz w:val="20"/>
                <w:szCs w:val="20"/>
              </w:rPr>
              <w:t xml:space="preserve"> pada </w:t>
            </w:r>
            <w:proofErr w:type="spellStart"/>
            <w:r w:rsidRPr="00726995">
              <w:rPr>
                <w:rFonts w:eastAsia="Cambria" w:cs="Times New Roman"/>
                <w:sz w:val="20"/>
                <w:szCs w:val="20"/>
              </w:rPr>
              <w:t>saat</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berpindah</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peron</w:t>
            </w:r>
            <w:proofErr w:type="spellEnd"/>
            <w:r w:rsidRPr="00726995">
              <w:rPr>
                <w:rFonts w:eastAsia="Cambria" w:cs="Times New Roman"/>
                <w:sz w:val="20"/>
                <w:szCs w:val="20"/>
                <w:lang w:val="en-ID"/>
              </w:rPr>
              <w:t>/</w:t>
            </w:r>
            <w:proofErr w:type="spellStart"/>
            <w:r w:rsidRPr="00726995">
              <w:rPr>
                <w:rFonts w:eastAsia="Cambria" w:cs="Times New Roman"/>
                <w:sz w:val="20"/>
                <w:szCs w:val="20"/>
                <w:lang w:val="en-ID"/>
              </w:rPr>
              <w:t>jurusan</w:t>
            </w:r>
            <w:proofErr w:type="spellEnd"/>
            <w:r w:rsidRPr="00726995">
              <w:rPr>
                <w:rFonts w:eastAsia="Cambria" w:cs="Times New Roman"/>
                <w:sz w:val="20"/>
                <w:szCs w:val="20"/>
                <w:lang w:val="en-ID"/>
              </w:rPr>
              <w:t xml:space="preserve"> </w:t>
            </w:r>
            <w:proofErr w:type="spellStart"/>
            <w:r w:rsidRPr="00726995">
              <w:rPr>
                <w:rFonts w:eastAsia="Cambria" w:cs="Times New Roman"/>
                <w:sz w:val="20"/>
                <w:szCs w:val="20"/>
                <w:lang w:val="en-ID"/>
              </w:rPr>
              <w:t>kereta</w:t>
            </w:r>
            <w:proofErr w:type="spellEnd"/>
          </w:p>
        </w:tc>
      </w:tr>
      <w:tr w:rsidR="00B27D19" w:rsidRPr="00726995" w14:paraId="7B8C00BE" w14:textId="77777777" w:rsidTr="00814F67">
        <w:trPr>
          <w:trHeight w:val="20"/>
        </w:trPr>
        <w:tc>
          <w:tcPr>
            <w:tcW w:w="1560" w:type="dxa"/>
            <w:vMerge/>
            <w:shd w:val="clear" w:color="auto" w:fill="auto"/>
            <w:vAlign w:val="center"/>
          </w:tcPr>
          <w:p w14:paraId="0484199E"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5AD77114"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A12</w:t>
            </w:r>
          </w:p>
        </w:tc>
        <w:tc>
          <w:tcPr>
            <w:tcW w:w="1507" w:type="dxa"/>
            <w:shd w:val="clear" w:color="auto" w:fill="auto"/>
            <w:noWrap/>
            <w:vAlign w:val="center"/>
          </w:tcPr>
          <w:p w14:paraId="1619EC54"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eastAsia="Cambria" w:cs="Times New Roman"/>
                <w:sz w:val="20"/>
                <w:szCs w:val="20"/>
              </w:rPr>
              <w:t>Ketersediaan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asuransi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atau</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jaminan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keselamatan</w:t>
            </w:r>
            <w:proofErr w:type="spellEnd"/>
            <w:r w:rsidRPr="00726995">
              <w:rPr>
                <w:rFonts w:eastAsia="Cambria" w:cs="Times New Roman"/>
                <w:sz w:val="20"/>
                <w:szCs w:val="20"/>
              </w:rPr>
              <w:t>,</w:t>
            </w:r>
          </w:p>
        </w:tc>
      </w:tr>
      <w:tr w:rsidR="00B27D19" w:rsidRPr="00726995" w14:paraId="12D38163" w14:textId="77777777" w:rsidTr="00814F67">
        <w:trPr>
          <w:trHeight w:val="20"/>
        </w:trPr>
        <w:tc>
          <w:tcPr>
            <w:tcW w:w="1560" w:type="dxa"/>
            <w:vMerge/>
            <w:shd w:val="clear" w:color="auto" w:fill="auto"/>
            <w:vAlign w:val="center"/>
          </w:tcPr>
          <w:p w14:paraId="45057C00"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7E72D2F4"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A13</w:t>
            </w:r>
          </w:p>
        </w:tc>
        <w:tc>
          <w:tcPr>
            <w:tcW w:w="1507" w:type="dxa"/>
            <w:shd w:val="clear" w:color="auto" w:fill="auto"/>
            <w:noWrap/>
            <w:vAlign w:val="center"/>
          </w:tcPr>
          <w:p w14:paraId="1613DB5F"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cs="Times New Roman"/>
                <w:sz w:val="20"/>
                <w:szCs w:val="20"/>
              </w:rPr>
              <w:t>Kesesuaian</w:t>
            </w:r>
            <w:proofErr w:type="spellEnd"/>
            <w:r w:rsidRPr="00726995">
              <w:rPr>
                <w:rFonts w:cs="Times New Roman"/>
                <w:sz w:val="20"/>
                <w:szCs w:val="20"/>
              </w:rPr>
              <w:t xml:space="preserve"> </w:t>
            </w:r>
            <w:proofErr w:type="spellStart"/>
            <w:r w:rsidRPr="00726995">
              <w:rPr>
                <w:rFonts w:cs="Times New Roman"/>
                <w:sz w:val="20"/>
                <w:szCs w:val="20"/>
              </w:rPr>
              <w:t>layanan</w:t>
            </w:r>
            <w:proofErr w:type="spellEnd"/>
            <w:r w:rsidRPr="00726995">
              <w:rPr>
                <w:rFonts w:cs="Times New Roman"/>
                <w:sz w:val="20"/>
                <w:szCs w:val="20"/>
              </w:rPr>
              <w:t xml:space="preserve"> </w:t>
            </w:r>
            <w:proofErr w:type="spellStart"/>
            <w:r w:rsidRPr="00726995">
              <w:rPr>
                <w:rFonts w:cs="Times New Roman"/>
                <w:sz w:val="20"/>
                <w:szCs w:val="20"/>
              </w:rPr>
              <w:t>dengan</w:t>
            </w:r>
            <w:proofErr w:type="spellEnd"/>
            <w:r w:rsidRPr="00726995">
              <w:rPr>
                <w:rFonts w:cs="Times New Roman"/>
                <w:sz w:val="20"/>
                <w:szCs w:val="20"/>
              </w:rPr>
              <w:t xml:space="preserve"> </w:t>
            </w:r>
            <w:proofErr w:type="spellStart"/>
            <w:r w:rsidRPr="00726995">
              <w:rPr>
                <w:rFonts w:cs="Times New Roman"/>
                <w:sz w:val="20"/>
                <w:szCs w:val="20"/>
              </w:rPr>
              <w:t>harga</w:t>
            </w:r>
            <w:proofErr w:type="spellEnd"/>
            <w:r w:rsidRPr="00726995">
              <w:rPr>
                <w:rFonts w:cs="Times New Roman"/>
                <w:sz w:val="20"/>
                <w:szCs w:val="20"/>
              </w:rPr>
              <w:t xml:space="preserve"> </w:t>
            </w:r>
            <w:proofErr w:type="spellStart"/>
            <w:r w:rsidRPr="00726995">
              <w:rPr>
                <w:rFonts w:cs="Times New Roman"/>
                <w:sz w:val="20"/>
                <w:szCs w:val="20"/>
              </w:rPr>
              <w:t>tiket</w:t>
            </w:r>
            <w:proofErr w:type="spellEnd"/>
          </w:p>
        </w:tc>
      </w:tr>
      <w:tr w:rsidR="00B27D19" w:rsidRPr="00726995" w14:paraId="0151B210" w14:textId="77777777" w:rsidTr="00814F67">
        <w:trPr>
          <w:trHeight w:val="20"/>
        </w:trPr>
        <w:tc>
          <w:tcPr>
            <w:tcW w:w="1560" w:type="dxa"/>
            <w:vMerge/>
            <w:tcBorders>
              <w:bottom w:val="single" w:sz="4" w:space="0" w:color="auto"/>
            </w:tcBorders>
            <w:shd w:val="clear" w:color="auto" w:fill="auto"/>
            <w:vAlign w:val="center"/>
          </w:tcPr>
          <w:p w14:paraId="57177D71" w14:textId="77777777" w:rsidR="00726995" w:rsidRPr="00726995" w:rsidRDefault="00726995" w:rsidP="00A353D1">
            <w:pPr>
              <w:jc w:val="center"/>
              <w:rPr>
                <w:rFonts w:eastAsia="Times New Roman" w:cs="Times New Roman"/>
                <w:b/>
                <w:bCs/>
                <w:sz w:val="20"/>
                <w:szCs w:val="20"/>
              </w:rPr>
            </w:pPr>
          </w:p>
        </w:tc>
        <w:tc>
          <w:tcPr>
            <w:tcW w:w="1235" w:type="dxa"/>
            <w:tcBorders>
              <w:bottom w:val="single" w:sz="4" w:space="0" w:color="auto"/>
            </w:tcBorders>
            <w:shd w:val="clear" w:color="auto" w:fill="auto"/>
            <w:noWrap/>
            <w:hideMark/>
          </w:tcPr>
          <w:p w14:paraId="3B344705"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A14</w:t>
            </w:r>
          </w:p>
        </w:tc>
        <w:tc>
          <w:tcPr>
            <w:tcW w:w="1507" w:type="dxa"/>
            <w:tcBorders>
              <w:bottom w:val="single" w:sz="4" w:space="0" w:color="auto"/>
            </w:tcBorders>
            <w:shd w:val="clear" w:color="auto" w:fill="auto"/>
            <w:noWrap/>
            <w:vAlign w:val="center"/>
          </w:tcPr>
          <w:p w14:paraId="5F956507" w14:textId="77777777" w:rsidR="00726995" w:rsidRPr="00726995" w:rsidRDefault="00726995" w:rsidP="00A353D1">
            <w:pPr>
              <w:rPr>
                <w:rFonts w:eastAsia="Cambria" w:cs="Times New Roman"/>
                <w:sz w:val="20"/>
                <w:szCs w:val="20"/>
              </w:rPr>
            </w:pPr>
            <w:proofErr w:type="spellStart"/>
            <w:r w:rsidRPr="00726995">
              <w:rPr>
                <w:rFonts w:cs="Times New Roman"/>
                <w:sz w:val="20"/>
                <w:szCs w:val="20"/>
              </w:rPr>
              <w:t>Jaminan</w:t>
            </w:r>
            <w:proofErr w:type="spellEnd"/>
            <w:r w:rsidRPr="00726995">
              <w:rPr>
                <w:rFonts w:cs="Times New Roman"/>
                <w:sz w:val="20"/>
                <w:szCs w:val="20"/>
              </w:rPr>
              <w:t xml:space="preserve"> </w:t>
            </w:r>
            <w:proofErr w:type="spellStart"/>
            <w:r w:rsidRPr="00726995">
              <w:rPr>
                <w:rFonts w:cs="Times New Roman"/>
                <w:sz w:val="20"/>
                <w:szCs w:val="20"/>
              </w:rPr>
              <w:t>pelayanan</w:t>
            </w:r>
            <w:proofErr w:type="spellEnd"/>
            <w:r w:rsidRPr="00726995">
              <w:rPr>
                <w:rFonts w:cs="Times New Roman"/>
                <w:sz w:val="20"/>
                <w:szCs w:val="20"/>
              </w:rPr>
              <w:t xml:space="preserve"> yang </w:t>
            </w:r>
            <w:proofErr w:type="spellStart"/>
            <w:r w:rsidRPr="00726995">
              <w:rPr>
                <w:rFonts w:cs="Times New Roman"/>
                <w:sz w:val="20"/>
                <w:szCs w:val="20"/>
              </w:rPr>
              <w:t>lebih</w:t>
            </w:r>
            <w:proofErr w:type="spellEnd"/>
            <w:r w:rsidRPr="00726995">
              <w:rPr>
                <w:rFonts w:cs="Times New Roman"/>
                <w:sz w:val="20"/>
                <w:szCs w:val="20"/>
              </w:rPr>
              <w:t xml:space="preserve"> </w:t>
            </w:r>
            <w:proofErr w:type="spellStart"/>
            <w:r w:rsidRPr="00726995">
              <w:rPr>
                <w:rFonts w:cs="Times New Roman"/>
                <w:sz w:val="20"/>
                <w:szCs w:val="20"/>
              </w:rPr>
              <w:t>baik</w:t>
            </w:r>
            <w:proofErr w:type="spellEnd"/>
            <w:r w:rsidRPr="00726995">
              <w:rPr>
                <w:rFonts w:cs="Times New Roman"/>
                <w:sz w:val="20"/>
                <w:szCs w:val="20"/>
              </w:rPr>
              <w:t xml:space="preserve"> </w:t>
            </w:r>
            <w:proofErr w:type="spellStart"/>
            <w:r w:rsidRPr="00726995">
              <w:rPr>
                <w:rFonts w:cs="Times New Roman"/>
                <w:sz w:val="20"/>
                <w:szCs w:val="20"/>
              </w:rPr>
              <w:t>dibandingkan</w:t>
            </w:r>
            <w:proofErr w:type="spellEnd"/>
            <w:r w:rsidRPr="00726995">
              <w:rPr>
                <w:rFonts w:cs="Times New Roman"/>
                <w:sz w:val="20"/>
                <w:szCs w:val="20"/>
              </w:rPr>
              <w:t xml:space="preserve"> </w:t>
            </w:r>
            <w:proofErr w:type="spellStart"/>
            <w:r w:rsidRPr="00726995">
              <w:rPr>
                <w:rFonts w:cs="Times New Roman"/>
                <w:sz w:val="20"/>
                <w:szCs w:val="20"/>
              </w:rPr>
              <w:t>moda</w:t>
            </w:r>
            <w:proofErr w:type="spellEnd"/>
            <w:r w:rsidRPr="00726995">
              <w:rPr>
                <w:rFonts w:cs="Times New Roman"/>
                <w:sz w:val="20"/>
                <w:szCs w:val="20"/>
              </w:rPr>
              <w:t xml:space="preserve"> </w:t>
            </w:r>
            <w:proofErr w:type="spellStart"/>
            <w:r w:rsidRPr="00726995">
              <w:rPr>
                <w:rFonts w:cs="Times New Roman"/>
                <w:sz w:val="20"/>
                <w:szCs w:val="20"/>
              </w:rPr>
              <w:t>transportasi</w:t>
            </w:r>
            <w:proofErr w:type="spellEnd"/>
            <w:r w:rsidRPr="00726995">
              <w:rPr>
                <w:rFonts w:cs="Times New Roman"/>
                <w:sz w:val="20"/>
                <w:szCs w:val="20"/>
              </w:rPr>
              <w:t xml:space="preserve"> lain</w:t>
            </w:r>
          </w:p>
        </w:tc>
      </w:tr>
      <w:tr w:rsidR="00B27D19" w:rsidRPr="00726995" w14:paraId="0E7C9F49" w14:textId="77777777" w:rsidTr="00814F67">
        <w:trPr>
          <w:trHeight w:val="20"/>
        </w:trPr>
        <w:tc>
          <w:tcPr>
            <w:tcW w:w="1560" w:type="dxa"/>
            <w:vMerge w:val="restart"/>
            <w:tcBorders>
              <w:top w:val="single" w:sz="4" w:space="0" w:color="auto"/>
            </w:tcBorders>
            <w:shd w:val="clear" w:color="auto" w:fill="auto"/>
            <w:vAlign w:val="center"/>
          </w:tcPr>
          <w:p w14:paraId="3628AE3C" w14:textId="77777777" w:rsidR="00726995" w:rsidRPr="00726995" w:rsidRDefault="00726995" w:rsidP="00A353D1">
            <w:pPr>
              <w:jc w:val="center"/>
              <w:rPr>
                <w:rFonts w:eastAsia="Cambria" w:cs="Times New Roman"/>
                <w:b/>
                <w:bCs/>
                <w:sz w:val="20"/>
                <w:szCs w:val="20"/>
              </w:rPr>
            </w:pPr>
            <w:proofErr w:type="spellStart"/>
            <w:r w:rsidRPr="00726995">
              <w:rPr>
                <w:rFonts w:eastAsia="Times New Roman" w:cs="Times New Roman"/>
                <w:bCs/>
                <w:i/>
                <w:sz w:val="20"/>
                <w:szCs w:val="20"/>
              </w:rPr>
              <w:t>Emphaty</w:t>
            </w:r>
            <w:proofErr w:type="spellEnd"/>
            <w:r w:rsidRPr="00726995">
              <w:rPr>
                <w:rFonts w:eastAsia="Times New Roman" w:cs="Times New Roman"/>
                <w:bCs/>
                <w:i/>
                <w:sz w:val="20"/>
                <w:szCs w:val="20"/>
              </w:rPr>
              <w:t xml:space="preserve"> </w:t>
            </w:r>
            <w:r w:rsidRPr="00726995">
              <w:rPr>
                <w:rFonts w:eastAsia="Times New Roman" w:cs="Times New Roman"/>
                <w:bCs/>
                <w:sz w:val="20"/>
                <w:szCs w:val="20"/>
              </w:rPr>
              <w:t>(</w:t>
            </w:r>
            <w:proofErr w:type="spellStart"/>
            <w:r w:rsidRPr="00726995">
              <w:rPr>
                <w:rFonts w:eastAsia="Times New Roman" w:cs="Times New Roman"/>
                <w:bCs/>
                <w:sz w:val="20"/>
                <w:szCs w:val="20"/>
              </w:rPr>
              <w:t>Empati</w:t>
            </w:r>
            <w:proofErr w:type="spellEnd"/>
            <w:r w:rsidRPr="00726995">
              <w:rPr>
                <w:rFonts w:eastAsia="Times New Roman" w:cs="Times New Roman"/>
                <w:bCs/>
                <w:sz w:val="20"/>
                <w:szCs w:val="20"/>
              </w:rPr>
              <w:t>)</w:t>
            </w:r>
          </w:p>
        </w:tc>
        <w:tc>
          <w:tcPr>
            <w:tcW w:w="1235" w:type="dxa"/>
            <w:tcBorders>
              <w:top w:val="single" w:sz="4" w:space="0" w:color="auto"/>
            </w:tcBorders>
            <w:shd w:val="clear" w:color="auto" w:fill="auto"/>
            <w:noWrap/>
            <w:hideMark/>
          </w:tcPr>
          <w:p w14:paraId="51B103E5"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EM15</w:t>
            </w:r>
          </w:p>
        </w:tc>
        <w:tc>
          <w:tcPr>
            <w:tcW w:w="1507" w:type="dxa"/>
            <w:tcBorders>
              <w:top w:val="single" w:sz="4" w:space="0" w:color="auto"/>
            </w:tcBorders>
            <w:shd w:val="clear" w:color="auto" w:fill="auto"/>
            <w:noWrap/>
            <w:vAlign w:val="center"/>
          </w:tcPr>
          <w:p w14:paraId="0EEF542B"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cs="Times New Roman"/>
                <w:sz w:val="20"/>
                <w:szCs w:val="20"/>
              </w:rPr>
              <w:t>Petugas</w:t>
            </w:r>
            <w:proofErr w:type="spellEnd"/>
            <w:r w:rsidRPr="00726995">
              <w:rPr>
                <w:rFonts w:cs="Times New Roman"/>
                <w:sz w:val="20"/>
                <w:szCs w:val="20"/>
              </w:rPr>
              <w:t xml:space="preserve"> </w:t>
            </w:r>
            <w:proofErr w:type="spellStart"/>
            <w:r w:rsidRPr="00726995">
              <w:rPr>
                <w:rFonts w:cs="Times New Roman"/>
                <w:sz w:val="20"/>
                <w:szCs w:val="20"/>
              </w:rPr>
              <w:t>mampu</w:t>
            </w:r>
            <w:proofErr w:type="spellEnd"/>
            <w:r w:rsidRPr="00726995">
              <w:rPr>
                <w:rFonts w:cs="Times New Roman"/>
                <w:sz w:val="20"/>
                <w:szCs w:val="20"/>
              </w:rPr>
              <w:t xml:space="preserve"> </w:t>
            </w:r>
            <w:proofErr w:type="spellStart"/>
            <w:r w:rsidRPr="00726995">
              <w:rPr>
                <w:rFonts w:cs="Times New Roman"/>
                <w:sz w:val="20"/>
                <w:szCs w:val="20"/>
              </w:rPr>
              <w:t>bersikap</w:t>
            </w:r>
            <w:proofErr w:type="spellEnd"/>
            <w:r w:rsidRPr="00726995">
              <w:rPr>
                <w:rFonts w:cs="Times New Roman"/>
                <w:sz w:val="20"/>
                <w:szCs w:val="20"/>
              </w:rPr>
              <w:t xml:space="preserve"> </w:t>
            </w:r>
            <w:proofErr w:type="spellStart"/>
            <w:r w:rsidRPr="00726995">
              <w:rPr>
                <w:rFonts w:cs="Times New Roman"/>
                <w:sz w:val="20"/>
                <w:szCs w:val="20"/>
              </w:rPr>
              <w:t>ramah</w:t>
            </w:r>
            <w:proofErr w:type="spellEnd"/>
            <w:r w:rsidRPr="00726995">
              <w:rPr>
                <w:rFonts w:cs="Times New Roman"/>
                <w:sz w:val="20"/>
                <w:szCs w:val="20"/>
              </w:rPr>
              <w:t xml:space="preserve"> dan </w:t>
            </w:r>
            <w:proofErr w:type="spellStart"/>
            <w:r w:rsidRPr="00726995">
              <w:rPr>
                <w:rFonts w:cs="Times New Roman"/>
                <w:sz w:val="20"/>
                <w:szCs w:val="20"/>
              </w:rPr>
              <w:t>sopan</w:t>
            </w:r>
            <w:proofErr w:type="spellEnd"/>
            <w:r w:rsidRPr="00726995">
              <w:rPr>
                <w:rFonts w:cs="Times New Roman"/>
                <w:sz w:val="20"/>
                <w:szCs w:val="20"/>
              </w:rPr>
              <w:t xml:space="preserve"> </w:t>
            </w:r>
            <w:proofErr w:type="spellStart"/>
            <w:r w:rsidRPr="00726995">
              <w:rPr>
                <w:rFonts w:cs="Times New Roman"/>
                <w:sz w:val="20"/>
                <w:szCs w:val="20"/>
              </w:rPr>
              <w:t>dalam</w:t>
            </w:r>
            <w:proofErr w:type="spellEnd"/>
            <w:r w:rsidRPr="00726995">
              <w:rPr>
                <w:rFonts w:cs="Times New Roman"/>
                <w:sz w:val="20"/>
                <w:szCs w:val="20"/>
              </w:rPr>
              <w:t xml:space="preserve"> </w:t>
            </w:r>
            <w:proofErr w:type="spellStart"/>
            <w:r w:rsidRPr="00726995">
              <w:rPr>
                <w:rFonts w:cs="Times New Roman"/>
                <w:sz w:val="20"/>
                <w:szCs w:val="20"/>
              </w:rPr>
              <w:t>melayani</w:t>
            </w:r>
            <w:proofErr w:type="spellEnd"/>
            <w:r w:rsidRPr="00726995">
              <w:rPr>
                <w:rFonts w:cs="Times New Roman"/>
                <w:sz w:val="20"/>
                <w:szCs w:val="20"/>
              </w:rPr>
              <w:t xml:space="preserve"> </w:t>
            </w:r>
            <w:proofErr w:type="spellStart"/>
            <w:r w:rsidRPr="00726995">
              <w:rPr>
                <w:rFonts w:cs="Times New Roman"/>
                <w:sz w:val="20"/>
                <w:szCs w:val="20"/>
              </w:rPr>
              <w:t>penumpang</w:t>
            </w:r>
            <w:proofErr w:type="spellEnd"/>
          </w:p>
        </w:tc>
      </w:tr>
      <w:tr w:rsidR="00B27D19" w:rsidRPr="00726995" w14:paraId="3F7535D8" w14:textId="77777777" w:rsidTr="00814F67">
        <w:trPr>
          <w:trHeight w:val="20"/>
        </w:trPr>
        <w:tc>
          <w:tcPr>
            <w:tcW w:w="1560" w:type="dxa"/>
            <w:vMerge/>
            <w:shd w:val="clear" w:color="auto" w:fill="auto"/>
            <w:vAlign w:val="center"/>
          </w:tcPr>
          <w:p w14:paraId="5DF766B2"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hideMark/>
          </w:tcPr>
          <w:p w14:paraId="772B96D3"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EM16</w:t>
            </w:r>
          </w:p>
        </w:tc>
        <w:tc>
          <w:tcPr>
            <w:tcW w:w="1507" w:type="dxa"/>
            <w:shd w:val="clear" w:color="auto" w:fill="auto"/>
            <w:noWrap/>
            <w:vAlign w:val="center"/>
          </w:tcPr>
          <w:p w14:paraId="5E460686"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eastAsia="Cambria" w:cs="Times New Roman"/>
                <w:sz w:val="20"/>
                <w:szCs w:val="20"/>
              </w:rPr>
              <w:t>Petugas</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memberikan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informasi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dengan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bahasa</w:t>
            </w:r>
            <w:proofErr w:type="spellEnd"/>
            <w:r w:rsidRPr="00726995">
              <w:rPr>
                <w:rFonts w:eastAsia="Cambria" w:cs="Times New Roman"/>
                <w:sz w:val="20"/>
                <w:szCs w:val="20"/>
              </w:rPr>
              <w:t xml:space="preserve"> yang </w:t>
            </w:r>
            <w:proofErr w:type="spellStart"/>
            <w:r w:rsidRPr="00726995">
              <w:rPr>
                <w:rFonts w:eastAsia="Cambria" w:cs="Times New Roman"/>
                <w:sz w:val="20"/>
                <w:szCs w:val="20"/>
              </w:rPr>
              <w:t>mudah</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dimengerti</w:t>
            </w:r>
            <w:proofErr w:type="spellEnd"/>
          </w:p>
        </w:tc>
      </w:tr>
      <w:tr w:rsidR="00B27D19" w:rsidRPr="00726995" w14:paraId="18E67501" w14:textId="77777777" w:rsidTr="00814F67">
        <w:trPr>
          <w:trHeight w:val="20"/>
        </w:trPr>
        <w:tc>
          <w:tcPr>
            <w:tcW w:w="1560" w:type="dxa"/>
            <w:vMerge/>
            <w:tcBorders>
              <w:bottom w:val="single" w:sz="4" w:space="0" w:color="auto"/>
            </w:tcBorders>
            <w:shd w:val="clear" w:color="auto" w:fill="auto"/>
            <w:vAlign w:val="center"/>
          </w:tcPr>
          <w:p w14:paraId="0E9F8048" w14:textId="77777777" w:rsidR="00726995" w:rsidRPr="00726995" w:rsidRDefault="00726995" w:rsidP="00A353D1">
            <w:pPr>
              <w:jc w:val="center"/>
              <w:rPr>
                <w:rFonts w:eastAsia="Times New Roman" w:cs="Times New Roman"/>
                <w:b/>
                <w:bCs/>
                <w:sz w:val="20"/>
                <w:szCs w:val="20"/>
              </w:rPr>
            </w:pPr>
          </w:p>
        </w:tc>
        <w:tc>
          <w:tcPr>
            <w:tcW w:w="1235" w:type="dxa"/>
            <w:tcBorders>
              <w:bottom w:val="single" w:sz="4" w:space="0" w:color="auto"/>
            </w:tcBorders>
            <w:shd w:val="clear" w:color="auto" w:fill="auto"/>
            <w:noWrap/>
            <w:hideMark/>
          </w:tcPr>
          <w:p w14:paraId="1808F159"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EM17</w:t>
            </w:r>
          </w:p>
        </w:tc>
        <w:tc>
          <w:tcPr>
            <w:tcW w:w="1507" w:type="dxa"/>
            <w:tcBorders>
              <w:bottom w:val="single" w:sz="4" w:space="0" w:color="auto"/>
            </w:tcBorders>
            <w:shd w:val="clear" w:color="auto" w:fill="auto"/>
            <w:noWrap/>
            <w:vAlign w:val="center"/>
            <w:hideMark/>
          </w:tcPr>
          <w:p w14:paraId="2A1F96BC" w14:textId="77777777" w:rsidR="00726995" w:rsidRPr="00726995" w:rsidRDefault="00726995" w:rsidP="00A353D1">
            <w:pPr>
              <w:autoSpaceDE w:val="0"/>
              <w:autoSpaceDN w:val="0"/>
              <w:adjustRightInd w:val="0"/>
              <w:rPr>
                <w:rFonts w:eastAsia="Cambria" w:cs="Times New Roman"/>
                <w:sz w:val="20"/>
                <w:szCs w:val="20"/>
              </w:rPr>
            </w:pPr>
            <w:proofErr w:type="spellStart"/>
            <w:r w:rsidRPr="00726995">
              <w:rPr>
                <w:rFonts w:cs="Times New Roman"/>
                <w:sz w:val="20"/>
                <w:szCs w:val="20"/>
              </w:rPr>
              <w:t>Ketersediaan</w:t>
            </w:r>
            <w:proofErr w:type="spellEnd"/>
            <w:r w:rsidRPr="00726995">
              <w:rPr>
                <w:rFonts w:cs="Times New Roman"/>
                <w:sz w:val="20"/>
                <w:szCs w:val="20"/>
              </w:rPr>
              <w:t xml:space="preserve"> </w:t>
            </w:r>
            <w:proofErr w:type="spellStart"/>
            <w:r w:rsidRPr="00726995">
              <w:rPr>
                <w:rFonts w:cs="Times New Roman"/>
                <w:sz w:val="20"/>
                <w:szCs w:val="20"/>
              </w:rPr>
              <w:t>layanan</w:t>
            </w:r>
            <w:proofErr w:type="spellEnd"/>
            <w:r w:rsidRPr="00726995">
              <w:rPr>
                <w:rFonts w:cs="Times New Roman"/>
                <w:sz w:val="20"/>
                <w:szCs w:val="20"/>
              </w:rPr>
              <w:t xml:space="preserve"> </w:t>
            </w:r>
            <w:proofErr w:type="spellStart"/>
            <w:r w:rsidRPr="00726995">
              <w:rPr>
                <w:rFonts w:cs="Times New Roman"/>
                <w:sz w:val="20"/>
                <w:szCs w:val="20"/>
              </w:rPr>
              <w:t>keluhan</w:t>
            </w:r>
            <w:proofErr w:type="spellEnd"/>
            <w:r w:rsidRPr="00726995">
              <w:rPr>
                <w:rFonts w:cs="Times New Roman"/>
                <w:sz w:val="20"/>
                <w:szCs w:val="20"/>
              </w:rPr>
              <w:t xml:space="preserve"> </w:t>
            </w:r>
            <w:proofErr w:type="spellStart"/>
            <w:r w:rsidRPr="00726995">
              <w:rPr>
                <w:rFonts w:cs="Times New Roman"/>
                <w:sz w:val="20"/>
                <w:szCs w:val="20"/>
              </w:rPr>
              <w:t>pelanggan</w:t>
            </w:r>
            <w:proofErr w:type="spellEnd"/>
            <w:r w:rsidRPr="00726995">
              <w:rPr>
                <w:rFonts w:cs="Times New Roman"/>
                <w:sz w:val="20"/>
                <w:szCs w:val="20"/>
              </w:rPr>
              <w:t>,</w:t>
            </w:r>
          </w:p>
        </w:tc>
      </w:tr>
      <w:tr w:rsidR="00B27D19" w:rsidRPr="00726995" w14:paraId="45E7324E" w14:textId="77777777" w:rsidTr="00814F67">
        <w:trPr>
          <w:trHeight w:val="20"/>
        </w:trPr>
        <w:tc>
          <w:tcPr>
            <w:tcW w:w="1560" w:type="dxa"/>
            <w:vMerge w:val="restart"/>
            <w:tcBorders>
              <w:top w:val="single" w:sz="4" w:space="0" w:color="auto"/>
            </w:tcBorders>
            <w:shd w:val="clear" w:color="auto" w:fill="auto"/>
            <w:vAlign w:val="center"/>
          </w:tcPr>
          <w:p w14:paraId="5C235E82" w14:textId="77777777" w:rsidR="00726995" w:rsidRPr="00726995" w:rsidRDefault="00726995" w:rsidP="00A353D1">
            <w:pPr>
              <w:jc w:val="center"/>
              <w:rPr>
                <w:rFonts w:eastAsia="Times New Roman" w:cs="Times New Roman"/>
                <w:b/>
                <w:bCs/>
                <w:i/>
                <w:sz w:val="20"/>
                <w:szCs w:val="20"/>
              </w:rPr>
            </w:pPr>
            <w:proofErr w:type="spellStart"/>
            <w:r w:rsidRPr="00726995">
              <w:rPr>
                <w:rFonts w:eastAsia="Times New Roman" w:cs="Times New Roman"/>
                <w:bCs/>
                <w:i/>
                <w:sz w:val="20"/>
                <w:szCs w:val="20"/>
              </w:rPr>
              <w:t>Tangibel</w:t>
            </w:r>
            <w:proofErr w:type="spellEnd"/>
          </w:p>
          <w:p w14:paraId="53ED9570" w14:textId="77777777" w:rsidR="00726995" w:rsidRPr="00726995" w:rsidRDefault="00726995" w:rsidP="00A353D1">
            <w:pPr>
              <w:jc w:val="center"/>
              <w:rPr>
                <w:rFonts w:eastAsia="Times New Roman" w:cs="Times New Roman"/>
                <w:b/>
                <w:bCs/>
                <w:sz w:val="20"/>
                <w:szCs w:val="20"/>
              </w:rPr>
            </w:pPr>
            <w:r w:rsidRPr="00726995">
              <w:rPr>
                <w:rFonts w:eastAsia="Times New Roman" w:cs="Times New Roman"/>
                <w:bCs/>
                <w:i/>
                <w:sz w:val="20"/>
                <w:szCs w:val="20"/>
              </w:rPr>
              <w:t xml:space="preserve"> </w:t>
            </w:r>
            <w:r w:rsidRPr="00726995">
              <w:rPr>
                <w:rFonts w:eastAsia="Times New Roman" w:cs="Times New Roman"/>
                <w:bCs/>
                <w:sz w:val="20"/>
                <w:szCs w:val="20"/>
              </w:rPr>
              <w:t>(</w:t>
            </w:r>
            <w:proofErr w:type="spellStart"/>
            <w:r w:rsidRPr="00726995">
              <w:rPr>
                <w:rFonts w:eastAsia="Times New Roman" w:cs="Times New Roman"/>
                <w:bCs/>
                <w:sz w:val="20"/>
                <w:szCs w:val="20"/>
              </w:rPr>
              <w:t>Bukti</w:t>
            </w:r>
            <w:proofErr w:type="spellEnd"/>
            <w:r w:rsidRPr="00726995">
              <w:rPr>
                <w:rFonts w:eastAsia="Times New Roman" w:cs="Times New Roman"/>
                <w:bCs/>
                <w:sz w:val="20"/>
                <w:szCs w:val="20"/>
              </w:rPr>
              <w:t xml:space="preserve"> </w:t>
            </w:r>
            <w:proofErr w:type="spellStart"/>
            <w:r w:rsidRPr="00726995">
              <w:rPr>
                <w:rFonts w:eastAsia="Times New Roman" w:cs="Times New Roman"/>
                <w:bCs/>
                <w:sz w:val="20"/>
                <w:szCs w:val="20"/>
              </w:rPr>
              <w:t>Fisik</w:t>
            </w:r>
            <w:proofErr w:type="spellEnd"/>
            <w:r w:rsidRPr="00726995">
              <w:rPr>
                <w:rFonts w:eastAsia="Times New Roman" w:cs="Times New Roman"/>
                <w:bCs/>
                <w:sz w:val="20"/>
                <w:szCs w:val="20"/>
              </w:rPr>
              <w:t>)</w:t>
            </w:r>
          </w:p>
        </w:tc>
        <w:tc>
          <w:tcPr>
            <w:tcW w:w="1235" w:type="dxa"/>
            <w:tcBorders>
              <w:top w:val="single" w:sz="4" w:space="0" w:color="auto"/>
            </w:tcBorders>
            <w:shd w:val="clear" w:color="auto" w:fill="auto"/>
            <w:noWrap/>
            <w:hideMark/>
          </w:tcPr>
          <w:p w14:paraId="5C8ADF53"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T18</w:t>
            </w:r>
          </w:p>
        </w:tc>
        <w:tc>
          <w:tcPr>
            <w:tcW w:w="1507" w:type="dxa"/>
            <w:tcBorders>
              <w:top w:val="single" w:sz="4" w:space="0" w:color="auto"/>
            </w:tcBorders>
            <w:shd w:val="clear" w:color="auto" w:fill="auto"/>
            <w:noWrap/>
            <w:vAlign w:val="center"/>
            <w:hideMark/>
          </w:tcPr>
          <w:p w14:paraId="56A653BC"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Kebersihan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stasiun</w:t>
            </w:r>
            <w:proofErr w:type="spellEnd"/>
          </w:p>
        </w:tc>
      </w:tr>
      <w:tr w:rsidR="00B27D19" w:rsidRPr="00726995" w14:paraId="7C7349CE" w14:textId="77777777" w:rsidTr="00814F67">
        <w:trPr>
          <w:trHeight w:val="20"/>
        </w:trPr>
        <w:tc>
          <w:tcPr>
            <w:tcW w:w="1560" w:type="dxa"/>
            <w:vMerge/>
            <w:shd w:val="clear" w:color="auto" w:fill="auto"/>
            <w:vAlign w:val="center"/>
          </w:tcPr>
          <w:p w14:paraId="5181C076"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79C15ECF"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T19</w:t>
            </w:r>
          </w:p>
        </w:tc>
        <w:tc>
          <w:tcPr>
            <w:tcW w:w="1507" w:type="dxa"/>
            <w:shd w:val="clear" w:color="auto" w:fill="auto"/>
            <w:noWrap/>
            <w:vAlign w:val="center"/>
          </w:tcPr>
          <w:p w14:paraId="0A5F1347"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Kebersihan</w:t>
            </w:r>
            <w:proofErr w:type="spellEnd"/>
            <w:r w:rsidRPr="00726995">
              <w:rPr>
                <w:rFonts w:eastAsia="Cambria" w:cs="Times New Roman"/>
                <w:sz w:val="20"/>
                <w:szCs w:val="20"/>
              </w:rPr>
              <w:t xml:space="preserve"> toilet di </w:t>
            </w:r>
            <w:proofErr w:type="spellStart"/>
            <w:r w:rsidRPr="00726995">
              <w:rPr>
                <w:rFonts w:eastAsia="Cambria" w:cs="Times New Roman"/>
                <w:sz w:val="20"/>
                <w:szCs w:val="20"/>
              </w:rPr>
              <w:t>statiun</w:t>
            </w:r>
            <w:proofErr w:type="spellEnd"/>
          </w:p>
        </w:tc>
      </w:tr>
      <w:tr w:rsidR="00B27D19" w:rsidRPr="00726995" w14:paraId="785C56B9" w14:textId="77777777" w:rsidTr="00814F67">
        <w:trPr>
          <w:trHeight w:val="20"/>
        </w:trPr>
        <w:tc>
          <w:tcPr>
            <w:tcW w:w="1560" w:type="dxa"/>
            <w:vMerge/>
            <w:shd w:val="clear" w:color="auto" w:fill="auto"/>
            <w:vAlign w:val="center"/>
          </w:tcPr>
          <w:p w14:paraId="6DE35AD2"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46201536"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T20</w:t>
            </w:r>
          </w:p>
        </w:tc>
        <w:tc>
          <w:tcPr>
            <w:tcW w:w="1507" w:type="dxa"/>
            <w:shd w:val="clear" w:color="auto" w:fill="auto"/>
            <w:noWrap/>
            <w:vAlign w:val="center"/>
          </w:tcPr>
          <w:p w14:paraId="57DA9A3F"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Kebersihan</w:t>
            </w:r>
            <w:proofErr w:type="spellEnd"/>
            <w:r w:rsidRPr="00726995">
              <w:rPr>
                <w:rFonts w:eastAsia="Cambria" w:cs="Times New Roman"/>
                <w:sz w:val="20"/>
                <w:szCs w:val="20"/>
              </w:rPr>
              <w:t xml:space="preserve"> di </w:t>
            </w:r>
            <w:proofErr w:type="spellStart"/>
            <w:r w:rsidRPr="00726995">
              <w:rPr>
                <w:rFonts w:eastAsia="Cambria" w:cs="Times New Roman"/>
                <w:sz w:val="20"/>
                <w:szCs w:val="20"/>
              </w:rPr>
              <w:t>dalam</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kereta</w:t>
            </w:r>
            <w:proofErr w:type="spellEnd"/>
          </w:p>
        </w:tc>
      </w:tr>
      <w:tr w:rsidR="00B27D19" w:rsidRPr="00726995" w14:paraId="4E9B0F7B" w14:textId="77777777" w:rsidTr="00814F67">
        <w:trPr>
          <w:trHeight w:val="20"/>
        </w:trPr>
        <w:tc>
          <w:tcPr>
            <w:tcW w:w="1560" w:type="dxa"/>
            <w:vMerge/>
            <w:shd w:val="clear" w:color="auto" w:fill="auto"/>
            <w:vAlign w:val="center"/>
          </w:tcPr>
          <w:p w14:paraId="0977F05F"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594D150C"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T21</w:t>
            </w:r>
          </w:p>
        </w:tc>
        <w:tc>
          <w:tcPr>
            <w:tcW w:w="1507" w:type="dxa"/>
            <w:shd w:val="clear" w:color="auto" w:fill="auto"/>
            <w:noWrap/>
            <w:vAlign w:val="center"/>
          </w:tcPr>
          <w:p w14:paraId="7D2D5176"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Fasilitas</w:t>
            </w:r>
            <w:proofErr w:type="spellEnd"/>
            <w:r w:rsidRPr="00726995">
              <w:rPr>
                <w:rFonts w:eastAsia="Cambria" w:cs="Times New Roman"/>
                <w:sz w:val="20"/>
                <w:szCs w:val="20"/>
              </w:rPr>
              <w:t xml:space="preserve"> AC di </w:t>
            </w:r>
            <w:proofErr w:type="spellStart"/>
            <w:r w:rsidRPr="00726995">
              <w:rPr>
                <w:rFonts w:eastAsia="Cambria" w:cs="Times New Roman"/>
                <w:sz w:val="20"/>
                <w:szCs w:val="20"/>
              </w:rPr>
              <w:t>dalam</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Kereta</w:t>
            </w:r>
            <w:proofErr w:type="spellEnd"/>
          </w:p>
        </w:tc>
      </w:tr>
      <w:tr w:rsidR="00B27D19" w:rsidRPr="00726995" w14:paraId="1A4071AF" w14:textId="77777777" w:rsidTr="00814F67">
        <w:trPr>
          <w:trHeight w:val="20"/>
        </w:trPr>
        <w:tc>
          <w:tcPr>
            <w:tcW w:w="1560" w:type="dxa"/>
            <w:vMerge/>
            <w:shd w:val="clear" w:color="auto" w:fill="auto"/>
            <w:vAlign w:val="center"/>
          </w:tcPr>
          <w:p w14:paraId="2DADC604"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7E92433E"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T22</w:t>
            </w:r>
          </w:p>
        </w:tc>
        <w:tc>
          <w:tcPr>
            <w:tcW w:w="1507" w:type="dxa"/>
            <w:shd w:val="clear" w:color="auto" w:fill="auto"/>
            <w:noWrap/>
            <w:vAlign w:val="center"/>
          </w:tcPr>
          <w:p w14:paraId="4C2A9FC7"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Penyediaan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kursi</w:t>
            </w:r>
            <w:proofErr w:type="spellEnd"/>
            <w:r w:rsidRPr="00726995">
              <w:rPr>
                <w:rFonts w:eastAsia="Cambria" w:cs="Times New Roman"/>
                <w:sz w:val="20"/>
                <w:szCs w:val="20"/>
              </w:rPr>
              <w:t xml:space="preserve"> di </w:t>
            </w:r>
            <w:proofErr w:type="spellStart"/>
            <w:r w:rsidRPr="00726995">
              <w:rPr>
                <w:rFonts w:eastAsia="Cambria" w:cs="Times New Roman"/>
                <w:sz w:val="20"/>
                <w:szCs w:val="20"/>
              </w:rPr>
              <w:t>ruang</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tunggu</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stasiun</w:t>
            </w:r>
            <w:proofErr w:type="spellEnd"/>
          </w:p>
        </w:tc>
      </w:tr>
      <w:tr w:rsidR="00B27D19" w:rsidRPr="00726995" w14:paraId="02425201" w14:textId="77777777" w:rsidTr="00814F67">
        <w:trPr>
          <w:trHeight w:val="20"/>
        </w:trPr>
        <w:tc>
          <w:tcPr>
            <w:tcW w:w="1560" w:type="dxa"/>
            <w:vMerge/>
            <w:shd w:val="clear" w:color="auto" w:fill="auto"/>
            <w:vAlign w:val="center"/>
          </w:tcPr>
          <w:p w14:paraId="3555F8A1"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3E2FF8DA"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T23</w:t>
            </w:r>
          </w:p>
        </w:tc>
        <w:tc>
          <w:tcPr>
            <w:tcW w:w="1507" w:type="dxa"/>
            <w:shd w:val="clear" w:color="auto" w:fill="auto"/>
            <w:noWrap/>
            <w:vAlign w:val="center"/>
          </w:tcPr>
          <w:p w14:paraId="516A9E28"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Ketersediaan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kursi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prioritas</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bagi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penyandang</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cacat</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ibu</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hamil</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lansia</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ibu</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dengan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anak</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kecil</w:t>
            </w:r>
            <w:proofErr w:type="spellEnd"/>
          </w:p>
        </w:tc>
      </w:tr>
      <w:tr w:rsidR="00B27D19" w:rsidRPr="00726995" w14:paraId="4EF0563B" w14:textId="77777777" w:rsidTr="00814F67">
        <w:trPr>
          <w:trHeight w:val="20"/>
        </w:trPr>
        <w:tc>
          <w:tcPr>
            <w:tcW w:w="1560" w:type="dxa"/>
            <w:vMerge/>
            <w:shd w:val="clear" w:color="auto" w:fill="auto"/>
            <w:vAlign w:val="center"/>
          </w:tcPr>
          <w:p w14:paraId="4550B24D"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43D507D2" w14:textId="77777777" w:rsidR="00726995" w:rsidRPr="00726995" w:rsidRDefault="00726995" w:rsidP="00E368F7">
            <w:pPr>
              <w:jc w:val="center"/>
              <w:rPr>
                <w:rFonts w:eastAsia="Times New Roman" w:cs="Times New Roman"/>
                <w:sz w:val="20"/>
                <w:szCs w:val="20"/>
              </w:rPr>
            </w:pPr>
            <w:r w:rsidRPr="00726995">
              <w:rPr>
                <w:rFonts w:eastAsia="Times New Roman" w:cs="Times New Roman"/>
                <w:sz w:val="20"/>
                <w:szCs w:val="20"/>
              </w:rPr>
              <w:t>T24</w:t>
            </w:r>
          </w:p>
        </w:tc>
        <w:tc>
          <w:tcPr>
            <w:tcW w:w="1507" w:type="dxa"/>
            <w:shd w:val="clear" w:color="auto" w:fill="auto"/>
            <w:noWrap/>
            <w:vAlign w:val="center"/>
          </w:tcPr>
          <w:p w14:paraId="5E99D795"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Frekuensi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pemberangkatan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kereta</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api</w:t>
            </w:r>
            <w:proofErr w:type="spellEnd"/>
            <w:r w:rsidRPr="00726995">
              <w:rPr>
                <w:rFonts w:eastAsia="Cambria" w:cs="Times New Roman"/>
                <w:sz w:val="20"/>
                <w:szCs w:val="20"/>
              </w:rPr>
              <w:t xml:space="preserve"> (per </w:t>
            </w:r>
            <w:proofErr w:type="spellStart"/>
            <w:r w:rsidRPr="00726995">
              <w:rPr>
                <w:rFonts w:eastAsia="Cambria" w:cs="Times New Roman"/>
                <w:sz w:val="20"/>
                <w:szCs w:val="20"/>
              </w:rPr>
              <w:t>hari</w:t>
            </w:r>
            <w:proofErr w:type="spellEnd"/>
            <w:r w:rsidRPr="00726995">
              <w:rPr>
                <w:rFonts w:eastAsia="Cambria" w:cs="Times New Roman"/>
                <w:sz w:val="20"/>
                <w:szCs w:val="20"/>
              </w:rPr>
              <w:t>)</w:t>
            </w:r>
          </w:p>
        </w:tc>
      </w:tr>
      <w:tr w:rsidR="00B27D19" w:rsidRPr="00726995" w14:paraId="30165139" w14:textId="77777777" w:rsidTr="00814F67">
        <w:trPr>
          <w:trHeight w:val="87"/>
        </w:trPr>
        <w:tc>
          <w:tcPr>
            <w:tcW w:w="1560" w:type="dxa"/>
            <w:vMerge/>
            <w:shd w:val="clear" w:color="auto" w:fill="auto"/>
            <w:vAlign w:val="center"/>
          </w:tcPr>
          <w:p w14:paraId="7528ECDF" w14:textId="77777777" w:rsidR="00726995" w:rsidRPr="00726995" w:rsidRDefault="00726995" w:rsidP="00A353D1">
            <w:pPr>
              <w:jc w:val="center"/>
              <w:rPr>
                <w:rFonts w:eastAsia="Times New Roman" w:cs="Times New Roman"/>
                <w:b/>
                <w:bCs/>
                <w:sz w:val="20"/>
                <w:szCs w:val="20"/>
              </w:rPr>
            </w:pPr>
          </w:p>
        </w:tc>
        <w:tc>
          <w:tcPr>
            <w:tcW w:w="1235" w:type="dxa"/>
            <w:shd w:val="clear" w:color="auto" w:fill="auto"/>
            <w:noWrap/>
          </w:tcPr>
          <w:p w14:paraId="3E14263E" w14:textId="77777777" w:rsidR="00726995" w:rsidRPr="00726995" w:rsidRDefault="00726995" w:rsidP="00814F67">
            <w:pPr>
              <w:jc w:val="center"/>
              <w:rPr>
                <w:rFonts w:eastAsia="Times New Roman" w:cs="Times New Roman"/>
                <w:sz w:val="20"/>
                <w:szCs w:val="20"/>
              </w:rPr>
            </w:pPr>
            <w:r w:rsidRPr="00726995">
              <w:rPr>
                <w:rFonts w:eastAsia="Times New Roman" w:cs="Times New Roman"/>
                <w:sz w:val="20"/>
                <w:szCs w:val="20"/>
              </w:rPr>
              <w:t>T25</w:t>
            </w:r>
          </w:p>
        </w:tc>
        <w:tc>
          <w:tcPr>
            <w:tcW w:w="1507" w:type="dxa"/>
            <w:shd w:val="clear" w:color="auto" w:fill="auto"/>
            <w:noWrap/>
            <w:vAlign w:val="center"/>
          </w:tcPr>
          <w:p w14:paraId="260BDC7C" w14:textId="77777777" w:rsidR="00726995" w:rsidRPr="00726995" w:rsidRDefault="00726995" w:rsidP="00A353D1">
            <w:pPr>
              <w:widowControl w:val="0"/>
              <w:autoSpaceDE w:val="0"/>
              <w:autoSpaceDN w:val="0"/>
              <w:adjustRightInd w:val="0"/>
              <w:ind w:right="-25"/>
              <w:rPr>
                <w:rFonts w:eastAsia="Cambria" w:cs="Times New Roman"/>
                <w:sz w:val="20"/>
                <w:szCs w:val="20"/>
              </w:rPr>
            </w:pPr>
            <w:proofErr w:type="spellStart"/>
            <w:r w:rsidRPr="00726995">
              <w:rPr>
                <w:rFonts w:eastAsia="Cambria" w:cs="Times New Roman"/>
                <w:sz w:val="20"/>
                <w:szCs w:val="20"/>
              </w:rPr>
              <w:t>Kerapihan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penampilan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petugas</w:t>
            </w:r>
            <w:proofErr w:type="spellEnd"/>
            <w:r w:rsidRPr="00726995">
              <w:rPr>
                <w:rFonts w:eastAsia="Cambria" w:cs="Times New Roman"/>
                <w:sz w:val="20"/>
                <w:szCs w:val="20"/>
              </w:rPr>
              <w:t xml:space="preserve"> di </w:t>
            </w:r>
            <w:proofErr w:type="spellStart"/>
            <w:r w:rsidRPr="00726995">
              <w:rPr>
                <w:rFonts w:eastAsia="Cambria" w:cs="Times New Roman"/>
                <w:sz w:val="20"/>
                <w:szCs w:val="20"/>
              </w:rPr>
              <w:t>stasiun</w:t>
            </w:r>
            <w:proofErr w:type="spellEnd"/>
            <w:r w:rsidRPr="00726995">
              <w:rPr>
                <w:rFonts w:eastAsia="Cambria" w:cs="Times New Roman"/>
                <w:sz w:val="20"/>
                <w:szCs w:val="20"/>
              </w:rPr>
              <w:t xml:space="preserve"> dan di </w:t>
            </w:r>
            <w:proofErr w:type="spellStart"/>
            <w:r w:rsidRPr="00726995">
              <w:rPr>
                <w:rFonts w:eastAsia="Cambria" w:cs="Times New Roman"/>
                <w:sz w:val="20"/>
                <w:szCs w:val="20"/>
              </w:rPr>
              <w:t>kereta</w:t>
            </w:r>
            <w:proofErr w:type="spellEnd"/>
          </w:p>
        </w:tc>
      </w:tr>
    </w:tbl>
    <w:p w14:paraId="6336B8D1" w14:textId="77777777" w:rsidR="00726995" w:rsidRPr="00A7184C" w:rsidRDefault="00726995" w:rsidP="00726995">
      <w:pPr>
        <w:ind w:left="567" w:hanging="567"/>
        <w:jc w:val="both"/>
        <w:rPr>
          <w:rFonts w:cs="Times New Roman"/>
          <w:sz w:val="20"/>
          <w:szCs w:val="20"/>
        </w:rPr>
      </w:pPr>
      <w:proofErr w:type="spellStart"/>
      <w:r w:rsidRPr="00A7184C">
        <w:rPr>
          <w:rFonts w:cs="Times New Roman"/>
          <w:sz w:val="20"/>
          <w:szCs w:val="20"/>
        </w:rPr>
        <w:t>Sumber</w:t>
      </w:r>
      <w:proofErr w:type="spellEnd"/>
      <w:r w:rsidRPr="00A7184C">
        <w:rPr>
          <w:rFonts w:cs="Times New Roman"/>
          <w:sz w:val="20"/>
          <w:szCs w:val="20"/>
        </w:rPr>
        <w:t xml:space="preserve">: </w:t>
      </w:r>
      <w:r w:rsidRPr="00A7184C">
        <w:rPr>
          <w:rFonts w:cs="Times New Roman"/>
          <w:sz w:val="20"/>
          <w:szCs w:val="20"/>
        </w:rPr>
        <w:fldChar w:fldCharType="begin"/>
      </w:r>
      <w:r w:rsidRPr="00A7184C">
        <w:rPr>
          <w:rFonts w:cs="Times New Roman"/>
          <w:sz w:val="20"/>
          <w:szCs w:val="20"/>
        </w:rPr>
        <w:instrText xml:space="preserve"> ADDIN ZOTERO_ITEM CSL_CITATION {"citationID":"uQCJG6v9","properties":{"formattedCitation":"(Furqon, Sultan, &amp; Putri, 2019)","plainCitation":"(Furqon, Sultan, &amp; Putri, 2019)","noteIndex":0},"citationItems":[{"id":15,"uris":["http://zotero.org/users/local/WVdUx9kc/items/GRK7KUCF"],"uri":["http://zotero.org/users/local/WVdUx9kc/items/GRK7KUCF"],"itemData":{"id":15,"type":"paper-conference","title":"Quality Function Deployment Analysis on Transportation Services","publisher":"Atlantis Press","source":"www.atlantis-press.com","event":"1st International Conference on Economics, Business, Entrepreneurship, and Finance (ICEBEF 2018)","abstract":"Transportation is one of the factors supporting the economic activity of the society. However, the safety factor and the timeliness of transportation services are still a major problem, especially in West Java, Indonesia. The growing number of people and implications for congestion, making transportation service problems need to be addressed immediately....","URL":"https://www.atlantis-press.com/proceedings/icebef-18/125908037","DOI":"10.2991/icebef-18.2019.23","ISBN":"978-94-6252-723-2","language":"en","author":[{"family":"Furqon","given":"Chairul"},{"family":"Sultan","given":"Mokh Adib"},{"family":"Putri","given":"Solehatin Ika"}],"issued":{"date-parts":[["2019",5]]},"accessed":{"date-parts":[["2019",11,27]]}}}],"schema":"https://github.com/citation-style-language/schema/raw/master/csl-citation.json"} </w:instrText>
      </w:r>
      <w:r w:rsidRPr="00A7184C">
        <w:rPr>
          <w:rFonts w:cs="Times New Roman"/>
          <w:sz w:val="20"/>
          <w:szCs w:val="20"/>
        </w:rPr>
        <w:fldChar w:fldCharType="separate"/>
      </w:r>
      <w:r w:rsidRPr="00A7184C">
        <w:rPr>
          <w:rFonts w:cs="Times New Roman"/>
          <w:sz w:val="20"/>
          <w:szCs w:val="20"/>
        </w:rPr>
        <w:t>Furqon, Sultan, &amp; Putri (2019)</w:t>
      </w:r>
      <w:r w:rsidRPr="00A7184C">
        <w:rPr>
          <w:rFonts w:cs="Times New Roman"/>
          <w:sz w:val="20"/>
          <w:szCs w:val="20"/>
        </w:rPr>
        <w:fldChar w:fldCharType="end"/>
      </w:r>
    </w:p>
    <w:p w14:paraId="3E4863D8" w14:textId="77777777" w:rsidR="00726995" w:rsidRDefault="00726995" w:rsidP="00506F02">
      <w:pPr>
        <w:autoSpaceDE w:val="0"/>
        <w:autoSpaceDN w:val="0"/>
        <w:adjustRightInd w:val="0"/>
        <w:ind w:firstLine="567"/>
        <w:jc w:val="both"/>
      </w:pPr>
    </w:p>
    <w:p w14:paraId="4F79CE35" w14:textId="648196C8" w:rsidR="00874759" w:rsidRDefault="00874759" w:rsidP="00874759">
      <w:pPr>
        <w:autoSpaceDE w:val="0"/>
        <w:autoSpaceDN w:val="0"/>
        <w:adjustRightInd w:val="0"/>
        <w:ind w:firstLine="567"/>
        <w:jc w:val="both"/>
        <w:rPr>
          <w:rFonts w:eastAsia="Cambria"/>
          <w:iCs/>
        </w:rPr>
      </w:pPr>
      <w:proofErr w:type="spellStart"/>
      <w:r w:rsidRPr="00506F02">
        <w:t>Metode</w:t>
      </w:r>
      <w:proofErr w:type="spellEnd"/>
      <w:r w:rsidRPr="00506F02">
        <w:t xml:space="preserve"> </w:t>
      </w:r>
      <w:r w:rsidRPr="00506F02">
        <w:rPr>
          <w:i/>
        </w:rPr>
        <w:t>SERVQUAL</w:t>
      </w:r>
      <w:r w:rsidRPr="00506F02">
        <w:t xml:space="preserve">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r>
        <w:rPr>
          <w:i/>
          <w:iCs/>
        </w:rPr>
        <w:t xml:space="preserve">gap </w:t>
      </w:r>
      <w:proofErr w:type="spellStart"/>
      <w:r w:rsidR="00AB547C">
        <w:t>yakni</w:t>
      </w:r>
      <w:proofErr w:type="spellEnd"/>
      <w:r w:rsidR="00AB547C">
        <w:t xml:space="preserve"> </w:t>
      </w:r>
      <w:proofErr w:type="spellStart"/>
      <w:r w:rsidR="00AB547C">
        <w:t>selisih</w:t>
      </w:r>
      <w:proofErr w:type="spellEnd"/>
      <w:r w:rsidR="00AB547C">
        <w:t xml:space="preserve"> </w:t>
      </w:r>
      <w:proofErr w:type="spellStart"/>
      <w:r w:rsidRPr="00B27D19">
        <w:t>harapan</w:t>
      </w:r>
      <w:proofErr w:type="spellEnd"/>
      <w:r w:rsidRPr="00B27D19">
        <w:t xml:space="preserve"> yang </w:t>
      </w:r>
      <w:proofErr w:type="spellStart"/>
      <w:r w:rsidRPr="00B27D19">
        <w:t>diinginkan</w:t>
      </w:r>
      <w:proofErr w:type="spellEnd"/>
      <w:r w:rsidRPr="00B27D19">
        <w:t xml:space="preserve"> </w:t>
      </w:r>
      <w:proofErr w:type="spellStart"/>
      <w:r w:rsidRPr="00B27D19">
        <w:t>dengan</w:t>
      </w:r>
      <w:proofErr w:type="spellEnd"/>
      <w:r w:rsidRPr="00B27D19">
        <w:t xml:space="preserve"> </w:t>
      </w:r>
      <w:proofErr w:type="spellStart"/>
      <w:r w:rsidRPr="00B27D19">
        <w:t>kenyataan</w:t>
      </w:r>
      <w:proofErr w:type="spellEnd"/>
      <w:r w:rsidRPr="00B27D19">
        <w:t xml:space="preserve"> </w:t>
      </w:r>
      <w:proofErr w:type="spellStart"/>
      <w:r w:rsidRPr="00B27D19">
        <w:t>pelayanan</w:t>
      </w:r>
      <w:proofErr w:type="spellEnd"/>
      <w:r w:rsidRPr="00B27D19">
        <w:t xml:space="preserve"> yang </w:t>
      </w:r>
      <w:proofErr w:type="spellStart"/>
      <w:r w:rsidRPr="00B27D19">
        <w:t>dirasakan</w:t>
      </w:r>
      <w:proofErr w:type="spellEnd"/>
      <w:r w:rsidRPr="00B27D19">
        <w:t xml:space="preserve">. </w:t>
      </w:r>
      <w:proofErr w:type="spellStart"/>
      <w:r w:rsidRPr="00B27D19">
        <w:t>Adapun</w:t>
      </w:r>
      <w:proofErr w:type="spellEnd"/>
      <w:r>
        <w:rPr>
          <w:i/>
          <w:iCs/>
        </w:rPr>
        <w:t xml:space="preserve"> </w:t>
      </w:r>
      <w:proofErr w:type="spellStart"/>
      <w:r w:rsidRPr="00506F02">
        <w:t>metode</w:t>
      </w:r>
      <w:proofErr w:type="spellEnd"/>
      <w:r w:rsidRPr="00506F02">
        <w:t xml:space="preserve"> </w:t>
      </w:r>
      <w:r w:rsidRPr="00506F02">
        <w:rPr>
          <w:i/>
        </w:rPr>
        <w:t>Importance Performance Analysis</w:t>
      </w:r>
      <w:r w:rsidRPr="00506F02">
        <w:t xml:space="preserve"> (IPA) </w:t>
      </w:r>
      <w:proofErr w:type="spellStart"/>
      <w:r w:rsidRPr="00506F02">
        <w:t>digunakan</w:t>
      </w:r>
      <w:proofErr w:type="spellEnd"/>
      <w:r w:rsidRPr="00506F02">
        <w:t xml:space="preserve"> </w:t>
      </w:r>
      <w:proofErr w:type="spellStart"/>
      <w:r w:rsidRPr="00506F02">
        <w:t>untuk</w:t>
      </w:r>
      <w:proofErr w:type="spellEnd"/>
      <w:r w:rsidRPr="00506F02">
        <w:t xml:space="preserve"> </w:t>
      </w:r>
      <w:proofErr w:type="spellStart"/>
      <w:r w:rsidRPr="00506F02">
        <w:t>mengetahui</w:t>
      </w:r>
      <w:proofErr w:type="spellEnd"/>
      <w:r w:rsidRPr="00506F02">
        <w:t xml:space="preserve"> </w:t>
      </w:r>
      <w:proofErr w:type="spellStart"/>
      <w:r w:rsidRPr="00506F02">
        <w:t>faktor</w:t>
      </w:r>
      <w:proofErr w:type="spellEnd"/>
      <w:r w:rsidRPr="00506F02">
        <w:t xml:space="preserve"> - </w:t>
      </w:r>
      <w:proofErr w:type="spellStart"/>
      <w:r w:rsidRPr="00506F02">
        <w:t>faktor</w:t>
      </w:r>
      <w:proofErr w:type="spellEnd"/>
      <w:r w:rsidRPr="00506F02">
        <w:t xml:space="preserve"> </w:t>
      </w:r>
      <w:proofErr w:type="spellStart"/>
      <w:r w:rsidRPr="00506F02">
        <w:t>utama</w:t>
      </w:r>
      <w:proofErr w:type="spellEnd"/>
      <w:r w:rsidRPr="00506F02">
        <w:t xml:space="preserve"> </w:t>
      </w:r>
      <w:proofErr w:type="spellStart"/>
      <w:r w:rsidRPr="00506F02">
        <w:t>dari</w:t>
      </w:r>
      <w:proofErr w:type="spellEnd"/>
      <w:r w:rsidRPr="00506F02">
        <w:t xml:space="preserve"> </w:t>
      </w:r>
      <w:proofErr w:type="spellStart"/>
      <w:r w:rsidRPr="00506F02">
        <w:t>ke</w:t>
      </w:r>
      <w:proofErr w:type="spellEnd"/>
      <w:r w:rsidRPr="00506F02">
        <w:t xml:space="preserve"> lima </w:t>
      </w:r>
      <w:proofErr w:type="spellStart"/>
      <w:r w:rsidRPr="00506F02">
        <w:t>dimensi</w:t>
      </w:r>
      <w:proofErr w:type="spellEnd"/>
      <w:r w:rsidRPr="00506F02">
        <w:t xml:space="preserve"> </w:t>
      </w:r>
      <w:proofErr w:type="spellStart"/>
      <w:r w:rsidR="00AB547C">
        <w:t>atau</w:t>
      </w:r>
      <w:proofErr w:type="spellEnd"/>
      <w:r w:rsidR="00AB547C">
        <w:t xml:space="preserve"> </w:t>
      </w:r>
      <w:proofErr w:type="spellStart"/>
      <w:r w:rsidR="00AB547C">
        <w:t>indikator</w:t>
      </w:r>
      <w:proofErr w:type="spellEnd"/>
      <w:r w:rsidR="00AB547C">
        <w:t xml:space="preserve"> – </w:t>
      </w:r>
      <w:proofErr w:type="spellStart"/>
      <w:r w:rsidR="00AB547C">
        <w:t>indikator</w:t>
      </w:r>
      <w:proofErr w:type="spellEnd"/>
      <w:r w:rsidR="00AB547C">
        <w:t xml:space="preserve"> </w:t>
      </w:r>
      <w:proofErr w:type="spellStart"/>
      <w:r w:rsidRPr="00506F02">
        <w:t>kualitas</w:t>
      </w:r>
      <w:proofErr w:type="spellEnd"/>
      <w:r w:rsidRPr="00506F02">
        <w:t xml:space="preserve"> </w:t>
      </w:r>
      <w:proofErr w:type="spellStart"/>
      <w:r w:rsidRPr="00506F02">
        <w:t>pelayanan</w:t>
      </w:r>
      <w:proofErr w:type="spellEnd"/>
      <w:r w:rsidRPr="00506F02">
        <w:t xml:space="preserve"> </w:t>
      </w:r>
      <w:r w:rsidRPr="00506F02">
        <w:rPr>
          <w:rFonts w:eastAsia="Cambria"/>
          <w:iCs/>
        </w:rPr>
        <w:t xml:space="preserve">yang </w:t>
      </w:r>
      <w:proofErr w:type="spellStart"/>
      <w:r w:rsidRPr="00506F02">
        <w:rPr>
          <w:rFonts w:eastAsia="Cambria"/>
          <w:iCs/>
        </w:rPr>
        <w:t>menjadi</w:t>
      </w:r>
      <w:proofErr w:type="spellEnd"/>
      <w:r w:rsidRPr="00506F02">
        <w:rPr>
          <w:rFonts w:eastAsia="Cambria"/>
          <w:iCs/>
        </w:rPr>
        <w:t xml:space="preserve"> </w:t>
      </w:r>
      <w:proofErr w:type="spellStart"/>
      <w:r w:rsidRPr="00506F02">
        <w:rPr>
          <w:rFonts w:eastAsia="Cambria"/>
          <w:iCs/>
        </w:rPr>
        <w:t>penting</w:t>
      </w:r>
      <w:proofErr w:type="spellEnd"/>
      <w:r w:rsidRPr="00506F02">
        <w:rPr>
          <w:rFonts w:eastAsia="Cambria"/>
          <w:iCs/>
        </w:rPr>
        <w:t xml:space="preserve"> </w:t>
      </w:r>
      <w:proofErr w:type="spellStart"/>
      <w:r w:rsidRPr="00506F02">
        <w:rPr>
          <w:rFonts w:eastAsia="Cambria"/>
          <w:iCs/>
        </w:rPr>
        <w:t>untuk</w:t>
      </w:r>
      <w:proofErr w:type="spellEnd"/>
      <w:r w:rsidRPr="00506F02">
        <w:rPr>
          <w:rFonts w:eastAsia="Cambria"/>
          <w:iCs/>
        </w:rPr>
        <w:t xml:space="preserve"> </w:t>
      </w:r>
      <w:proofErr w:type="spellStart"/>
      <w:r w:rsidRPr="00506F02">
        <w:rPr>
          <w:rFonts w:eastAsia="Cambria"/>
          <w:iCs/>
        </w:rPr>
        <w:t>diperhatikan</w:t>
      </w:r>
      <w:proofErr w:type="spellEnd"/>
      <w:r w:rsidRPr="00506F02">
        <w:rPr>
          <w:rFonts w:eastAsia="Cambria"/>
          <w:iCs/>
        </w:rPr>
        <w:t>.</w:t>
      </w:r>
    </w:p>
    <w:p w14:paraId="3907ADCD" w14:textId="250E497A" w:rsidR="00731C7B" w:rsidRPr="000F7EED" w:rsidRDefault="00731C7B" w:rsidP="00506F02">
      <w:pPr>
        <w:ind w:firstLine="567"/>
        <w:jc w:val="both"/>
      </w:pPr>
      <w:proofErr w:type="spellStart"/>
      <w:r w:rsidRPr="000F7EED">
        <w:t>Populasi</w:t>
      </w:r>
      <w:proofErr w:type="spellEnd"/>
      <w:r w:rsidRPr="000F7EED">
        <w:t xml:space="preserve"> pada </w:t>
      </w:r>
      <w:proofErr w:type="spellStart"/>
      <w:r w:rsidRPr="000F7EED">
        <w:t>penelitian</w:t>
      </w:r>
      <w:proofErr w:type="spellEnd"/>
      <w:r w:rsidRPr="000F7EED">
        <w:t xml:space="preserve"> </w:t>
      </w:r>
      <w:proofErr w:type="spellStart"/>
      <w:r w:rsidRPr="000F7EED">
        <w:t>ini</w:t>
      </w:r>
      <w:proofErr w:type="spellEnd"/>
      <w:r w:rsidRPr="000F7EED">
        <w:t xml:space="preserve"> </w:t>
      </w:r>
      <w:proofErr w:type="spellStart"/>
      <w:r w:rsidRPr="000F7EED">
        <w:t>adalah</w:t>
      </w:r>
      <w:proofErr w:type="spellEnd"/>
      <w:r w:rsidRPr="000F7EED">
        <w:t xml:space="preserve"> </w:t>
      </w:r>
      <w:proofErr w:type="spellStart"/>
      <w:r w:rsidRPr="000F7EED">
        <w:t>seluruh</w:t>
      </w:r>
      <w:proofErr w:type="spellEnd"/>
      <w:r w:rsidRPr="000F7EED">
        <w:t xml:space="preserve"> </w:t>
      </w:r>
      <w:proofErr w:type="spellStart"/>
      <w:r w:rsidRPr="000F7EED">
        <w:t>penumpang</w:t>
      </w:r>
      <w:proofErr w:type="spellEnd"/>
      <w:r w:rsidRPr="000F7EED">
        <w:t xml:space="preserve"> </w:t>
      </w:r>
      <w:proofErr w:type="spellStart"/>
      <w:r w:rsidRPr="000F7EED">
        <w:t>atau</w:t>
      </w:r>
      <w:proofErr w:type="spellEnd"/>
      <w:r w:rsidRPr="000F7EED">
        <w:t xml:space="preserve"> </w:t>
      </w:r>
      <w:proofErr w:type="spellStart"/>
      <w:r w:rsidRPr="000F7EED">
        <w:t>pengguna</w:t>
      </w:r>
      <w:proofErr w:type="spellEnd"/>
      <w:r w:rsidRPr="000F7EED">
        <w:t xml:space="preserve"> </w:t>
      </w:r>
      <w:proofErr w:type="spellStart"/>
      <w:r w:rsidRPr="000F7EED">
        <w:t>jasa</w:t>
      </w:r>
      <w:proofErr w:type="spellEnd"/>
      <w:r w:rsidRPr="000F7EED">
        <w:t xml:space="preserve"> </w:t>
      </w:r>
      <w:proofErr w:type="spellStart"/>
      <w:r w:rsidRPr="000F7EED">
        <w:t>kereta</w:t>
      </w:r>
      <w:proofErr w:type="spellEnd"/>
      <w:r w:rsidRPr="000F7EED">
        <w:t xml:space="preserve"> </w:t>
      </w:r>
      <w:r w:rsidRPr="000F7EED">
        <w:rPr>
          <w:i/>
          <w:iCs/>
        </w:rPr>
        <w:t>commuter line</w:t>
      </w:r>
      <w:r w:rsidRPr="000F7EED">
        <w:rPr>
          <w:noProof/>
        </w:rPr>
        <w:t xml:space="preserve"> </w:t>
      </w:r>
      <w:r>
        <w:rPr>
          <w:noProof/>
        </w:rPr>
        <w:t>Rangkasbitung</w:t>
      </w:r>
      <w:r w:rsidRPr="000F7EED">
        <w:t xml:space="preserve">. </w:t>
      </w:r>
      <w:proofErr w:type="spellStart"/>
      <w:r w:rsidRPr="000F7EED">
        <w:t>Sedangkan</w:t>
      </w:r>
      <w:proofErr w:type="spellEnd"/>
      <w:r w:rsidRPr="000F7EED">
        <w:t xml:space="preserve"> </w:t>
      </w:r>
      <w:proofErr w:type="spellStart"/>
      <w:r w:rsidRPr="000F7EED">
        <w:t>teknik</w:t>
      </w:r>
      <w:proofErr w:type="spellEnd"/>
      <w:r w:rsidRPr="000F7EED">
        <w:t xml:space="preserve"> </w:t>
      </w:r>
      <w:proofErr w:type="spellStart"/>
      <w:r w:rsidRPr="000F7EED">
        <w:t>pengambilan</w:t>
      </w:r>
      <w:proofErr w:type="spellEnd"/>
      <w:r w:rsidRPr="000F7EED">
        <w:t xml:space="preserve"> </w:t>
      </w:r>
      <w:proofErr w:type="spellStart"/>
      <w:r w:rsidRPr="000F7EED">
        <w:t>sampel</w:t>
      </w:r>
      <w:proofErr w:type="spellEnd"/>
      <w:r w:rsidRPr="000F7EED">
        <w:t xml:space="preserve"> </w:t>
      </w:r>
      <w:proofErr w:type="spellStart"/>
      <w:r w:rsidRPr="000F7EED">
        <w:t>dilakukan</w:t>
      </w:r>
      <w:proofErr w:type="spellEnd"/>
      <w:r w:rsidRPr="000F7EED">
        <w:t xml:space="preserve"> </w:t>
      </w:r>
      <w:proofErr w:type="spellStart"/>
      <w:r w:rsidRPr="000F7EED">
        <w:t>dengan</w:t>
      </w:r>
      <w:proofErr w:type="spellEnd"/>
      <w:r w:rsidRPr="000F7EED">
        <w:t xml:space="preserve"> </w:t>
      </w:r>
      <w:proofErr w:type="spellStart"/>
      <w:r w:rsidRPr="000F7EED">
        <w:t>menggunakan</w:t>
      </w:r>
      <w:proofErr w:type="spellEnd"/>
      <w:r w:rsidRPr="000F7EED">
        <w:t xml:space="preserve"> </w:t>
      </w:r>
      <w:proofErr w:type="spellStart"/>
      <w:r w:rsidRPr="000F7EED">
        <w:rPr>
          <w:i/>
        </w:rPr>
        <w:t>convinience</w:t>
      </w:r>
      <w:proofErr w:type="spellEnd"/>
      <w:r w:rsidRPr="000F7EED">
        <w:rPr>
          <w:i/>
        </w:rPr>
        <w:t xml:space="preserve"> sampling</w:t>
      </w:r>
      <w:r w:rsidRPr="000F7EED">
        <w:t xml:space="preserve"> </w:t>
      </w:r>
      <w:proofErr w:type="spellStart"/>
      <w:r w:rsidRPr="000F7EED">
        <w:t>yaitu</w:t>
      </w:r>
      <w:proofErr w:type="spellEnd"/>
      <w:r w:rsidRPr="000F7EED">
        <w:t xml:space="preserve"> </w:t>
      </w:r>
      <w:proofErr w:type="spellStart"/>
      <w:r w:rsidRPr="000F7EED">
        <w:t>teknik</w:t>
      </w:r>
      <w:proofErr w:type="spellEnd"/>
      <w:r w:rsidRPr="000F7EED">
        <w:t xml:space="preserve"> </w:t>
      </w:r>
      <w:proofErr w:type="spellStart"/>
      <w:r w:rsidRPr="000F7EED">
        <w:t>penetapan</w:t>
      </w:r>
      <w:proofErr w:type="spellEnd"/>
      <w:r w:rsidRPr="000F7EED">
        <w:t xml:space="preserve"> </w:t>
      </w:r>
      <w:proofErr w:type="spellStart"/>
      <w:r w:rsidRPr="000F7EED">
        <w:t>responden</w:t>
      </w:r>
      <w:proofErr w:type="spellEnd"/>
      <w:r w:rsidRPr="000F7EED">
        <w:t xml:space="preserve"> </w:t>
      </w:r>
      <w:proofErr w:type="spellStart"/>
      <w:r w:rsidRPr="000F7EED">
        <w:t>berdasarkan</w:t>
      </w:r>
      <w:proofErr w:type="spellEnd"/>
      <w:r w:rsidRPr="000F7EED">
        <w:t xml:space="preserve"> </w:t>
      </w:r>
      <w:proofErr w:type="spellStart"/>
      <w:r w:rsidRPr="000F7EED">
        <w:t>suatu</w:t>
      </w:r>
      <w:proofErr w:type="spellEnd"/>
      <w:r w:rsidRPr="000F7EED">
        <w:t xml:space="preserve"> </w:t>
      </w:r>
      <w:proofErr w:type="spellStart"/>
      <w:r w:rsidRPr="000F7EED">
        <w:t>kebetulan</w:t>
      </w:r>
      <w:proofErr w:type="spellEnd"/>
      <w:r w:rsidRPr="000F7EED">
        <w:t xml:space="preserve"> </w:t>
      </w:r>
      <w:proofErr w:type="spellStart"/>
      <w:r w:rsidRPr="000F7EED">
        <w:t>bahwa</w:t>
      </w:r>
      <w:proofErr w:type="spellEnd"/>
      <w:r w:rsidRPr="000F7EED">
        <w:t xml:space="preserve"> </w:t>
      </w:r>
      <w:proofErr w:type="spellStart"/>
      <w:r w:rsidRPr="000F7EED">
        <w:t>anggota</w:t>
      </w:r>
      <w:proofErr w:type="spellEnd"/>
      <w:r w:rsidRPr="000F7EED">
        <w:t xml:space="preserve"> </w:t>
      </w:r>
      <w:proofErr w:type="spellStart"/>
      <w:r w:rsidRPr="000F7EED">
        <w:t>dari</w:t>
      </w:r>
      <w:proofErr w:type="spellEnd"/>
      <w:r w:rsidRPr="000F7EED">
        <w:t xml:space="preserve"> </w:t>
      </w:r>
      <w:proofErr w:type="spellStart"/>
      <w:r w:rsidRPr="000F7EED">
        <w:t>populasi</w:t>
      </w:r>
      <w:proofErr w:type="spellEnd"/>
      <w:r w:rsidRPr="000F7EED">
        <w:t xml:space="preserve"> </w:t>
      </w:r>
      <w:proofErr w:type="spellStart"/>
      <w:r w:rsidRPr="000F7EED">
        <w:t>dapat</w:t>
      </w:r>
      <w:proofErr w:type="spellEnd"/>
      <w:r w:rsidRPr="000F7EED">
        <w:t xml:space="preserve"> </w:t>
      </w:r>
      <w:proofErr w:type="spellStart"/>
      <w:r w:rsidRPr="000F7EED">
        <w:t>ditemui</w:t>
      </w:r>
      <w:proofErr w:type="spellEnd"/>
      <w:r w:rsidRPr="000F7EED">
        <w:t xml:space="preserve"> oleh </w:t>
      </w:r>
      <w:proofErr w:type="spellStart"/>
      <w:r w:rsidRPr="000F7EED">
        <w:t>peneliti</w:t>
      </w:r>
      <w:proofErr w:type="spellEnd"/>
      <w:r w:rsidRPr="000F7EED">
        <w:t xml:space="preserve"> dan </w:t>
      </w:r>
      <w:proofErr w:type="spellStart"/>
      <w:r w:rsidRPr="000F7EED">
        <w:t>bersedia</w:t>
      </w:r>
      <w:proofErr w:type="spellEnd"/>
      <w:r w:rsidRPr="000F7EED">
        <w:t xml:space="preserve"> </w:t>
      </w:r>
      <w:proofErr w:type="spellStart"/>
      <w:r w:rsidRPr="000F7EED">
        <w:t>untuk</w:t>
      </w:r>
      <w:proofErr w:type="spellEnd"/>
      <w:r w:rsidRPr="000F7EED">
        <w:t xml:space="preserve"> </w:t>
      </w:r>
      <w:proofErr w:type="spellStart"/>
      <w:r w:rsidRPr="000F7EED">
        <w:t>menjadi</w:t>
      </w:r>
      <w:proofErr w:type="spellEnd"/>
      <w:r w:rsidRPr="000F7EED">
        <w:t xml:space="preserve"> </w:t>
      </w:r>
      <w:proofErr w:type="spellStart"/>
      <w:r w:rsidRPr="000F7EED">
        <w:t>responden</w:t>
      </w:r>
      <w:proofErr w:type="spellEnd"/>
      <w:r w:rsidRPr="000F7EED">
        <w:t xml:space="preserve">. </w:t>
      </w:r>
      <w:proofErr w:type="spellStart"/>
      <w:r w:rsidRPr="000F7EED">
        <w:t>Pengambilan</w:t>
      </w:r>
      <w:proofErr w:type="spellEnd"/>
      <w:r w:rsidRPr="000F7EED">
        <w:t xml:space="preserve"> </w:t>
      </w:r>
      <w:proofErr w:type="spellStart"/>
      <w:r w:rsidR="00506F02">
        <w:t>s</w:t>
      </w:r>
      <w:r w:rsidRPr="000F7EED">
        <w:t>ampel</w:t>
      </w:r>
      <w:proofErr w:type="spellEnd"/>
      <w:r w:rsidRPr="000F7EED">
        <w:t xml:space="preserve"> </w:t>
      </w:r>
      <w:proofErr w:type="spellStart"/>
      <w:r w:rsidRPr="000F7EED">
        <w:t>ditentukan</w:t>
      </w:r>
      <w:proofErr w:type="spellEnd"/>
      <w:r w:rsidRPr="000F7EED">
        <w:t xml:space="preserve"> </w:t>
      </w:r>
      <w:proofErr w:type="spellStart"/>
      <w:r w:rsidRPr="000F7EED">
        <w:t>dengan</w:t>
      </w:r>
      <w:proofErr w:type="spellEnd"/>
      <w:r w:rsidRPr="000F7EED">
        <w:t xml:space="preserve"> </w:t>
      </w:r>
      <w:proofErr w:type="spellStart"/>
      <w:r w:rsidRPr="000F7EED">
        <w:t>kriteria</w:t>
      </w:r>
      <w:proofErr w:type="spellEnd"/>
      <w:r w:rsidRPr="000F7EED">
        <w:t xml:space="preserve"> </w:t>
      </w:r>
      <w:proofErr w:type="spellStart"/>
      <w:r w:rsidRPr="000F7EED">
        <w:t>bahwa</w:t>
      </w:r>
      <w:proofErr w:type="spellEnd"/>
      <w:r w:rsidRPr="000F7EED">
        <w:t xml:space="preserve"> </w:t>
      </w:r>
      <w:proofErr w:type="spellStart"/>
      <w:r w:rsidRPr="000F7EED">
        <w:t>responden</w:t>
      </w:r>
      <w:proofErr w:type="spellEnd"/>
      <w:r w:rsidRPr="000F7EED">
        <w:t xml:space="preserve"> </w:t>
      </w:r>
      <w:proofErr w:type="spellStart"/>
      <w:r w:rsidRPr="000F7EED">
        <w:t>pernah</w:t>
      </w:r>
      <w:proofErr w:type="spellEnd"/>
      <w:r w:rsidRPr="000F7EED">
        <w:t xml:space="preserve"> </w:t>
      </w:r>
      <w:proofErr w:type="spellStart"/>
      <w:r w:rsidRPr="000F7EED">
        <w:t>menggunakan</w:t>
      </w:r>
      <w:proofErr w:type="spellEnd"/>
      <w:r w:rsidRPr="000F7EED">
        <w:t xml:space="preserve"> </w:t>
      </w:r>
      <w:proofErr w:type="spellStart"/>
      <w:r w:rsidRPr="000F7EED">
        <w:t>kereta</w:t>
      </w:r>
      <w:proofErr w:type="spellEnd"/>
      <w:r w:rsidRPr="000F7EED">
        <w:t xml:space="preserve"> </w:t>
      </w:r>
      <w:r w:rsidRPr="000F7EED">
        <w:rPr>
          <w:i/>
          <w:iCs/>
        </w:rPr>
        <w:t>commuter line</w:t>
      </w:r>
      <w:r w:rsidRPr="000F7EED">
        <w:rPr>
          <w:noProof/>
        </w:rPr>
        <w:t xml:space="preserve"> </w:t>
      </w:r>
      <w:r w:rsidR="00AB547C">
        <w:rPr>
          <w:noProof/>
        </w:rPr>
        <w:t>Rangkasbitung</w:t>
      </w:r>
      <w:r w:rsidRPr="000F7EED">
        <w:t xml:space="preserve">. </w:t>
      </w:r>
      <w:proofErr w:type="spellStart"/>
      <w:r w:rsidRPr="000F7EED">
        <w:t>Adapun</w:t>
      </w:r>
      <w:proofErr w:type="spellEnd"/>
      <w:r w:rsidRPr="000F7EED">
        <w:t xml:space="preserve"> </w:t>
      </w:r>
      <w:proofErr w:type="spellStart"/>
      <w:r w:rsidRPr="00874759">
        <w:t>penentuan</w:t>
      </w:r>
      <w:proofErr w:type="spellEnd"/>
      <w:r w:rsidRPr="00874759">
        <w:t xml:space="preserve"> </w:t>
      </w:r>
      <w:proofErr w:type="spellStart"/>
      <w:r w:rsidRPr="00874759">
        <w:t>jumlah</w:t>
      </w:r>
      <w:proofErr w:type="spellEnd"/>
      <w:r w:rsidRPr="00874759">
        <w:t xml:space="preserve"> </w:t>
      </w:r>
      <w:proofErr w:type="spellStart"/>
      <w:r w:rsidRPr="00874759">
        <w:t>sampel</w:t>
      </w:r>
      <w:proofErr w:type="spellEnd"/>
      <w:r w:rsidRPr="00874759">
        <w:t xml:space="preserve"> </w:t>
      </w:r>
      <w:proofErr w:type="spellStart"/>
      <w:r w:rsidR="00506F02" w:rsidRPr="00874759">
        <w:t>merujuk</w:t>
      </w:r>
      <w:proofErr w:type="spellEnd"/>
      <w:r w:rsidRPr="00874759">
        <w:t xml:space="preserve"> </w:t>
      </w:r>
      <w:proofErr w:type="spellStart"/>
      <w:r w:rsidRPr="00874759">
        <w:t>pendapat</w:t>
      </w:r>
      <w:proofErr w:type="spellEnd"/>
      <w:r w:rsidRPr="00874759">
        <w:t xml:space="preserve"> </w:t>
      </w:r>
      <w:proofErr w:type="spellStart"/>
      <w:r w:rsidRPr="00874759">
        <w:t>Haryono</w:t>
      </w:r>
      <w:proofErr w:type="spellEnd"/>
      <w:r w:rsidRPr="00874759">
        <w:t xml:space="preserve">, </w:t>
      </w:r>
      <w:proofErr w:type="spellStart"/>
      <w:r w:rsidRPr="00874759">
        <w:t>Siswoyo</w:t>
      </w:r>
      <w:proofErr w:type="spellEnd"/>
      <w:r w:rsidRPr="00874759">
        <w:t xml:space="preserve"> (2017) </w:t>
      </w:r>
      <w:proofErr w:type="spellStart"/>
      <w:r w:rsidRPr="00874759">
        <w:t>yaitu</w:t>
      </w:r>
      <w:proofErr w:type="spellEnd"/>
      <w:r w:rsidRPr="00874759">
        <w:t xml:space="preserve"> </w:t>
      </w:r>
      <w:r w:rsidR="00506F02">
        <w:t>100 orang.</w:t>
      </w:r>
    </w:p>
    <w:p w14:paraId="03A0A26F" w14:textId="77777777" w:rsidR="00CF0B34" w:rsidRDefault="00CF0B34" w:rsidP="005B23CD">
      <w:pPr>
        <w:pStyle w:val="JEM21HEADINGPENDAHULUANdll"/>
      </w:pPr>
    </w:p>
    <w:p w14:paraId="01140399" w14:textId="74E4ABD3" w:rsidR="00CE566F" w:rsidRDefault="00CE566F" w:rsidP="005B23CD">
      <w:pPr>
        <w:pStyle w:val="JEM21HEADINGPENDAHULUANdll"/>
      </w:pPr>
      <w:r>
        <w:t>HASIL DAN PEMBAHASAN</w:t>
      </w:r>
    </w:p>
    <w:p w14:paraId="35B3D42E" w14:textId="489A373F" w:rsidR="00874759" w:rsidRPr="00874759" w:rsidRDefault="00874759" w:rsidP="00874759">
      <w:pPr>
        <w:ind w:firstLine="567"/>
        <w:jc w:val="both"/>
      </w:pPr>
      <w:r w:rsidRPr="00874759">
        <w:t xml:space="preserve">Nilai </w:t>
      </w:r>
      <w:r w:rsidRPr="00874759">
        <w:rPr>
          <w:i/>
          <w:iCs/>
        </w:rPr>
        <w:t xml:space="preserve">gap </w:t>
      </w:r>
      <w:proofErr w:type="spellStart"/>
      <w:r w:rsidRPr="00874759">
        <w:t>ketidakpuasan</w:t>
      </w:r>
      <w:proofErr w:type="spellEnd"/>
      <w:r w:rsidRPr="00874759">
        <w:t xml:space="preserve"> </w:t>
      </w:r>
      <w:proofErr w:type="spellStart"/>
      <w:r w:rsidRPr="00874759">
        <w:t>diperoleh</w:t>
      </w:r>
      <w:proofErr w:type="spellEnd"/>
      <w:r w:rsidRPr="00874759">
        <w:t xml:space="preserve"> </w:t>
      </w:r>
      <w:proofErr w:type="spellStart"/>
      <w:r w:rsidRPr="00874759">
        <w:t>dari</w:t>
      </w:r>
      <w:proofErr w:type="spellEnd"/>
      <w:r w:rsidRPr="00874759">
        <w:rPr>
          <w:i/>
          <w:iCs/>
        </w:rPr>
        <w:t xml:space="preserve"> </w:t>
      </w:r>
      <w:proofErr w:type="spellStart"/>
      <w:r w:rsidRPr="00874759">
        <w:t>selisih</w:t>
      </w:r>
      <w:proofErr w:type="spellEnd"/>
      <w:r w:rsidRPr="00874759">
        <w:t xml:space="preserve"> </w:t>
      </w:r>
      <w:proofErr w:type="spellStart"/>
      <w:r w:rsidRPr="00874759">
        <w:t>antara</w:t>
      </w:r>
      <w:proofErr w:type="spellEnd"/>
      <w:r w:rsidRPr="00874759">
        <w:t xml:space="preserve"> </w:t>
      </w:r>
      <w:proofErr w:type="spellStart"/>
      <w:r w:rsidRPr="00874759">
        <w:t>nilai</w:t>
      </w:r>
      <w:proofErr w:type="spellEnd"/>
      <w:r w:rsidRPr="00874759">
        <w:t xml:space="preserve"> rata-rata </w:t>
      </w:r>
      <w:proofErr w:type="spellStart"/>
      <w:r w:rsidRPr="00874759">
        <w:t>kenyataan</w:t>
      </w:r>
      <w:proofErr w:type="spellEnd"/>
      <w:r w:rsidRPr="00874759">
        <w:t xml:space="preserve"> </w:t>
      </w:r>
      <w:proofErr w:type="spellStart"/>
      <w:r w:rsidRPr="00874759">
        <w:t>atas</w:t>
      </w:r>
      <w:proofErr w:type="spellEnd"/>
      <w:r w:rsidRPr="00874759">
        <w:t xml:space="preserve"> </w:t>
      </w:r>
      <w:proofErr w:type="spellStart"/>
      <w:r w:rsidRPr="00874759">
        <w:t>jasa</w:t>
      </w:r>
      <w:proofErr w:type="spellEnd"/>
      <w:r w:rsidRPr="00874759">
        <w:t xml:space="preserve"> yang </w:t>
      </w:r>
      <w:proofErr w:type="spellStart"/>
      <w:r w:rsidRPr="00874759">
        <w:t>dirasakan</w:t>
      </w:r>
      <w:proofErr w:type="spellEnd"/>
      <w:r w:rsidRPr="00874759">
        <w:rPr>
          <w:i/>
        </w:rPr>
        <w:t xml:space="preserve"> </w:t>
      </w:r>
      <w:proofErr w:type="spellStart"/>
      <w:r w:rsidRPr="00874759">
        <w:t>dengan</w:t>
      </w:r>
      <w:proofErr w:type="spellEnd"/>
      <w:r w:rsidRPr="00874759">
        <w:t xml:space="preserve"> </w:t>
      </w:r>
      <w:proofErr w:type="spellStart"/>
      <w:r w:rsidRPr="00874759">
        <w:t>harapan</w:t>
      </w:r>
      <w:proofErr w:type="spellEnd"/>
      <w:r w:rsidRPr="00874759">
        <w:t xml:space="preserve"> </w:t>
      </w:r>
      <w:proofErr w:type="spellStart"/>
      <w:r w:rsidRPr="00874759">
        <w:t>atas</w:t>
      </w:r>
      <w:proofErr w:type="spellEnd"/>
      <w:r w:rsidRPr="00874759">
        <w:t xml:space="preserve"> </w:t>
      </w:r>
      <w:proofErr w:type="spellStart"/>
      <w:r w:rsidRPr="00874759">
        <w:t>pelayanan</w:t>
      </w:r>
      <w:proofErr w:type="spellEnd"/>
      <w:r w:rsidRPr="00874759">
        <w:t xml:space="preserve"> </w:t>
      </w:r>
      <w:proofErr w:type="spellStart"/>
      <w:r w:rsidRPr="00874759">
        <w:t>seperti</w:t>
      </w:r>
      <w:proofErr w:type="spellEnd"/>
      <w:r w:rsidRPr="00874759">
        <w:t xml:space="preserve"> yang </w:t>
      </w:r>
      <w:proofErr w:type="spellStart"/>
      <w:r w:rsidRPr="00874759">
        <w:t>disajikan</w:t>
      </w:r>
      <w:proofErr w:type="spellEnd"/>
      <w:r w:rsidRPr="00874759">
        <w:t xml:space="preserve"> </w:t>
      </w:r>
      <w:proofErr w:type="spellStart"/>
      <w:r w:rsidRPr="00874759">
        <w:t>dalam</w:t>
      </w:r>
      <w:proofErr w:type="spellEnd"/>
      <w:r w:rsidRPr="00874759">
        <w:t xml:space="preserve"> </w:t>
      </w:r>
      <w:proofErr w:type="spellStart"/>
      <w:r w:rsidRPr="00874759">
        <w:t>tabel</w:t>
      </w:r>
      <w:proofErr w:type="spellEnd"/>
      <w:r w:rsidRPr="00874759">
        <w:t xml:space="preserve"> 2. </w:t>
      </w:r>
      <w:proofErr w:type="spellStart"/>
      <w:r w:rsidRPr="00874759">
        <w:t>Seluruh</w:t>
      </w:r>
      <w:proofErr w:type="spellEnd"/>
      <w:r w:rsidRPr="00874759">
        <w:t xml:space="preserve"> </w:t>
      </w:r>
      <w:proofErr w:type="spellStart"/>
      <w:r w:rsidRPr="00874759">
        <w:t>indikator</w:t>
      </w:r>
      <w:proofErr w:type="spellEnd"/>
      <w:r w:rsidRPr="00874759">
        <w:t xml:space="preserve"> </w:t>
      </w:r>
      <w:proofErr w:type="spellStart"/>
      <w:r w:rsidRPr="00874759">
        <w:t>memiliki</w:t>
      </w:r>
      <w:proofErr w:type="spellEnd"/>
      <w:r w:rsidRPr="00874759">
        <w:t xml:space="preserve"> </w:t>
      </w:r>
      <w:proofErr w:type="spellStart"/>
      <w:r w:rsidRPr="00874759">
        <w:t>nilai</w:t>
      </w:r>
      <w:proofErr w:type="spellEnd"/>
      <w:r w:rsidRPr="00874759">
        <w:t xml:space="preserve"> </w:t>
      </w:r>
      <w:proofErr w:type="spellStart"/>
      <w:r w:rsidRPr="00874759">
        <w:t>negati</w:t>
      </w:r>
      <w:r w:rsidR="0051296C">
        <w:t>f</w:t>
      </w:r>
      <w:proofErr w:type="spellEnd"/>
      <w:r w:rsidRPr="00874759">
        <w:t xml:space="preserve"> yang </w:t>
      </w:r>
      <w:proofErr w:type="spellStart"/>
      <w:r w:rsidRPr="00874759">
        <w:t>berarti</w:t>
      </w:r>
      <w:proofErr w:type="spellEnd"/>
      <w:r w:rsidRPr="00874759">
        <w:t xml:space="preserve"> </w:t>
      </w:r>
      <w:proofErr w:type="spellStart"/>
      <w:r w:rsidRPr="00874759">
        <w:t>terjadi</w:t>
      </w:r>
      <w:proofErr w:type="spellEnd"/>
      <w:r w:rsidRPr="00874759">
        <w:t xml:space="preserve"> </w:t>
      </w:r>
      <w:proofErr w:type="spellStart"/>
      <w:r w:rsidRPr="00874759">
        <w:t>ketidak</w:t>
      </w:r>
      <w:proofErr w:type="spellEnd"/>
      <w:r w:rsidRPr="00874759">
        <w:t xml:space="preserve"> </w:t>
      </w:r>
      <w:proofErr w:type="spellStart"/>
      <w:r w:rsidRPr="00874759">
        <w:t>sesuaian</w:t>
      </w:r>
      <w:proofErr w:type="spellEnd"/>
      <w:r w:rsidRPr="00874759">
        <w:t xml:space="preserve"> </w:t>
      </w:r>
      <w:proofErr w:type="spellStart"/>
      <w:r w:rsidRPr="00874759">
        <w:t>antara</w:t>
      </w:r>
      <w:proofErr w:type="spellEnd"/>
      <w:r w:rsidRPr="00874759">
        <w:t xml:space="preserve"> </w:t>
      </w:r>
      <w:proofErr w:type="spellStart"/>
      <w:r w:rsidRPr="00874759">
        <w:t>harapan</w:t>
      </w:r>
      <w:proofErr w:type="spellEnd"/>
      <w:r w:rsidRPr="00874759">
        <w:t xml:space="preserve"> </w:t>
      </w:r>
      <w:proofErr w:type="spellStart"/>
      <w:r w:rsidRPr="00874759">
        <w:t>dengan</w:t>
      </w:r>
      <w:proofErr w:type="spellEnd"/>
      <w:r w:rsidRPr="00874759">
        <w:t xml:space="preserve"> </w:t>
      </w:r>
      <w:proofErr w:type="spellStart"/>
      <w:r w:rsidRPr="00874759">
        <w:t>kenyataan</w:t>
      </w:r>
      <w:proofErr w:type="spellEnd"/>
      <w:r w:rsidRPr="00874759">
        <w:t xml:space="preserve"> </w:t>
      </w:r>
      <w:proofErr w:type="spellStart"/>
      <w:r w:rsidRPr="00874759">
        <w:t>layanan</w:t>
      </w:r>
      <w:proofErr w:type="spellEnd"/>
      <w:r w:rsidRPr="00874759">
        <w:t xml:space="preserve">. </w:t>
      </w:r>
      <w:r w:rsidRPr="00874759">
        <w:rPr>
          <w:i/>
        </w:rPr>
        <w:t xml:space="preserve">Gap </w:t>
      </w:r>
      <w:proofErr w:type="spellStart"/>
      <w:r w:rsidRPr="00874759">
        <w:t>tertinggi</w:t>
      </w:r>
      <w:proofErr w:type="spellEnd"/>
      <w:r w:rsidRPr="00874759">
        <w:t xml:space="preserve"> </w:t>
      </w:r>
      <w:proofErr w:type="spellStart"/>
      <w:r w:rsidRPr="00874759">
        <w:t>menunjukkan</w:t>
      </w:r>
      <w:proofErr w:type="spellEnd"/>
      <w:r w:rsidRPr="00874759">
        <w:t xml:space="preserve"> rasa </w:t>
      </w:r>
      <w:proofErr w:type="spellStart"/>
      <w:r w:rsidRPr="00874759">
        <w:t>ketidakpuasan</w:t>
      </w:r>
      <w:proofErr w:type="spellEnd"/>
      <w:r w:rsidRPr="00874759">
        <w:t xml:space="preserve"> </w:t>
      </w:r>
      <w:proofErr w:type="spellStart"/>
      <w:r w:rsidRPr="00874759">
        <w:t>jasa</w:t>
      </w:r>
      <w:proofErr w:type="spellEnd"/>
      <w:r w:rsidRPr="00874759">
        <w:t xml:space="preserve"> </w:t>
      </w:r>
      <w:proofErr w:type="spellStart"/>
      <w:r w:rsidRPr="00874759">
        <w:t>tertinggi</w:t>
      </w:r>
      <w:proofErr w:type="spellEnd"/>
      <w:r w:rsidRPr="00874759">
        <w:t xml:space="preserve"> yang </w:t>
      </w:r>
      <w:proofErr w:type="spellStart"/>
      <w:r w:rsidRPr="00874759">
        <w:t>dirasakan</w:t>
      </w:r>
      <w:proofErr w:type="spellEnd"/>
      <w:r w:rsidRPr="00874759">
        <w:t xml:space="preserve"> oleh </w:t>
      </w:r>
      <w:proofErr w:type="spellStart"/>
      <w:r w:rsidRPr="00874759">
        <w:t>penumpang</w:t>
      </w:r>
      <w:proofErr w:type="spellEnd"/>
      <w:r w:rsidRPr="00874759">
        <w:t xml:space="preserve"> </w:t>
      </w:r>
      <w:r w:rsidRPr="00874759">
        <w:rPr>
          <w:i/>
        </w:rPr>
        <w:t xml:space="preserve">Commuter line </w:t>
      </w:r>
      <w:proofErr w:type="spellStart"/>
      <w:r w:rsidRPr="00874759">
        <w:t>Rangkasbitung</w:t>
      </w:r>
      <w:proofErr w:type="spellEnd"/>
      <w:r w:rsidRPr="00874759">
        <w:t xml:space="preserve"> </w:t>
      </w:r>
      <w:proofErr w:type="spellStart"/>
      <w:r w:rsidRPr="00874759">
        <w:t>yaitu</w:t>
      </w:r>
      <w:proofErr w:type="spellEnd"/>
      <w:r w:rsidRPr="00874759">
        <w:t xml:space="preserve"> </w:t>
      </w:r>
      <w:proofErr w:type="spellStart"/>
      <w:r w:rsidRPr="00874759">
        <w:t>mengenai</w:t>
      </w:r>
      <w:proofErr w:type="spellEnd"/>
      <w:r w:rsidRPr="00874759">
        <w:t xml:space="preserve"> </w:t>
      </w:r>
      <w:proofErr w:type="spellStart"/>
      <w:r w:rsidR="00AB547C">
        <w:rPr>
          <w:bCs/>
        </w:rPr>
        <w:t>p</w:t>
      </w:r>
      <w:r w:rsidRPr="00874759">
        <w:rPr>
          <w:bCs/>
        </w:rPr>
        <w:t>enyediaan</w:t>
      </w:r>
      <w:proofErr w:type="spellEnd"/>
      <w:r w:rsidRPr="00874759">
        <w:rPr>
          <w:bCs/>
        </w:rPr>
        <w:t xml:space="preserve"> </w:t>
      </w:r>
      <w:proofErr w:type="spellStart"/>
      <w:r w:rsidRPr="00874759">
        <w:rPr>
          <w:bCs/>
        </w:rPr>
        <w:t>kursi</w:t>
      </w:r>
      <w:proofErr w:type="spellEnd"/>
      <w:r w:rsidRPr="00874759">
        <w:rPr>
          <w:bCs/>
        </w:rPr>
        <w:t xml:space="preserve"> di </w:t>
      </w:r>
      <w:proofErr w:type="spellStart"/>
      <w:r w:rsidRPr="00874759">
        <w:rPr>
          <w:bCs/>
        </w:rPr>
        <w:t>ruang</w:t>
      </w:r>
      <w:proofErr w:type="spellEnd"/>
      <w:r w:rsidRPr="00874759">
        <w:rPr>
          <w:bCs/>
        </w:rPr>
        <w:t xml:space="preserve"> </w:t>
      </w:r>
      <w:proofErr w:type="spellStart"/>
      <w:r w:rsidRPr="00874759">
        <w:rPr>
          <w:bCs/>
        </w:rPr>
        <w:t>tunggu</w:t>
      </w:r>
      <w:proofErr w:type="spellEnd"/>
      <w:r w:rsidRPr="00874759">
        <w:rPr>
          <w:bCs/>
        </w:rPr>
        <w:t xml:space="preserve"> </w:t>
      </w:r>
      <w:proofErr w:type="spellStart"/>
      <w:r w:rsidRPr="00874759">
        <w:rPr>
          <w:bCs/>
        </w:rPr>
        <w:t>stasiun</w:t>
      </w:r>
      <w:proofErr w:type="spellEnd"/>
      <w:r w:rsidRPr="00874759">
        <w:t xml:space="preserve"> dan </w:t>
      </w:r>
      <w:proofErr w:type="spellStart"/>
      <w:r w:rsidR="00CF0B34">
        <w:rPr>
          <w:bCs/>
        </w:rPr>
        <w:t>k</w:t>
      </w:r>
      <w:r w:rsidRPr="00874759">
        <w:rPr>
          <w:bCs/>
        </w:rPr>
        <w:t>eamanan</w:t>
      </w:r>
      <w:proofErr w:type="spellEnd"/>
      <w:r w:rsidRPr="00874759">
        <w:rPr>
          <w:bCs/>
        </w:rPr>
        <w:t xml:space="preserve"> </w:t>
      </w:r>
      <w:proofErr w:type="spellStart"/>
      <w:r w:rsidR="00CF0B34">
        <w:rPr>
          <w:bCs/>
        </w:rPr>
        <w:t>serta</w:t>
      </w:r>
      <w:proofErr w:type="spellEnd"/>
      <w:r w:rsidRPr="00874759">
        <w:rPr>
          <w:bCs/>
        </w:rPr>
        <w:t xml:space="preserve"> </w:t>
      </w:r>
      <w:proofErr w:type="spellStart"/>
      <w:r w:rsidRPr="00874759">
        <w:rPr>
          <w:bCs/>
        </w:rPr>
        <w:t>kenyamanan</w:t>
      </w:r>
      <w:proofErr w:type="spellEnd"/>
      <w:r w:rsidRPr="00874759">
        <w:rPr>
          <w:bCs/>
        </w:rPr>
        <w:t xml:space="preserve"> pada </w:t>
      </w:r>
      <w:proofErr w:type="spellStart"/>
      <w:r w:rsidRPr="00874759">
        <w:rPr>
          <w:bCs/>
        </w:rPr>
        <w:t>saat</w:t>
      </w:r>
      <w:proofErr w:type="spellEnd"/>
      <w:r w:rsidRPr="00874759">
        <w:rPr>
          <w:bCs/>
        </w:rPr>
        <w:t xml:space="preserve"> naik dan </w:t>
      </w:r>
      <w:proofErr w:type="spellStart"/>
      <w:r w:rsidRPr="00874759">
        <w:rPr>
          <w:bCs/>
        </w:rPr>
        <w:t>turun</w:t>
      </w:r>
      <w:proofErr w:type="spellEnd"/>
      <w:r w:rsidRPr="00874759">
        <w:rPr>
          <w:bCs/>
        </w:rPr>
        <w:t xml:space="preserve"> </w:t>
      </w:r>
      <w:proofErr w:type="spellStart"/>
      <w:r w:rsidRPr="00874759">
        <w:rPr>
          <w:bCs/>
        </w:rPr>
        <w:t>Kereta</w:t>
      </w:r>
      <w:proofErr w:type="spellEnd"/>
      <w:r w:rsidRPr="00874759">
        <w:rPr>
          <w:bCs/>
        </w:rPr>
        <w:t xml:space="preserve">, </w:t>
      </w:r>
      <w:r w:rsidRPr="00874759">
        <w:t xml:space="preserve">yang </w:t>
      </w:r>
      <w:proofErr w:type="spellStart"/>
      <w:r w:rsidRPr="00874759">
        <w:t>termasuk</w:t>
      </w:r>
      <w:proofErr w:type="spellEnd"/>
      <w:r w:rsidRPr="00874759">
        <w:t xml:space="preserve"> </w:t>
      </w:r>
      <w:proofErr w:type="spellStart"/>
      <w:r w:rsidRPr="00874759">
        <w:t>kedalam</w:t>
      </w:r>
      <w:proofErr w:type="spellEnd"/>
      <w:r w:rsidRPr="00874759">
        <w:t xml:space="preserve"> </w:t>
      </w:r>
      <w:proofErr w:type="spellStart"/>
      <w:r w:rsidRPr="00874759">
        <w:t>dimensi</w:t>
      </w:r>
      <w:proofErr w:type="spellEnd"/>
      <w:r w:rsidRPr="00874759">
        <w:t xml:space="preserve"> </w:t>
      </w:r>
      <w:proofErr w:type="spellStart"/>
      <w:r w:rsidRPr="00874759">
        <w:rPr>
          <w:rFonts w:eastAsia="Times New Roman"/>
          <w:i/>
        </w:rPr>
        <w:t>Tangibel</w:t>
      </w:r>
      <w:proofErr w:type="spellEnd"/>
      <w:r w:rsidRPr="00874759">
        <w:rPr>
          <w:rFonts w:eastAsia="Times New Roman"/>
          <w:i/>
        </w:rPr>
        <w:t xml:space="preserve"> </w:t>
      </w:r>
      <w:r w:rsidRPr="00874759">
        <w:rPr>
          <w:rFonts w:eastAsia="Times New Roman"/>
        </w:rPr>
        <w:t>(</w:t>
      </w:r>
      <w:proofErr w:type="spellStart"/>
      <w:r w:rsidRPr="00874759">
        <w:rPr>
          <w:rFonts w:eastAsia="Times New Roman"/>
        </w:rPr>
        <w:t>Bukti</w:t>
      </w:r>
      <w:proofErr w:type="spellEnd"/>
      <w:r w:rsidRPr="00874759">
        <w:rPr>
          <w:rFonts w:eastAsia="Times New Roman"/>
        </w:rPr>
        <w:t xml:space="preserve"> </w:t>
      </w:r>
      <w:proofErr w:type="spellStart"/>
      <w:r w:rsidRPr="00874759">
        <w:rPr>
          <w:rFonts w:eastAsia="Times New Roman"/>
        </w:rPr>
        <w:t>Fisik</w:t>
      </w:r>
      <w:proofErr w:type="spellEnd"/>
      <w:r w:rsidRPr="00874759">
        <w:rPr>
          <w:rFonts w:eastAsia="Times New Roman"/>
        </w:rPr>
        <w:t xml:space="preserve">) dan </w:t>
      </w:r>
      <w:r w:rsidRPr="00874759">
        <w:rPr>
          <w:rFonts w:eastAsia="Times New Roman"/>
          <w:i/>
        </w:rPr>
        <w:t xml:space="preserve">Assurance </w:t>
      </w:r>
      <w:r w:rsidRPr="00874759">
        <w:rPr>
          <w:rFonts w:eastAsia="Times New Roman"/>
        </w:rPr>
        <w:t>(</w:t>
      </w:r>
      <w:proofErr w:type="spellStart"/>
      <w:r w:rsidRPr="00874759">
        <w:rPr>
          <w:rFonts w:eastAsia="Times New Roman"/>
        </w:rPr>
        <w:t>Jaminan</w:t>
      </w:r>
      <w:proofErr w:type="spellEnd"/>
      <w:r w:rsidRPr="00874759">
        <w:rPr>
          <w:rFonts w:eastAsia="Times New Roman"/>
        </w:rPr>
        <w:t xml:space="preserve"> </w:t>
      </w:r>
      <w:proofErr w:type="spellStart"/>
      <w:r w:rsidRPr="00874759">
        <w:rPr>
          <w:rFonts w:eastAsia="Times New Roman"/>
        </w:rPr>
        <w:t>Kepastian</w:t>
      </w:r>
      <w:proofErr w:type="spellEnd"/>
      <w:r w:rsidRPr="00874759">
        <w:rPr>
          <w:rFonts w:eastAsia="Times New Roman"/>
        </w:rPr>
        <w:t xml:space="preserve">). </w:t>
      </w:r>
      <w:proofErr w:type="spellStart"/>
      <w:r w:rsidRPr="00874759">
        <w:t>Sedangkan</w:t>
      </w:r>
      <w:proofErr w:type="spellEnd"/>
      <w:r w:rsidRPr="00874759">
        <w:t xml:space="preserve"> </w:t>
      </w:r>
      <w:r w:rsidRPr="00874759">
        <w:rPr>
          <w:i/>
        </w:rPr>
        <w:t>gap</w:t>
      </w:r>
      <w:r w:rsidRPr="00874759">
        <w:t xml:space="preserve"> </w:t>
      </w:r>
      <w:proofErr w:type="spellStart"/>
      <w:r w:rsidRPr="00874759">
        <w:t>terendah</w:t>
      </w:r>
      <w:proofErr w:type="spellEnd"/>
      <w:r w:rsidRPr="00874759">
        <w:t xml:space="preserve"> </w:t>
      </w:r>
      <w:proofErr w:type="spellStart"/>
      <w:r w:rsidRPr="00874759">
        <w:t>menggambarkan</w:t>
      </w:r>
      <w:proofErr w:type="spellEnd"/>
      <w:r w:rsidRPr="00874759">
        <w:t xml:space="preserve"> rasa </w:t>
      </w:r>
      <w:proofErr w:type="spellStart"/>
      <w:r w:rsidRPr="00874759">
        <w:t>ketidakpuasan</w:t>
      </w:r>
      <w:proofErr w:type="spellEnd"/>
      <w:r w:rsidRPr="00874759">
        <w:t xml:space="preserve"> </w:t>
      </w:r>
      <w:proofErr w:type="spellStart"/>
      <w:r w:rsidRPr="00874759">
        <w:t>jasa</w:t>
      </w:r>
      <w:proofErr w:type="spellEnd"/>
      <w:r w:rsidRPr="00874759">
        <w:t xml:space="preserve"> </w:t>
      </w:r>
      <w:proofErr w:type="spellStart"/>
      <w:r w:rsidRPr="00874759">
        <w:t>terendah</w:t>
      </w:r>
      <w:proofErr w:type="spellEnd"/>
      <w:r w:rsidRPr="00874759">
        <w:t xml:space="preserve"> yang </w:t>
      </w:r>
      <w:proofErr w:type="spellStart"/>
      <w:r w:rsidRPr="00874759">
        <w:t>dirasakan</w:t>
      </w:r>
      <w:proofErr w:type="spellEnd"/>
      <w:r w:rsidRPr="00874759">
        <w:t xml:space="preserve"> </w:t>
      </w:r>
      <w:proofErr w:type="spellStart"/>
      <w:r w:rsidRPr="00874759">
        <w:t>penumpang</w:t>
      </w:r>
      <w:proofErr w:type="spellEnd"/>
      <w:r w:rsidRPr="00874759">
        <w:t xml:space="preserve"> </w:t>
      </w:r>
      <w:proofErr w:type="spellStart"/>
      <w:r w:rsidRPr="00874759">
        <w:t>atas</w:t>
      </w:r>
      <w:proofErr w:type="spellEnd"/>
      <w:r w:rsidRPr="00874759">
        <w:t xml:space="preserve"> </w:t>
      </w:r>
      <w:proofErr w:type="spellStart"/>
      <w:r w:rsidRPr="00874759">
        <w:t>jasa</w:t>
      </w:r>
      <w:proofErr w:type="spellEnd"/>
      <w:r w:rsidRPr="00874759">
        <w:t xml:space="preserve"> </w:t>
      </w:r>
      <w:proofErr w:type="spellStart"/>
      <w:r w:rsidRPr="00874759">
        <w:t>layanan</w:t>
      </w:r>
      <w:proofErr w:type="spellEnd"/>
      <w:r w:rsidRPr="00874759">
        <w:t xml:space="preserve"> </w:t>
      </w:r>
      <w:r w:rsidRPr="00874759">
        <w:rPr>
          <w:i/>
        </w:rPr>
        <w:t xml:space="preserve">Commuter line </w:t>
      </w:r>
      <w:proofErr w:type="spellStart"/>
      <w:r w:rsidRPr="00874759">
        <w:rPr>
          <w:iCs/>
        </w:rPr>
        <w:t>Rangkasbitung</w:t>
      </w:r>
      <w:proofErr w:type="spellEnd"/>
      <w:r w:rsidRPr="00874759">
        <w:t xml:space="preserve"> </w:t>
      </w:r>
      <w:proofErr w:type="spellStart"/>
      <w:r w:rsidRPr="00874759">
        <w:t>yaitu</w:t>
      </w:r>
      <w:proofErr w:type="spellEnd"/>
      <w:r w:rsidRPr="00874759">
        <w:t xml:space="preserve"> </w:t>
      </w:r>
      <w:proofErr w:type="spellStart"/>
      <w:r w:rsidRPr="00874759">
        <w:t>terkait</w:t>
      </w:r>
      <w:proofErr w:type="spellEnd"/>
      <w:r w:rsidRPr="00874759">
        <w:t xml:space="preserve"> </w:t>
      </w:r>
      <w:proofErr w:type="spellStart"/>
      <w:r w:rsidRPr="00874759">
        <w:t>kerapihan</w:t>
      </w:r>
      <w:proofErr w:type="spellEnd"/>
      <w:r w:rsidRPr="00874759">
        <w:t xml:space="preserve"> </w:t>
      </w:r>
      <w:proofErr w:type="spellStart"/>
      <w:r w:rsidRPr="00874759">
        <w:t>penampilan</w:t>
      </w:r>
      <w:proofErr w:type="spellEnd"/>
      <w:r w:rsidRPr="00874759">
        <w:t xml:space="preserve"> </w:t>
      </w:r>
      <w:proofErr w:type="spellStart"/>
      <w:r w:rsidRPr="00874759">
        <w:t>petugas</w:t>
      </w:r>
      <w:proofErr w:type="spellEnd"/>
      <w:r w:rsidRPr="00874759">
        <w:t xml:space="preserve"> di </w:t>
      </w:r>
      <w:proofErr w:type="spellStart"/>
      <w:r w:rsidRPr="00874759">
        <w:t>stasiun</w:t>
      </w:r>
      <w:proofErr w:type="spellEnd"/>
      <w:r w:rsidRPr="00874759">
        <w:t xml:space="preserve"> dan di </w:t>
      </w:r>
      <w:proofErr w:type="spellStart"/>
      <w:r w:rsidRPr="00874759">
        <w:t>kereta</w:t>
      </w:r>
      <w:proofErr w:type="spellEnd"/>
      <w:r w:rsidRPr="00874759">
        <w:t xml:space="preserve"> yang </w:t>
      </w:r>
      <w:proofErr w:type="spellStart"/>
      <w:r w:rsidRPr="00874759">
        <w:t>termasuk</w:t>
      </w:r>
      <w:proofErr w:type="spellEnd"/>
      <w:r w:rsidRPr="00874759">
        <w:t xml:space="preserve"> </w:t>
      </w:r>
      <w:proofErr w:type="spellStart"/>
      <w:r w:rsidRPr="00874759">
        <w:t>kedalam</w:t>
      </w:r>
      <w:proofErr w:type="spellEnd"/>
      <w:r w:rsidRPr="00874759">
        <w:t xml:space="preserve"> </w:t>
      </w:r>
      <w:proofErr w:type="spellStart"/>
      <w:r w:rsidRPr="00874759">
        <w:t>dimensi</w:t>
      </w:r>
      <w:proofErr w:type="spellEnd"/>
      <w:r w:rsidRPr="00874759">
        <w:t xml:space="preserve"> </w:t>
      </w:r>
      <w:proofErr w:type="spellStart"/>
      <w:r w:rsidRPr="00874759">
        <w:rPr>
          <w:rFonts w:eastAsia="Times New Roman"/>
          <w:i/>
        </w:rPr>
        <w:t>tangibel</w:t>
      </w:r>
      <w:proofErr w:type="spellEnd"/>
      <w:r w:rsidRPr="00874759">
        <w:rPr>
          <w:rFonts w:eastAsia="Times New Roman"/>
          <w:i/>
        </w:rPr>
        <w:t xml:space="preserve"> </w:t>
      </w:r>
      <w:r w:rsidRPr="00874759">
        <w:rPr>
          <w:rFonts w:eastAsia="Times New Roman"/>
        </w:rPr>
        <w:t>(</w:t>
      </w:r>
      <w:proofErr w:type="spellStart"/>
      <w:r w:rsidRPr="00874759">
        <w:rPr>
          <w:rFonts w:eastAsia="Times New Roman"/>
        </w:rPr>
        <w:t>bukti</w:t>
      </w:r>
      <w:proofErr w:type="spellEnd"/>
      <w:r w:rsidRPr="00874759">
        <w:rPr>
          <w:rFonts w:eastAsia="Times New Roman"/>
        </w:rPr>
        <w:t xml:space="preserve"> </w:t>
      </w:r>
      <w:proofErr w:type="spellStart"/>
      <w:r w:rsidRPr="00874759">
        <w:rPr>
          <w:rFonts w:eastAsia="Times New Roman"/>
        </w:rPr>
        <w:t>fisik</w:t>
      </w:r>
      <w:proofErr w:type="spellEnd"/>
      <w:r w:rsidRPr="00874759">
        <w:rPr>
          <w:rFonts w:eastAsia="Times New Roman"/>
        </w:rPr>
        <w:t xml:space="preserve">). </w:t>
      </w:r>
      <w:proofErr w:type="spellStart"/>
      <w:r w:rsidRPr="00874759">
        <w:t>Adapun</w:t>
      </w:r>
      <w:proofErr w:type="spellEnd"/>
      <w:r w:rsidRPr="00874759">
        <w:t xml:space="preserve"> rata – rata </w:t>
      </w:r>
      <w:proofErr w:type="spellStart"/>
      <w:r w:rsidRPr="00874759">
        <w:t>harapan</w:t>
      </w:r>
      <w:proofErr w:type="spellEnd"/>
      <w:r w:rsidRPr="00874759">
        <w:t xml:space="preserve"> </w:t>
      </w:r>
      <w:proofErr w:type="spellStart"/>
      <w:r w:rsidRPr="00874759">
        <w:t>secara</w:t>
      </w:r>
      <w:proofErr w:type="spellEnd"/>
      <w:r w:rsidRPr="00874759">
        <w:t xml:space="preserve"> </w:t>
      </w:r>
      <w:proofErr w:type="spellStart"/>
      <w:r w:rsidRPr="00874759">
        <w:t>keseluruhan</w:t>
      </w:r>
      <w:proofErr w:type="spellEnd"/>
      <w:r w:rsidRPr="00874759">
        <w:t xml:space="preserve"> </w:t>
      </w:r>
      <w:proofErr w:type="spellStart"/>
      <w:r w:rsidRPr="00874759">
        <w:t>memiliki</w:t>
      </w:r>
      <w:proofErr w:type="spellEnd"/>
      <w:r w:rsidRPr="00874759">
        <w:t xml:space="preserve"> </w:t>
      </w:r>
      <w:proofErr w:type="spellStart"/>
      <w:r w:rsidRPr="00874759">
        <w:t>skor</w:t>
      </w:r>
      <w:proofErr w:type="spellEnd"/>
      <w:r w:rsidRPr="00874759">
        <w:t xml:space="preserve"> 4,75 </w:t>
      </w:r>
      <w:proofErr w:type="spellStart"/>
      <w:r w:rsidRPr="00874759">
        <w:t>sedangkan</w:t>
      </w:r>
      <w:proofErr w:type="spellEnd"/>
      <w:r w:rsidRPr="00874759">
        <w:t xml:space="preserve"> rata –rata </w:t>
      </w:r>
      <w:proofErr w:type="spellStart"/>
      <w:r w:rsidRPr="00874759">
        <w:t>tingkat</w:t>
      </w:r>
      <w:proofErr w:type="spellEnd"/>
      <w:r w:rsidRPr="00874759">
        <w:t xml:space="preserve"> </w:t>
      </w:r>
      <w:proofErr w:type="spellStart"/>
      <w:r w:rsidRPr="00874759">
        <w:t>kenyataan</w:t>
      </w:r>
      <w:proofErr w:type="spellEnd"/>
      <w:r w:rsidRPr="00874759">
        <w:t xml:space="preserve"> 3,75 yang </w:t>
      </w:r>
      <w:proofErr w:type="spellStart"/>
      <w:r w:rsidRPr="00874759">
        <w:t>artinya</w:t>
      </w:r>
      <w:proofErr w:type="spellEnd"/>
      <w:r w:rsidRPr="00874759">
        <w:t xml:space="preserve"> </w:t>
      </w:r>
      <w:proofErr w:type="spellStart"/>
      <w:r w:rsidRPr="00874759">
        <w:t>masih</w:t>
      </w:r>
      <w:proofErr w:type="spellEnd"/>
      <w:r w:rsidRPr="00874759">
        <w:t xml:space="preserve"> </w:t>
      </w:r>
      <w:proofErr w:type="spellStart"/>
      <w:r w:rsidRPr="00874759">
        <w:t>ada</w:t>
      </w:r>
      <w:proofErr w:type="spellEnd"/>
      <w:r w:rsidRPr="00874759">
        <w:t xml:space="preserve"> </w:t>
      </w:r>
      <w:r w:rsidRPr="00874759">
        <w:rPr>
          <w:i/>
        </w:rPr>
        <w:t>gap</w:t>
      </w:r>
      <w:r w:rsidRPr="00874759">
        <w:t xml:space="preserve"> </w:t>
      </w:r>
      <w:proofErr w:type="spellStart"/>
      <w:r w:rsidRPr="00874759">
        <w:t>sebesar</w:t>
      </w:r>
      <w:proofErr w:type="spellEnd"/>
      <w:r w:rsidRPr="00874759">
        <w:t xml:space="preserve"> -1,02 </w:t>
      </w:r>
      <w:proofErr w:type="spellStart"/>
      <w:r w:rsidRPr="00874759">
        <w:t>dari</w:t>
      </w:r>
      <w:proofErr w:type="spellEnd"/>
      <w:r w:rsidRPr="00874759">
        <w:t xml:space="preserve"> </w:t>
      </w:r>
      <w:proofErr w:type="spellStart"/>
      <w:r w:rsidRPr="00874759">
        <w:t>kualitas</w:t>
      </w:r>
      <w:proofErr w:type="spellEnd"/>
      <w:r w:rsidRPr="00874759">
        <w:t xml:space="preserve"> </w:t>
      </w:r>
      <w:proofErr w:type="spellStart"/>
      <w:r w:rsidRPr="00874759">
        <w:t>pelayanan</w:t>
      </w:r>
      <w:proofErr w:type="spellEnd"/>
      <w:r w:rsidRPr="00874759">
        <w:t xml:space="preserve"> </w:t>
      </w:r>
      <w:proofErr w:type="spellStart"/>
      <w:r w:rsidRPr="00874759">
        <w:t>jasa</w:t>
      </w:r>
      <w:proofErr w:type="spellEnd"/>
      <w:r w:rsidRPr="00874759">
        <w:t xml:space="preserve"> yang </w:t>
      </w:r>
      <w:proofErr w:type="spellStart"/>
      <w:r w:rsidRPr="00874759">
        <w:t>dirasakan</w:t>
      </w:r>
      <w:proofErr w:type="spellEnd"/>
      <w:r w:rsidRPr="00874759">
        <w:t xml:space="preserve"> oleh </w:t>
      </w:r>
      <w:proofErr w:type="spellStart"/>
      <w:r w:rsidRPr="00874759">
        <w:t>penumpang</w:t>
      </w:r>
      <w:proofErr w:type="spellEnd"/>
      <w:r w:rsidRPr="00874759">
        <w:t xml:space="preserve"> </w:t>
      </w:r>
      <w:r w:rsidRPr="00874759">
        <w:rPr>
          <w:i/>
        </w:rPr>
        <w:t xml:space="preserve">Commuter line </w:t>
      </w:r>
      <w:proofErr w:type="spellStart"/>
      <w:r w:rsidRPr="00874759">
        <w:t>Rangkasbitung</w:t>
      </w:r>
      <w:proofErr w:type="spellEnd"/>
      <w:r w:rsidRPr="00874759">
        <w:t>.</w:t>
      </w:r>
    </w:p>
    <w:p w14:paraId="255E8227" w14:textId="77777777" w:rsidR="00874759" w:rsidRPr="00874759" w:rsidRDefault="00874759" w:rsidP="00874759">
      <w:pPr>
        <w:pStyle w:val="JEM21HEADINGPENDAHULUANdll"/>
        <w:rPr>
          <w:lang w:val="en-GB"/>
        </w:rPr>
      </w:pPr>
    </w:p>
    <w:p w14:paraId="42615AB0" w14:textId="64B4B2AC" w:rsidR="00726995" w:rsidRPr="00B27D19" w:rsidRDefault="00726995" w:rsidP="00726995">
      <w:pPr>
        <w:pStyle w:val="JEM24ATABELNOMOR"/>
      </w:pPr>
      <w:proofErr w:type="spellStart"/>
      <w:r w:rsidRPr="00B27D19">
        <w:t>Tabel</w:t>
      </w:r>
      <w:proofErr w:type="spellEnd"/>
      <w:r w:rsidRPr="00B27D19">
        <w:t xml:space="preserve"> 2. </w:t>
      </w:r>
      <w:r w:rsidR="00B27D19" w:rsidRPr="00B27D19">
        <w:t xml:space="preserve">Nilai </w:t>
      </w:r>
      <w:r w:rsidR="00B27D19" w:rsidRPr="00B27D19">
        <w:rPr>
          <w:i/>
        </w:rPr>
        <w:t>Gap</w:t>
      </w:r>
      <w:r w:rsidR="00B27D19" w:rsidRPr="00B27D19">
        <w:t xml:space="preserve"> </w:t>
      </w:r>
      <w:proofErr w:type="spellStart"/>
      <w:r w:rsidR="00B27D19" w:rsidRPr="00B27D19">
        <w:t>antara</w:t>
      </w:r>
      <w:proofErr w:type="spellEnd"/>
      <w:r w:rsidR="00B27D19" w:rsidRPr="00B27D19">
        <w:t xml:space="preserve"> </w:t>
      </w:r>
      <w:proofErr w:type="spellStart"/>
      <w:r w:rsidR="00B27D19" w:rsidRPr="00B27D19">
        <w:t>Kenyataan</w:t>
      </w:r>
      <w:proofErr w:type="spellEnd"/>
      <w:r w:rsidR="00B27D19" w:rsidRPr="00B27D19">
        <w:t xml:space="preserve"> dan </w:t>
      </w:r>
      <w:proofErr w:type="spellStart"/>
      <w:r w:rsidR="00B27D19" w:rsidRPr="00B27D19">
        <w:t>Harapan</w:t>
      </w:r>
      <w:proofErr w:type="spellEnd"/>
      <w:r w:rsidR="00B27D19" w:rsidRPr="00B27D19">
        <w:t xml:space="preserve"> </w:t>
      </w:r>
      <w:proofErr w:type="spellStart"/>
      <w:r w:rsidR="00B27D19" w:rsidRPr="00B27D19">
        <w:t>Pengguna</w:t>
      </w:r>
      <w:proofErr w:type="spellEnd"/>
      <w:r w:rsidR="00B27D19" w:rsidRPr="00B27D19">
        <w:t xml:space="preserve"> </w:t>
      </w:r>
      <w:proofErr w:type="spellStart"/>
      <w:r w:rsidR="00B27D19" w:rsidRPr="00B27D19">
        <w:t>Jasa</w:t>
      </w:r>
      <w:proofErr w:type="spellEnd"/>
      <w:r w:rsidRPr="00B27D19">
        <w:t xml:space="preserve"> </w:t>
      </w:r>
    </w:p>
    <w:tbl>
      <w:tblPr>
        <w:tblW w:w="4442" w:type="dxa"/>
        <w:jc w:val="center"/>
        <w:tblBorders>
          <w:top w:val="single" w:sz="8" w:space="0" w:color="000000"/>
          <w:bottom w:val="single" w:sz="8" w:space="0" w:color="000000"/>
        </w:tblBorders>
        <w:tblLook w:val="04A0" w:firstRow="1" w:lastRow="0" w:firstColumn="1" w:lastColumn="0" w:noHBand="0" w:noVBand="1"/>
      </w:tblPr>
      <w:tblGrid>
        <w:gridCol w:w="1205"/>
        <w:gridCol w:w="1229"/>
        <w:gridCol w:w="1150"/>
        <w:gridCol w:w="858"/>
      </w:tblGrid>
      <w:tr w:rsidR="00726995" w:rsidRPr="00BA2FFC" w14:paraId="3870B604" w14:textId="77777777" w:rsidTr="00AB547C">
        <w:trPr>
          <w:trHeight w:val="20"/>
          <w:tblHeader/>
          <w:jc w:val="center"/>
        </w:trPr>
        <w:tc>
          <w:tcPr>
            <w:tcW w:w="1205" w:type="dxa"/>
            <w:tcBorders>
              <w:top w:val="single" w:sz="8" w:space="0" w:color="000000"/>
              <w:bottom w:val="single" w:sz="8" w:space="0" w:color="000000"/>
            </w:tcBorders>
            <w:shd w:val="clear" w:color="auto" w:fill="auto"/>
            <w:noWrap/>
            <w:vAlign w:val="center"/>
            <w:hideMark/>
          </w:tcPr>
          <w:p w14:paraId="3630C7B4" w14:textId="60518FF4"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b/>
                <w:bCs/>
                <w:color w:val="000000"/>
                <w:sz w:val="20"/>
                <w:szCs w:val="20"/>
              </w:rPr>
              <w:t>I</w:t>
            </w:r>
            <w:r w:rsidR="00814F67">
              <w:rPr>
                <w:rFonts w:eastAsia="Times New Roman" w:cs="Times New Roman"/>
                <w:b/>
                <w:bCs/>
                <w:color w:val="000000"/>
                <w:sz w:val="20"/>
                <w:szCs w:val="20"/>
              </w:rPr>
              <w:t xml:space="preserve">tem </w:t>
            </w:r>
            <w:proofErr w:type="spellStart"/>
            <w:r w:rsidR="00814F67">
              <w:rPr>
                <w:rFonts w:eastAsia="Times New Roman" w:cs="Times New Roman"/>
                <w:b/>
                <w:bCs/>
                <w:color w:val="000000"/>
                <w:sz w:val="20"/>
                <w:szCs w:val="20"/>
              </w:rPr>
              <w:t>Pertanyaan</w:t>
            </w:r>
            <w:proofErr w:type="spellEnd"/>
          </w:p>
        </w:tc>
        <w:tc>
          <w:tcPr>
            <w:tcW w:w="1229" w:type="dxa"/>
            <w:tcBorders>
              <w:top w:val="single" w:sz="8" w:space="0" w:color="000000"/>
              <w:bottom w:val="single" w:sz="8" w:space="0" w:color="000000"/>
            </w:tcBorders>
            <w:shd w:val="clear" w:color="auto" w:fill="auto"/>
            <w:vAlign w:val="center"/>
            <w:hideMark/>
          </w:tcPr>
          <w:p w14:paraId="086A04D5"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b/>
                <w:bCs/>
                <w:color w:val="000000"/>
                <w:sz w:val="20"/>
                <w:szCs w:val="20"/>
              </w:rPr>
              <w:t xml:space="preserve">Rata-rata </w:t>
            </w:r>
            <w:proofErr w:type="spellStart"/>
            <w:r w:rsidRPr="00BA2FFC">
              <w:rPr>
                <w:rFonts w:eastAsia="Times New Roman" w:cs="Times New Roman"/>
                <w:b/>
                <w:bCs/>
                <w:color w:val="000000"/>
                <w:sz w:val="20"/>
                <w:szCs w:val="20"/>
              </w:rPr>
              <w:t>Harapan</w:t>
            </w:r>
            <w:proofErr w:type="spellEnd"/>
          </w:p>
        </w:tc>
        <w:tc>
          <w:tcPr>
            <w:tcW w:w="1150" w:type="dxa"/>
            <w:tcBorders>
              <w:top w:val="single" w:sz="8" w:space="0" w:color="000000"/>
              <w:bottom w:val="single" w:sz="8" w:space="0" w:color="000000"/>
            </w:tcBorders>
            <w:shd w:val="clear" w:color="auto" w:fill="auto"/>
            <w:vAlign w:val="center"/>
            <w:hideMark/>
          </w:tcPr>
          <w:p w14:paraId="66481AF2"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b/>
                <w:bCs/>
                <w:color w:val="000000"/>
                <w:sz w:val="20"/>
                <w:szCs w:val="20"/>
              </w:rPr>
              <w:t xml:space="preserve">Rata-rata </w:t>
            </w:r>
            <w:proofErr w:type="spellStart"/>
            <w:r w:rsidRPr="00BA2FFC">
              <w:rPr>
                <w:rFonts w:eastAsia="Times New Roman" w:cs="Times New Roman"/>
                <w:b/>
                <w:bCs/>
                <w:color w:val="000000"/>
                <w:sz w:val="20"/>
                <w:szCs w:val="20"/>
              </w:rPr>
              <w:t>Kenyataan</w:t>
            </w:r>
            <w:proofErr w:type="spellEnd"/>
          </w:p>
        </w:tc>
        <w:tc>
          <w:tcPr>
            <w:tcW w:w="858" w:type="dxa"/>
            <w:tcBorders>
              <w:top w:val="single" w:sz="8" w:space="0" w:color="000000"/>
              <w:bottom w:val="single" w:sz="8" w:space="0" w:color="000000"/>
            </w:tcBorders>
            <w:shd w:val="clear" w:color="auto" w:fill="auto"/>
            <w:noWrap/>
            <w:vAlign w:val="center"/>
            <w:hideMark/>
          </w:tcPr>
          <w:p w14:paraId="773E9F43" w14:textId="77777777" w:rsidR="00726995" w:rsidRPr="00BA2FFC" w:rsidRDefault="00726995" w:rsidP="00A353D1">
            <w:pPr>
              <w:jc w:val="center"/>
              <w:rPr>
                <w:rFonts w:eastAsia="Times New Roman" w:cs="Times New Roman"/>
                <w:b/>
                <w:bCs/>
                <w:i/>
                <w:color w:val="000000"/>
                <w:sz w:val="20"/>
                <w:szCs w:val="20"/>
              </w:rPr>
            </w:pPr>
            <w:r w:rsidRPr="00BA2FFC">
              <w:rPr>
                <w:rFonts w:eastAsia="Times New Roman" w:cs="Times New Roman"/>
                <w:b/>
                <w:bCs/>
                <w:i/>
                <w:color w:val="000000"/>
                <w:sz w:val="20"/>
                <w:szCs w:val="20"/>
              </w:rPr>
              <w:t>Gap</w:t>
            </w:r>
          </w:p>
        </w:tc>
      </w:tr>
      <w:tr w:rsidR="00726995" w:rsidRPr="00BA2FFC" w14:paraId="2D691970" w14:textId="77777777" w:rsidTr="00AB547C">
        <w:trPr>
          <w:trHeight w:val="20"/>
          <w:jc w:val="center"/>
        </w:trPr>
        <w:tc>
          <w:tcPr>
            <w:tcW w:w="1205" w:type="dxa"/>
            <w:tcBorders>
              <w:left w:val="nil"/>
              <w:right w:val="nil"/>
            </w:tcBorders>
            <w:shd w:val="clear" w:color="auto" w:fill="auto"/>
            <w:noWrap/>
            <w:vAlign w:val="center"/>
            <w:hideMark/>
          </w:tcPr>
          <w:p w14:paraId="570387DA"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RL1</w:t>
            </w:r>
          </w:p>
        </w:tc>
        <w:tc>
          <w:tcPr>
            <w:tcW w:w="1229" w:type="dxa"/>
            <w:tcBorders>
              <w:left w:val="nil"/>
              <w:right w:val="nil"/>
            </w:tcBorders>
            <w:shd w:val="clear" w:color="auto" w:fill="auto"/>
            <w:noWrap/>
            <w:vAlign w:val="bottom"/>
            <w:hideMark/>
          </w:tcPr>
          <w:p w14:paraId="3D7F8C37" w14:textId="77777777" w:rsidR="00726995" w:rsidRPr="00BA2FFC" w:rsidRDefault="00726995" w:rsidP="00A353D1">
            <w:pPr>
              <w:jc w:val="center"/>
              <w:rPr>
                <w:rFonts w:cs="Times New Roman"/>
                <w:sz w:val="20"/>
                <w:szCs w:val="20"/>
                <w:lang w:val="en-ID" w:eastAsia="en-ID"/>
              </w:rPr>
            </w:pPr>
            <w:r w:rsidRPr="00BA2FFC">
              <w:rPr>
                <w:rFonts w:cs="Times New Roman"/>
                <w:sz w:val="20"/>
                <w:szCs w:val="20"/>
              </w:rPr>
              <w:t>4,7</w:t>
            </w:r>
          </w:p>
        </w:tc>
        <w:tc>
          <w:tcPr>
            <w:tcW w:w="1150" w:type="dxa"/>
            <w:tcBorders>
              <w:left w:val="nil"/>
              <w:right w:val="nil"/>
            </w:tcBorders>
            <w:shd w:val="clear" w:color="auto" w:fill="auto"/>
            <w:noWrap/>
            <w:vAlign w:val="bottom"/>
            <w:hideMark/>
          </w:tcPr>
          <w:p w14:paraId="6132E189" w14:textId="77777777" w:rsidR="00726995" w:rsidRPr="00BA2FFC" w:rsidRDefault="00726995" w:rsidP="00A353D1">
            <w:pPr>
              <w:jc w:val="center"/>
              <w:rPr>
                <w:rFonts w:cs="Times New Roman"/>
                <w:sz w:val="20"/>
                <w:szCs w:val="20"/>
              </w:rPr>
            </w:pPr>
            <w:r w:rsidRPr="00BA2FFC">
              <w:rPr>
                <w:rFonts w:cs="Times New Roman"/>
                <w:sz w:val="20"/>
                <w:szCs w:val="20"/>
              </w:rPr>
              <w:t>3,75</w:t>
            </w:r>
          </w:p>
        </w:tc>
        <w:tc>
          <w:tcPr>
            <w:tcW w:w="858" w:type="dxa"/>
            <w:tcBorders>
              <w:left w:val="nil"/>
              <w:right w:val="nil"/>
            </w:tcBorders>
            <w:shd w:val="clear" w:color="auto" w:fill="auto"/>
            <w:noWrap/>
            <w:vAlign w:val="bottom"/>
            <w:hideMark/>
          </w:tcPr>
          <w:p w14:paraId="78033083" w14:textId="77777777" w:rsidR="00726995" w:rsidRPr="00BA2FFC" w:rsidRDefault="00726995" w:rsidP="00A353D1">
            <w:pPr>
              <w:jc w:val="center"/>
              <w:rPr>
                <w:rFonts w:cs="Times New Roman"/>
                <w:sz w:val="20"/>
                <w:szCs w:val="20"/>
              </w:rPr>
            </w:pPr>
            <w:r w:rsidRPr="00BA2FFC">
              <w:rPr>
                <w:rFonts w:cs="Times New Roman"/>
                <w:sz w:val="20"/>
                <w:szCs w:val="20"/>
              </w:rPr>
              <w:t>-0,95</w:t>
            </w:r>
          </w:p>
        </w:tc>
      </w:tr>
      <w:tr w:rsidR="00726995" w:rsidRPr="00BA2FFC" w14:paraId="130C01C4" w14:textId="77777777" w:rsidTr="00AB547C">
        <w:trPr>
          <w:trHeight w:val="20"/>
          <w:jc w:val="center"/>
        </w:trPr>
        <w:tc>
          <w:tcPr>
            <w:tcW w:w="1205" w:type="dxa"/>
            <w:shd w:val="clear" w:color="auto" w:fill="auto"/>
            <w:noWrap/>
            <w:vAlign w:val="center"/>
          </w:tcPr>
          <w:p w14:paraId="34019D4D"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RL2</w:t>
            </w:r>
          </w:p>
        </w:tc>
        <w:tc>
          <w:tcPr>
            <w:tcW w:w="1229" w:type="dxa"/>
            <w:shd w:val="clear" w:color="auto" w:fill="auto"/>
            <w:noWrap/>
            <w:vAlign w:val="bottom"/>
          </w:tcPr>
          <w:p w14:paraId="3CFC74FB" w14:textId="77777777" w:rsidR="00726995" w:rsidRPr="00BA2FFC" w:rsidRDefault="00726995" w:rsidP="00A353D1">
            <w:pPr>
              <w:jc w:val="center"/>
              <w:rPr>
                <w:rFonts w:cs="Times New Roman"/>
                <w:sz w:val="20"/>
                <w:szCs w:val="20"/>
              </w:rPr>
            </w:pPr>
            <w:r w:rsidRPr="00BA2FFC">
              <w:rPr>
                <w:rFonts w:cs="Times New Roman"/>
                <w:sz w:val="20"/>
                <w:szCs w:val="20"/>
              </w:rPr>
              <w:t>4,64</w:t>
            </w:r>
          </w:p>
        </w:tc>
        <w:tc>
          <w:tcPr>
            <w:tcW w:w="1150" w:type="dxa"/>
            <w:shd w:val="clear" w:color="auto" w:fill="auto"/>
            <w:noWrap/>
            <w:vAlign w:val="bottom"/>
          </w:tcPr>
          <w:p w14:paraId="3C208B23" w14:textId="77777777" w:rsidR="00726995" w:rsidRPr="00BA2FFC" w:rsidRDefault="00726995" w:rsidP="00A353D1">
            <w:pPr>
              <w:jc w:val="center"/>
              <w:rPr>
                <w:rFonts w:cs="Times New Roman"/>
                <w:sz w:val="20"/>
                <w:szCs w:val="20"/>
              </w:rPr>
            </w:pPr>
            <w:r w:rsidRPr="00BA2FFC">
              <w:rPr>
                <w:rFonts w:cs="Times New Roman"/>
                <w:sz w:val="20"/>
                <w:szCs w:val="20"/>
              </w:rPr>
              <w:t>3,45</w:t>
            </w:r>
          </w:p>
        </w:tc>
        <w:tc>
          <w:tcPr>
            <w:tcW w:w="858" w:type="dxa"/>
            <w:shd w:val="clear" w:color="auto" w:fill="auto"/>
            <w:noWrap/>
            <w:vAlign w:val="bottom"/>
          </w:tcPr>
          <w:p w14:paraId="4786A245" w14:textId="77777777" w:rsidR="00726995" w:rsidRPr="00BA2FFC" w:rsidRDefault="00726995" w:rsidP="00A353D1">
            <w:pPr>
              <w:jc w:val="center"/>
              <w:rPr>
                <w:rFonts w:cs="Times New Roman"/>
                <w:sz w:val="20"/>
                <w:szCs w:val="20"/>
              </w:rPr>
            </w:pPr>
            <w:r w:rsidRPr="00BA2FFC">
              <w:rPr>
                <w:rFonts w:cs="Times New Roman"/>
                <w:sz w:val="20"/>
                <w:szCs w:val="20"/>
              </w:rPr>
              <w:t>-1,19</w:t>
            </w:r>
          </w:p>
        </w:tc>
      </w:tr>
      <w:tr w:rsidR="00726995" w:rsidRPr="00BA2FFC" w14:paraId="28788B34" w14:textId="77777777" w:rsidTr="00AB547C">
        <w:trPr>
          <w:trHeight w:val="20"/>
          <w:jc w:val="center"/>
        </w:trPr>
        <w:tc>
          <w:tcPr>
            <w:tcW w:w="1205" w:type="dxa"/>
            <w:tcBorders>
              <w:left w:val="nil"/>
              <w:right w:val="nil"/>
            </w:tcBorders>
            <w:shd w:val="clear" w:color="auto" w:fill="auto"/>
            <w:noWrap/>
            <w:vAlign w:val="center"/>
          </w:tcPr>
          <w:p w14:paraId="4EAC87BB"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RL3</w:t>
            </w:r>
          </w:p>
        </w:tc>
        <w:tc>
          <w:tcPr>
            <w:tcW w:w="1229" w:type="dxa"/>
            <w:tcBorders>
              <w:left w:val="nil"/>
              <w:right w:val="nil"/>
            </w:tcBorders>
            <w:shd w:val="clear" w:color="auto" w:fill="auto"/>
            <w:noWrap/>
            <w:vAlign w:val="bottom"/>
            <w:hideMark/>
          </w:tcPr>
          <w:p w14:paraId="4BDFEE5E" w14:textId="77777777" w:rsidR="00726995" w:rsidRPr="00BA2FFC" w:rsidRDefault="00726995" w:rsidP="00A353D1">
            <w:pPr>
              <w:jc w:val="center"/>
              <w:rPr>
                <w:rFonts w:cs="Times New Roman"/>
                <w:sz w:val="20"/>
                <w:szCs w:val="20"/>
              </w:rPr>
            </w:pPr>
            <w:r w:rsidRPr="00BA2FFC">
              <w:rPr>
                <w:rFonts w:cs="Times New Roman"/>
                <w:sz w:val="20"/>
                <w:szCs w:val="20"/>
              </w:rPr>
              <w:t>4,78</w:t>
            </w:r>
          </w:p>
        </w:tc>
        <w:tc>
          <w:tcPr>
            <w:tcW w:w="1150" w:type="dxa"/>
            <w:tcBorders>
              <w:left w:val="nil"/>
              <w:right w:val="nil"/>
            </w:tcBorders>
            <w:shd w:val="clear" w:color="auto" w:fill="auto"/>
            <w:noWrap/>
            <w:vAlign w:val="bottom"/>
            <w:hideMark/>
          </w:tcPr>
          <w:p w14:paraId="68C87964" w14:textId="77777777" w:rsidR="00726995" w:rsidRPr="00BA2FFC" w:rsidRDefault="00726995" w:rsidP="00A353D1">
            <w:pPr>
              <w:jc w:val="center"/>
              <w:rPr>
                <w:rFonts w:cs="Times New Roman"/>
                <w:sz w:val="20"/>
                <w:szCs w:val="20"/>
              </w:rPr>
            </w:pPr>
            <w:r w:rsidRPr="00BA2FFC">
              <w:rPr>
                <w:rFonts w:cs="Times New Roman"/>
                <w:sz w:val="20"/>
                <w:szCs w:val="20"/>
              </w:rPr>
              <w:t>3,64</w:t>
            </w:r>
          </w:p>
        </w:tc>
        <w:tc>
          <w:tcPr>
            <w:tcW w:w="858" w:type="dxa"/>
            <w:tcBorders>
              <w:left w:val="nil"/>
              <w:right w:val="nil"/>
            </w:tcBorders>
            <w:shd w:val="clear" w:color="auto" w:fill="auto"/>
            <w:noWrap/>
            <w:vAlign w:val="bottom"/>
            <w:hideMark/>
          </w:tcPr>
          <w:p w14:paraId="6DE5EB16" w14:textId="77777777" w:rsidR="00726995" w:rsidRPr="00BA2FFC" w:rsidRDefault="00726995" w:rsidP="00A353D1">
            <w:pPr>
              <w:jc w:val="center"/>
              <w:rPr>
                <w:rFonts w:cs="Times New Roman"/>
                <w:sz w:val="20"/>
                <w:szCs w:val="20"/>
              </w:rPr>
            </w:pPr>
            <w:r w:rsidRPr="00BA2FFC">
              <w:rPr>
                <w:rFonts w:cs="Times New Roman"/>
                <w:sz w:val="20"/>
                <w:szCs w:val="20"/>
              </w:rPr>
              <w:t>-1,14</w:t>
            </w:r>
          </w:p>
        </w:tc>
      </w:tr>
      <w:tr w:rsidR="00726995" w:rsidRPr="00BA2FFC" w14:paraId="3E38711D" w14:textId="77777777" w:rsidTr="00AB547C">
        <w:trPr>
          <w:trHeight w:val="20"/>
          <w:jc w:val="center"/>
        </w:trPr>
        <w:tc>
          <w:tcPr>
            <w:tcW w:w="1205" w:type="dxa"/>
            <w:shd w:val="clear" w:color="auto" w:fill="auto"/>
            <w:noWrap/>
            <w:vAlign w:val="center"/>
          </w:tcPr>
          <w:p w14:paraId="3381060F"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RL4</w:t>
            </w:r>
          </w:p>
        </w:tc>
        <w:tc>
          <w:tcPr>
            <w:tcW w:w="1229" w:type="dxa"/>
            <w:shd w:val="clear" w:color="auto" w:fill="auto"/>
            <w:noWrap/>
            <w:vAlign w:val="bottom"/>
          </w:tcPr>
          <w:p w14:paraId="77D241D1" w14:textId="77777777" w:rsidR="00726995" w:rsidRPr="00BA2FFC" w:rsidRDefault="00726995" w:rsidP="00A353D1">
            <w:pPr>
              <w:jc w:val="center"/>
              <w:rPr>
                <w:rFonts w:cs="Times New Roman"/>
                <w:sz w:val="20"/>
                <w:szCs w:val="20"/>
              </w:rPr>
            </w:pPr>
            <w:r w:rsidRPr="00BA2FFC">
              <w:rPr>
                <w:rFonts w:cs="Times New Roman"/>
                <w:sz w:val="20"/>
                <w:szCs w:val="20"/>
              </w:rPr>
              <w:t>4,77</w:t>
            </w:r>
          </w:p>
        </w:tc>
        <w:tc>
          <w:tcPr>
            <w:tcW w:w="1150" w:type="dxa"/>
            <w:shd w:val="clear" w:color="auto" w:fill="auto"/>
            <w:noWrap/>
            <w:vAlign w:val="bottom"/>
          </w:tcPr>
          <w:p w14:paraId="5833DCFF" w14:textId="77777777" w:rsidR="00726995" w:rsidRPr="00BA2FFC" w:rsidRDefault="00726995" w:rsidP="00A353D1">
            <w:pPr>
              <w:jc w:val="center"/>
              <w:rPr>
                <w:rFonts w:cs="Times New Roman"/>
                <w:sz w:val="20"/>
                <w:szCs w:val="20"/>
              </w:rPr>
            </w:pPr>
            <w:r w:rsidRPr="00BA2FFC">
              <w:rPr>
                <w:rFonts w:cs="Times New Roman"/>
                <w:sz w:val="20"/>
                <w:szCs w:val="20"/>
              </w:rPr>
              <w:t>3,84</w:t>
            </w:r>
          </w:p>
        </w:tc>
        <w:tc>
          <w:tcPr>
            <w:tcW w:w="858" w:type="dxa"/>
            <w:shd w:val="clear" w:color="auto" w:fill="auto"/>
            <w:noWrap/>
            <w:vAlign w:val="bottom"/>
          </w:tcPr>
          <w:p w14:paraId="58B1F608" w14:textId="77777777" w:rsidR="00726995" w:rsidRPr="00BA2FFC" w:rsidRDefault="00726995" w:rsidP="00A353D1">
            <w:pPr>
              <w:jc w:val="center"/>
              <w:rPr>
                <w:rFonts w:cs="Times New Roman"/>
                <w:sz w:val="20"/>
                <w:szCs w:val="20"/>
              </w:rPr>
            </w:pPr>
            <w:r w:rsidRPr="00BA2FFC">
              <w:rPr>
                <w:rFonts w:cs="Times New Roman"/>
                <w:sz w:val="20"/>
                <w:szCs w:val="20"/>
              </w:rPr>
              <w:t>-0,93</w:t>
            </w:r>
          </w:p>
        </w:tc>
      </w:tr>
      <w:tr w:rsidR="00726995" w:rsidRPr="00BA2FFC" w14:paraId="7CC142DF" w14:textId="77777777" w:rsidTr="00AB547C">
        <w:trPr>
          <w:trHeight w:val="20"/>
          <w:jc w:val="center"/>
        </w:trPr>
        <w:tc>
          <w:tcPr>
            <w:tcW w:w="1205" w:type="dxa"/>
            <w:tcBorders>
              <w:left w:val="nil"/>
              <w:right w:val="nil"/>
            </w:tcBorders>
            <w:shd w:val="clear" w:color="auto" w:fill="auto"/>
            <w:noWrap/>
            <w:vAlign w:val="center"/>
          </w:tcPr>
          <w:p w14:paraId="16584812"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RS5</w:t>
            </w:r>
          </w:p>
        </w:tc>
        <w:tc>
          <w:tcPr>
            <w:tcW w:w="1229" w:type="dxa"/>
            <w:tcBorders>
              <w:left w:val="nil"/>
              <w:right w:val="nil"/>
            </w:tcBorders>
            <w:shd w:val="clear" w:color="auto" w:fill="auto"/>
            <w:noWrap/>
            <w:vAlign w:val="bottom"/>
          </w:tcPr>
          <w:p w14:paraId="53D1888B" w14:textId="77777777" w:rsidR="00726995" w:rsidRPr="00BA2FFC" w:rsidRDefault="00726995" w:rsidP="00A353D1">
            <w:pPr>
              <w:jc w:val="center"/>
              <w:rPr>
                <w:rFonts w:cs="Times New Roman"/>
                <w:sz w:val="20"/>
                <w:szCs w:val="20"/>
              </w:rPr>
            </w:pPr>
            <w:r w:rsidRPr="00BA2FFC">
              <w:rPr>
                <w:rFonts w:cs="Times New Roman"/>
                <w:sz w:val="20"/>
                <w:szCs w:val="20"/>
              </w:rPr>
              <w:t>4,73</w:t>
            </w:r>
          </w:p>
        </w:tc>
        <w:tc>
          <w:tcPr>
            <w:tcW w:w="1150" w:type="dxa"/>
            <w:tcBorders>
              <w:left w:val="nil"/>
              <w:right w:val="nil"/>
            </w:tcBorders>
            <w:shd w:val="clear" w:color="auto" w:fill="auto"/>
            <w:noWrap/>
            <w:vAlign w:val="bottom"/>
          </w:tcPr>
          <w:p w14:paraId="28702A91" w14:textId="77777777" w:rsidR="00726995" w:rsidRPr="00BA2FFC" w:rsidRDefault="00726995" w:rsidP="00A353D1">
            <w:pPr>
              <w:jc w:val="center"/>
              <w:rPr>
                <w:rFonts w:cs="Times New Roman"/>
                <w:sz w:val="20"/>
                <w:szCs w:val="20"/>
              </w:rPr>
            </w:pPr>
            <w:r w:rsidRPr="00BA2FFC">
              <w:rPr>
                <w:rFonts w:cs="Times New Roman"/>
                <w:sz w:val="20"/>
                <w:szCs w:val="20"/>
              </w:rPr>
              <w:t>3,85</w:t>
            </w:r>
          </w:p>
        </w:tc>
        <w:tc>
          <w:tcPr>
            <w:tcW w:w="858" w:type="dxa"/>
            <w:tcBorders>
              <w:left w:val="nil"/>
              <w:right w:val="nil"/>
            </w:tcBorders>
            <w:shd w:val="clear" w:color="auto" w:fill="auto"/>
            <w:noWrap/>
            <w:vAlign w:val="bottom"/>
          </w:tcPr>
          <w:p w14:paraId="721DCFFE" w14:textId="77777777" w:rsidR="00726995" w:rsidRPr="00BA2FFC" w:rsidRDefault="00726995" w:rsidP="00A353D1">
            <w:pPr>
              <w:jc w:val="center"/>
              <w:rPr>
                <w:rFonts w:cs="Times New Roman"/>
                <w:sz w:val="20"/>
                <w:szCs w:val="20"/>
              </w:rPr>
            </w:pPr>
            <w:r w:rsidRPr="00BA2FFC">
              <w:rPr>
                <w:rFonts w:cs="Times New Roman"/>
                <w:sz w:val="20"/>
                <w:szCs w:val="20"/>
              </w:rPr>
              <w:t>-0,88</w:t>
            </w:r>
          </w:p>
        </w:tc>
      </w:tr>
      <w:tr w:rsidR="00726995" w:rsidRPr="00BA2FFC" w14:paraId="677C1558" w14:textId="77777777" w:rsidTr="00AB547C">
        <w:trPr>
          <w:trHeight w:val="20"/>
          <w:jc w:val="center"/>
        </w:trPr>
        <w:tc>
          <w:tcPr>
            <w:tcW w:w="1205" w:type="dxa"/>
            <w:shd w:val="clear" w:color="auto" w:fill="auto"/>
            <w:noWrap/>
            <w:vAlign w:val="center"/>
          </w:tcPr>
          <w:p w14:paraId="1D2F721B"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RS6</w:t>
            </w:r>
          </w:p>
        </w:tc>
        <w:tc>
          <w:tcPr>
            <w:tcW w:w="1229" w:type="dxa"/>
            <w:shd w:val="clear" w:color="auto" w:fill="auto"/>
            <w:noWrap/>
            <w:vAlign w:val="bottom"/>
          </w:tcPr>
          <w:p w14:paraId="40392A7C" w14:textId="77777777" w:rsidR="00726995" w:rsidRPr="00BA2FFC" w:rsidRDefault="00726995" w:rsidP="00A353D1">
            <w:pPr>
              <w:jc w:val="center"/>
              <w:rPr>
                <w:rFonts w:cs="Times New Roman"/>
                <w:sz w:val="20"/>
                <w:szCs w:val="20"/>
              </w:rPr>
            </w:pPr>
            <w:r w:rsidRPr="00BA2FFC">
              <w:rPr>
                <w:rFonts w:cs="Times New Roman"/>
                <w:sz w:val="20"/>
                <w:szCs w:val="20"/>
              </w:rPr>
              <w:t>4,66</w:t>
            </w:r>
          </w:p>
        </w:tc>
        <w:tc>
          <w:tcPr>
            <w:tcW w:w="1150" w:type="dxa"/>
            <w:shd w:val="clear" w:color="auto" w:fill="auto"/>
            <w:noWrap/>
            <w:vAlign w:val="bottom"/>
          </w:tcPr>
          <w:p w14:paraId="6C1FA51F" w14:textId="77777777" w:rsidR="00726995" w:rsidRPr="00BA2FFC" w:rsidRDefault="00726995" w:rsidP="00A353D1">
            <w:pPr>
              <w:jc w:val="center"/>
              <w:rPr>
                <w:rFonts w:cs="Times New Roman"/>
                <w:sz w:val="20"/>
                <w:szCs w:val="20"/>
              </w:rPr>
            </w:pPr>
            <w:r w:rsidRPr="00BA2FFC">
              <w:rPr>
                <w:rFonts w:cs="Times New Roman"/>
                <w:sz w:val="20"/>
                <w:szCs w:val="20"/>
              </w:rPr>
              <w:t>3,43</w:t>
            </w:r>
          </w:p>
        </w:tc>
        <w:tc>
          <w:tcPr>
            <w:tcW w:w="858" w:type="dxa"/>
            <w:shd w:val="clear" w:color="auto" w:fill="auto"/>
            <w:noWrap/>
            <w:vAlign w:val="bottom"/>
          </w:tcPr>
          <w:p w14:paraId="150E7A72" w14:textId="77777777" w:rsidR="00726995" w:rsidRPr="00BA2FFC" w:rsidRDefault="00726995" w:rsidP="00A353D1">
            <w:pPr>
              <w:jc w:val="center"/>
              <w:rPr>
                <w:rFonts w:cs="Times New Roman"/>
                <w:sz w:val="20"/>
                <w:szCs w:val="20"/>
              </w:rPr>
            </w:pPr>
            <w:r w:rsidRPr="00BA2FFC">
              <w:rPr>
                <w:rFonts w:cs="Times New Roman"/>
                <w:sz w:val="20"/>
                <w:szCs w:val="20"/>
              </w:rPr>
              <w:t>-1,23</w:t>
            </w:r>
          </w:p>
        </w:tc>
      </w:tr>
      <w:tr w:rsidR="00726995" w:rsidRPr="00BA2FFC" w14:paraId="0C68F302" w14:textId="77777777" w:rsidTr="00AB547C">
        <w:trPr>
          <w:trHeight w:val="20"/>
          <w:jc w:val="center"/>
        </w:trPr>
        <w:tc>
          <w:tcPr>
            <w:tcW w:w="1205" w:type="dxa"/>
            <w:tcBorders>
              <w:left w:val="nil"/>
              <w:right w:val="nil"/>
            </w:tcBorders>
            <w:shd w:val="clear" w:color="auto" w:fill="auto"/>
            <w:noWrap/>
            <w:vAlign w:val="center"/>
          </w:tcPr>
          <w:p w14:paraId="1E4BB813"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RS7</w:t>
            </w:r>
          </w:p>
        </w:tc>
        <w:tc>
          <w:tcPr>
            <w:tcW w:w="1229" w:type="dxa"/>
            <w:tcBorders>
              <w:left w:val="nil"/>
              <w:right w:val="nil"/>
            </w:tcBorders>
            <w:shd w:val="clear" w:color="auto" w:fill="auto"/>
            <w:noWrap/>
            <w:vAlign w:val="bottom"/>
          </w:tcPr>
          <w:p w14:paraId="59E161FB" w14:textId="77777777" w:rsidR="00726995" w:rsidRPr="00BA2FFC" w:rsidRDefault="00726995" w:rsidP="00A353D1">
            <w:pPr>
              <w:jc w:val="center"/>
              <w:rPr>
                <w:rFonts w:cs="Times New Roman"/>
                <w:sz w:val="20"/>
                <w:szCs w:val="20"/>
              </w:rPr>
            </w:pPr>
            <w:r w:rsidRPr="00BA2FFC">
              <w:rPr>
                <w:rFonts w:cs="Times New Roman"/>
                <w:sz w:val="20"/>
                <w:szCs w:val="20"/>
              </w:rPr>
              <w:t>4,69</w:t>
            </w:r>
          </w:p>
        </w:tc>
        <w:tc>
          <w:tcPr>
            <w:tcW w:w="1150" w:type="dxa"/>
            <w:tcBorders>
              <w:left w:val="nil"/>
              <w:right w:val="nil"/>
            </w:tcBorders>
            <w:shd w:val="clear" w:color="auto" w:fill="auto"/>
            <w:noWrap/>
            <w:vAlign w:val="bottom"/>
          </w:tcPr>
          <w:p w14:paraId="3678B30D" w14:textId="77777777" w:rsidR="00726995" w:rsidRPr="00BA2FFC" w:rsidRDefault="00726995" w:rsidP="00A353D1">
            <w:pPr>
              <w:jc w:val="center"/>
              <w:rPr>
                <w:rFonts w:cs="Times New Roman"/>
                <w:sz w:val="20"/>
                <w:szCs w:val="20"/>
              </w:rPr>
            </w:pPr>
            <w:r w:rsidRPr="00BA2FFC">
              <w:rPr>
                <w:rFonts w:cs="Times New Roman"/>
                <w:sz w:val="20"/>
                <w:szCs w:val="20"/>
              </w:rPr>
              <w:t>3,92</w:t>
            </w:r>
          </w:p>
        </w:tc>
        <w:tc>
          <w:tcPr>
            <w:tcW w:w="858" w:type="dxa"/>
            <w:tcBorders>
              <w:left w:val="nil"/>
              <w:right w:val="nil"/>
            </w:tcBorders>
            <w:shd w:val="clear" w:color="auto" w:fill="auto"/>
            <w:noWrap/>
            <w:vAlign w:val="bottom"/>
          </w:tcPr>
          <w:p w14:paraId="4F79BD88" w14:textId="77777777" w:rsidR="00726995" w:rsidRPr="00BA2FFC" w:rsidRDefault="00726995" w:rsidP="00A353D1">
            <w:pPr>
              <w:jc w:val="center"/>
              <w:rPr>
                <w:rFonts w:cs="Times New Roman"/>
                <w:sz w:val="20"/>
                <w:szCs w:val="20"/>
              </w:rPr>
            </w:pPr>
            <w:r w:rsidRPr="00BA2FFC">
              <w:rPr>
                <w:rFonts w:cs="Times New Roman"/>
                <w:sz w:val="20"/>
                <w:szCs w:val="20"/>
              </w:rPr>
              <w:t>-0,77</w:t>
            </w:r>
          </w:p>
        </w:tc>
      </w:tr>
      <w:tr w:rsidR="00726995" w:rsidRPr="00BA2FFC" w14:paraId="3A9903E6" w14:textId="77777777" w:rsidTr="00AB547C">
        <w:trPr>
          <w:trHeight w:val="20"/>
          <w:jc w:val="center"/>
        </w:trPr>
        <w:tc>
          <w:tcPr>
            <w:tcW w:w="1205" w:type="dxa"/>
            <w:shd w:val="clear" w:color="auto" w:fill="auto"/>
            <w:noWrap/>
            <w:vAlign w:val="center"/>
          </w:tcPr>
          <w:p w14:paraId="313F5D15"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RS8</w:t>
            </w:r>
          </w:p>
        </w:tc>
        <w:tc>
          <w:tcPr>
            <w:tcW w:w="1229" w:type="dxa"/>
            <w:shd w:val="clear" w:color="auto" w:fill="auto"/>
            <w:noWrap/>
            <w:vAlign w:val="bottom"/>
            <w:hideMark/>
          </w:tcPr>
          <w:p w14:paraId="66E2C1CC" w14:textId="77777777" w:rsidR="00726995" w:rsidRPr="00BA2FFC" w:rsidRDefault="00726995" w:rsidP="00A353D1">
            <w:pPr>
              <w:jc w:val="center"/>
              <w:rPr>
                <w:rFonts w:cs="Times New Roman"/>
                <w:sz w:val="20"/>
                <w:szCs w:val="20"/>
              </w:rPr>
            </w:pPr>
            <w:r w:rsidRPr="00BA2FFC">
              <w:rPr>
                <w:rFonts w:cs="Times New Roman"/>
                <w:sz w:val="20"/>
                <w:szCs w:val="20"/>
              </w:rPr>
              <w:t>4,85</w:t>
            </w:r>
          </w:p>
        </w:tc>
        <w:tc>
          <w:tcPr>
            <w:tcW w:w="1150" w:type="dxa"/>
            <w:shd w:val="clear" w:color="auto" w:fill="auto"/>
            <w:noWrap/>
            <w:vAlign w:val="bottom"/>
            <w:hideMark/>
          </w:tcPr>
          <w:p w14:paraId="2431A0C7" w14:textId="77777777" w:rsidR="00726995" w:rsidRPr="00BA2FFC" w:rsidRDefault="00726995" w:rsidP="00A353D1">
            <w:pPr>
              <w:jc w:val="center"/>
              <w:rPr>
                <w:rFonts w:cs="Times New Roman"/>
                <w:sz w:val="20"/>
                <w:szCs w:val="20"/>
              </w:rPr>
            </w:pPr>
            <w:r w:rsidRPr="00BA2FFC">
              <w:rPr>
                <w:rFonts w:cs="Times New Roman"/>
                <w:sz w:val="20"/>
                <w:szCs w:val="20"/>
              </w:rPr>
              <w:t>3,72</w:t>
            </w:r>
          </w:p>
        </w:tc>
        <w:tc>
          <w:tcPr>
            <w:tcW w:w="858" w:type="dxa"/>
            <w:shd w:val="clear" w:color="auto" w:fill="auto"/>
            <w:noWrap/>
            <w:vAlign w:val="bottom"/>
            <w:hideMark/>
          </w:tcPr>
          <w:p w14:paraId="1EF1BAD3" w14:textId="77777777" w:rsidR="00726995" w:rsidRPr="00BA2FFC" w:rsidRDefault="00726995" w:rsidP="00A353D1">
            <w:pPr>
              <w:jc w:val="center"/>
              <w:rPr>
                <w:rFonts w:cs="Times New Roman"/>
                <w:sz w:val="20"/>
                <w:szCs w:val="20"/>
              </w:rPr>
            </w:pPr>
            <w:r w:rsidRPr="00BA2FFC">
              <w:rPr>
                <w:rFonts w:cs="Times New Roman"/>
                <w:sz w:val="20"/>
                <w:szCs w:val="20"/>
              </w:rPr>
              <w:t>-1,13</w:t>
            </w:r>
          </w:p>
        </w:tc>
      </w:tr>
      <w:tr w:rsidR="00726995" w:rsidRPr="00BA2FFC" w14:paraId="3D3C33F6" w14:textId="77777777" w:rsidTr="00AB547C">
        <w:trPr>
          <w:trHeight w:val="20"/>
          <w:jc w:val="center"/>
        </w:trPr>
        <w:tc>
          <w:tcPr>
            <w:tcW w:w="1205" w:type="dxa"/>
            <w:tcBorders>
              <w:left w:val="nil"/>
              <w:right w:val="nil"/>
            </w:tcBorders>
            <w:shd w:val="clear" w:color="auto" w:fill="auto"/>
            <w:noWrap/>
            <w:vAlign w:val="center"/>
          </w:tcPr>
          <w:p w14:paraId="1B3760D4"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A9</w:t>
            </w:r>
          </w:p>
        </w:tc>
        <w:tc>
          <w:tcPr>
            <w:tcW w:w="1229" w:type="dxa"/>
            <w:tcBorders>
              <w:left w:val="nil"/>
              <w:right w:val="nil"/>
            </w:tcBorders>
            <w:shd w:val="clear" w:color="auto" w:fill="auto"/>
            <w:noWrap/>
            <w:vAlign w:val="bottom"/>
          </w:tcPr>
          <w:p w14:paraId="368A696D" w14:textId="77777777" w:rsidR="00726995" w:rsidRPr="00BA2FFC" w:rsidRDefault="00726995" w:rsidP="00A353D1">
            <w:pPr>
              <w:jc w:val="center"/>
              <w:rPr>
                <w:rFonts w:cs="Times New Roman"/>
                <w:sz w:val="20"/>
                <w:szCs w:val="20"/>
              </w:rPr>
            </w:pPr>
            <w:r w:rsidRPr="00BA2FFC">
              <w:rPr>
                <w:rFonts w:cs="Times New Roman"/>
                <w:sz w:val="20"/>
                <w:szCs w:val="20"/>
              </w:rPr>
              <w:t>4,75</w:t>
            </w:r>
          </w:p>
        </w:tc>
        <w:tc>
          <w:tcPr>
            <w:tcW w:w="1150" w:type="dxa"/>
            <w:tcBorders>
              <w:left w:val="nil"/>
              <w:right w:val="nil"/>
            </w:tcBorders>
            <w:shd w:val="clear" w:color="auto" w:fill="auto"/>
            <w:noWrap/>
            <w:vAlign w:val="bottom"/>
          </w:tcPr>
          <w:p w14:paraId="76FB4E37" w14:textId="77777777" w:rsidR="00726995" w:rsidRPr="00BA2FFC" w:rsidRDefault="00726995" w:rsidP="00A353D1">
            <w:pPr>
              <w:jc w:val="center"/>
              <w:rPr>
                <w:rFonts w:cs="Times New Roman"/>
                <w:sz w:val="20"/>
                <w:szCs w:val="20"/>
              </w:rPr>
            </w:pPr>
            <w:r w:rsidRPr="00BA2FFC">
              <w:rPr>
                <w:rFonts w:cs="Times New Roman"/>
                <w:sz w:val="20"/>
                <w:szCs w:val="20"/>
              </w:rPr>
              <w:t>3,58</w:t>
            </w:r>
          </w:p>
        </w:tc>
        <w:tc>
          <w:tcPr>
            <w:tcW w:w="858" w:type="dxa"/>
            <w:tcBorders>
              <w:left w:val="nil"/>
              <w:right w:val="nil"/>
            </w:tcBorders>
            <w:shd w:val="clear" w:color="auto" w:fill="auto"/>
            <w:noWrap/>
            <w:vAlign w:val="bottom"/>
          </w:tcPr>
          <w:p w14:paraId="21F48918" w14:textId="77777777" w:rsidR="00726995" w:rsidRPr="00BA2FFC" w:rsidRDefault="00726995" w:rsidP="00A353D1">
            <w:pPr>
              <w:jc w:val="center"/>
              <w:rPr>
                <w:rFonts w:cs="Times New Roman"/>
                <w:sz w:val="20"/>
                <w:szCs w:val="20"/>
              </w:rPr>
            </w:pPr>
            <w:r w:rsidRPr="00BA2FFC">
              <w:rPr>
                <w:rFonts w:cs="Times New Roman"/>
                <w:sz w:val="20"/>
                <w:szCs w:val="20"/>
              </w:rPr>
              <w:t>-1,17</w:t>
            </w:r>
          </w:p>
        </w:tc>
      </w:tr>
      <w:tr w:rsidR="00726995" w:rsidRPr="00BA2FFC" w14:paraId="45EDDCF5" w14:textId="77777777" w:rsidTr="00AB547C">
        <w:trPr>
          <w:trHeight w:val="20"/>
          <w:jc w:val="center"/>
        </w:trPr>
        <w:tc>
          <w:tcPr>
            <w:tcW w:w="1205" w:type="dxa"/>
            <w:shd w:val="clear" w:color="auto" w:fill="auto"/>
            <w:noWrap/>
            <w:vAlign w:val="center"/>
          </w:tcPr>
          <w:p w14:paraId="49A240D4"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A10</w:t>
            </w:r>
          </w:p>
        </w:tc>
        <w:tc>
          <w:tcPr>
            <w:tcW w:w="1229" w:type="dxa"/>
            <w:shd w:val="clear" w:color="auto" w:fill="auto"/>
            <w:noWrap/>
            <w:vAlign w:val="bottom"/>
          </w:tcPr>
          <w:p w14:paraId="709DE466" w14:textId="77777777" w:rsidR="00726995" w:rsidRPr="00BA2FFC" w:rsidRDefault="00726995" w:rsidP="00A353D1">
            <w:pPr>
              <w:jc w:val="center"/>
              <w:rPr>
                <w:rFonts w:cs="Times New Roman"/>
                <w:sz w:val="20"/>
                <w:szCs w:val="20"/>
              </w:rPr>
            </w:pPr>
            <w:r w:rsidRPr="00BA2FFC">
              <w:rPr>
                <w:rFonts w:cs="Times New Roman"/>
                <w:sz w:val="20"/>
                <w:szCs w:val="20"/>
              </w:rPr>
              <w:t>4,77</w:t>
            </w:r>
          </w:p>
        </w:tc>
        <w:tc>
          <w:tcPr>
            <w:tcW w:w="1150" w:type="dxa"/>
            <w:shd w:val="clear" w:color="auto" w:fill="auto"/>
            <w:noWrap/>
            <w:vAlign w:val="bottom"/>
          </w:tcPr>
          <w:p w14:paraId="744FFFA8" w14:textId="77777777" w:rsidR="00726995" w:rsidRPr="00BA2FFC" w:rsidRDefault="00726995" w:rsidP="00A353D1">
            <w:pPr>
              <w:jc w:val="center"/>
              <w:rPr>
                <w:rFonts w:cs="Times New Roman"/>
                <w:sz w:val="20"/>
                <w:szCs w:val="20"/>
              </w:rPr>
            </w:pPr>
            <w:r w:rsidRPr="00BA2FFC">
              <w:rPr>
                <w:rFonts w:cs="Times New Roman"/>
                <w:sz w:val="20"/>
                <w:szCs w:val="20"/>
              </w:rPr>
              <w:t>3,32</w:t>
            </w:r>
          </w:p>
        </w:tc>
        <w:tc>
          <w:tcPr>
            <w:tcW w:w="858" w:type="dxa"/>
            <w:shd w:val="clear" w:color="auto" w:fill="auto"/>
            <w:noWrap/>
            <w:vAlign w:val="bottom"/>
          </w:tcPr>
          <w:p w14:paraId="3C0FD1BC" w14:textId="77777777" w:rsidR="00726995" w:rsidRPr="00BA2FFC" w:rsidRDefault="00726995" w:rsidP="00A353D1">
            <w:pPr>
              <w:jc w:val="center"/>
              <w:rPr>
                <w:rFonts w:cs="Times New Roman"/>
                <w:sz w:val="20"/>
                <w:szCs w:val="20"/>
              </w:rPr>
            </w:pPr>
            <w:r w:rsidRPr="00BA2FFC">
              <w:rPr>
                <w:rFonts w:cs="Times New Roman"/>
                <w:sz w:val="20"/>
                <w:szCs w:val="20"/>
              </w:rPr>
              <w:t>-1,45</w:t>
            </w:r>
          </w:p>
        </w:tc>
      </w:tr>
      <w:tr w:rsidR="00726995" w:rsidRPr="00BA2FFC" w14:paraId="47C0641A" w14:textId="77777777" w:rsidTr="00AB547C">
        <w:trPr>
          <w:trHeight w:val="20"/>
          <w:jc w:val="center"/>
        </w:trPr>
        <w:tc>
          <w:tcPr>
            <w:tcW w:w="1205" w:type="dxa"/>
            <w:tcBorders>
              <w:left w:val="nil"/>
              <w:right w:val="nil"/>
            </w:tcBorders>
            <w:shd w:val="clear" w:color="auto" w:fill="auto"/>
            <w:noWrap/>
            <w:vAlign w:val="center"/>
          </w:tcPr>
          <w:p w14:paraId="51427DAB"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A11</w:t>
            </w:r>
          </w:p>
        </w:tc>
        <w:tc>
          <w:tcPr>
            <w:tcW w:w="1229" w:type="dxa"/>
            <w:tcBorders>
              <w:left w:val="nil"/>
              <w:right w:val="nil"/>
            </w:tcBorders>
            <w:shd w:val="clear" w:color="auto" w:fill="auto"/>
            <w:noWrap/>
            <w:vAlign w:val="bottom"/>
          </w:tcPr>
          <w:p w14:paraId="7EDBDAB7" w14:textId="77777777" w:rsidR="00726995" w:rsidRPr="00BA2FFC" w:rsidRDefault="00726995" w:rsidP="00A353D1">
            <w:pPr>
              <w:jc w:val="center"/>
              <w:rPr>
                <w:rFonts w:cs="Times New Roman"/>
                <w:sz w:val="20"/>
                <w:szCs w:val="20"/>
              </w:rPr>
            </w:pPr>
            <w:r w:rsidRPr="00BA2FFC">
              <w:rPr>
                <w:rFonts w:cs="Times New Roman"/>
                <w:sz w:val="20"/>
                <w:szCs w:val="20"/>
              </w:rPr>
              <w:t>4,75</w:t>
            </w:r>
          </w:p>
        </w:tc>
        <w:tc>
          <w:tcPr>
            <w:tcW w:w="1150" w:type="dxa"/>
            <w:tcBorders>
              <w:left w:val="nil"/>
              <w:right w:val="nil"/>
            </w:tcBorders>
            <w:shd w:val="clear" w:color="auto" w:fill="auto"/>
            <w:noWrap/>
            <w:vAlign w:val="bottom"/>
          </w:tcPr>
          <w:p w14:paraId="53629744" w14:textId="77777777" w:rsidR="00726995" w:rsidRPr="00BA2FFC" w:rsidRDefault="00726995" w:rsidP="00A353D1">
            <w:pPr>
              <w:jc w:val="center"/>
              <w:rPr>
                <w:rFonts w:cs="Times New Roman"/>
                <w:sz w:val="20"/>
                <w:szCs w:val="20"/>
              </w:rPr>
            </w:pPr>
            <w:r w:rsidRPr="00BA2FFC">
              <w:rPr>
                <w:rFonts w:cs="Times New Roman"/>
                <w:sz w:val="20"/>
                <w:szCs w:val="20"/>
              </w:rPr>
              <w:t>3,34</w:t>
            </w:r>
          </w:p>
        </w:tc>
        <w:tc>
          <w:tcPr>
            <w:tcW w:w="858" w:type="dxa"/>
            <w:tcBorders>
              <w:left w:val="nil"/>
              <w:right w:val="nil"/>
            </w:tcBorders>
            <w:shd w:val="clear" w:color="auto" w:fill="auto"/>
            <w:noWrap/>
            <w:vAlign w:val="bottom"/>
          </w:tcPr>
          <w:p w14:paraId="0851DE0E" w14:textId="77777777" w:rsidR="00726995" w:rsidRPr="00BA2FFC" w:rsidRDefault="00726995" w:rsidP="00A353D1">
            <w:pPr>
              <w:jc w:val="center"/>
              <w:rPr>
                <w:rFonts w:cs="Times New Roman"/>
                <w:sz w:val="20"/>
                <w:szCs w:val="20"/>
              </w:rPr>
            </w:pPr>
            <w:r w:rsidRPr="00BA2FFC">
              <w:rPr>
                <w:rFonts w:cs="Times New Roman"/>
                <w:sz w:val="20"/>
                <w:szCs w:val="20"/>
              </w:rPr>
              <w:t>-1,41</w:t>
            </w:r>
          </w:p>
        </w:tc>
      </w:tr>
      <w:tr w:rsidR="00726995" w:rsidRPr="00BA2FFC" w14:paraId="776F535F" w14:textId="77777777" w:rsidTr="00AB547C">
        <w:trPr>
          <w:trHeight w:val="20"/>
          <w:jc w:val="center"/>
        </w:trPr>
        <w:tc>
          <w:tcPr>
            <w:tcW w:w="1205" w:type="dxa"/>
            <w:shd w:val="clear" w:color="auto" w:fill="auto"/>
            <w:noWrap/>
            <w:vAlign w:val="center"/>
          </w:tcPr>
          <w:p w14:paraId="3ACD08F2"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A12</w:t>
            </w:r>
          </w:p>
        </w:tc>
        <w:tc>
          <w:tcPr>
            <w:tcW w:w="1229" w:type="dxa"/>
            <w:shd w:val="clear" w:color="auto" w:fill="auto"/>
            <w:noWrap/>
            <w:vAlign w:val="bottom"/>
          </w:tcPr>
          <w:p w14:paraId="66DCFB09" w14:textId="77777777" w:rsidR="00726995" w:rsidRPr="00BA2FFC" w:rsidRDefault="00726995" w:rsidP="00A353D1">
            <w:pPr>
              <w:jc w:val="center"/>
              <w:rPr>
                <w:rFonts w:cs="Times New Roman"/>
                <w:sz w:val="20"/>
                <w:szCs w:val="20"/>
              </w:rPr>
            </w:pPr>
            <w:r w:rsidRPr="00BA2FFC">
              <w:rPr>
                <w:rFonts w:cs="Times New Roman"/>
                <w:sz w:val="20"/>
                <w:szCs w:val="20"/>
              </w:rPr>
              <w:t>4,71</w:t>
            </w:r>
          </w:p>
        </w:tc>
        <w:tc>
          <w:tcPr>
            <w:tcW w:w="1150" w:type="dxa"/>
            <w:shd w:val="clear" w:color="auto" w:fill="auto"/>
            <w:noWrap/>
            <w:vAlign w:val="bottom"/>
          </w:tcPr>
          <w:p w14:paraId="46978147" w14:textId="77777777" w:rsidR="00726995" w:rsidRPr="00BA2FFC" w:rsidRDefault="00726995" w:rsidP="00A353D1">
            <w:pPr>
              <w:jc w:val="center"/>
              <w:rPr>
                <w:rFonts w:cs="Times New Roman"/>
                <w:sz w:val="20"/>
                <w:szCs w:val="20"/>
              </w:rPr>
            </w:pPr>
            <w:r w:rsidRPr="00BA2FFC">
              <w:rPr>
                <w:rFonts w:cs="Times New Roman"/>
                <w:sz w:val="20"/>
                <w:szCs w:val="20"/>
              </w:rPr>
              <w:t>3,52</w:t>
            </w:r>
          </w:p>
        </w:tc>
        <w:tc>
          <w:tcPr>
            <w:tcW w:w="858" w:type="dxa"/>
            <w:shd w:val="clear" w:color="auto" w:fill="auto"/>
            <w:noWrap/>
            <w:vAlign w:val="bottom"/>
          </w:tcPr>
          <w:p w14:paraId="3D47680B" w14:textId="77777777" w:rsidR="00726995" w:rsidRPr="00BA2FFC" w:rsidRDefault="00726995" w:rsidP="00A353D1">
            <w:pPr>
              <w:jc w:val="center"/>
              <w:rPr>
                <w:rFonts w:cs="Times New Roman"/>
                <w:sz w:val="20"/>
                <w:szCs w:val="20"/>
              </w:rPr>
            </w:pPr>
            <w:r w:rsidRPr="00BA2FFC">
              <w:rPr>
                <w:rFonts w:cs="Times New Roman"/>
                <w:sz w:val="20"/>
                <w:szCs w:val="20"/>
              </w:rPr>
              <w:t>-1,19</w:t>
            </w:r>
          </w:p>
        </w:tc>
      </w:tr>
      <w:tr w:rsidR="00726995" w:rsidRPr="00BA2FFC" w14:paraId="5F1ADDB6" w14:textId="77777777" w:rsidTr="00AB547C">
        <w:trPr>
          <w:trHeight w:val="20"/>
          <w:jc w:val="center"/>
        </w:trPr>
        <w:tc>
          <w:tcPr>
            <w:tcW w:w="1205" w:type="dxa"/>
            <w:tcBorders>
              <w:left w:val="nil"/>
              <w:right w:val="nil"/>
            </w:tcBorders>
            <w:shd w:val="clear" w:color="auto" w:fill="auto"/>
            <w:noWrap/>
            <w:vAlign w:val="center"/>
          </w:tcPr>
          <w:p w14:paraId="04DE5A80"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A13</w:t>
            </w:r>
          </w:p>
        </w:tc>
        <w:tc>
          <w:tcPr>
            <w:tcW w:w="1229" w:type="dxa"/>
            <w:tcBorders>
              <w:left w:val="nil"/>
              <w:right w:val="nil"/>
            </w:tcBorders>
            <w:shd w:val="clear" w:color="auto" w:fill="auto"/>
            <w:noWrap/>
            <w:vAlign w:val="bottom"/>
          </w:tcPr>
          <w:p w14:paraId="6142A50F" w14:textId="77777777" w:rsidR="00726995" w:rsidRPr="00BA2FFC" w:rsidRDefault="00726995" w:rsidP="00A353D1">
            <w:pPr>
              <w:jc w:val="center"/>
              <w:rPr>
                <w:rFonts w:cs="Times New Roman"/>
                <w:sz w:val="20"/>
                <w:szCs w:val="20"/>
              </w:rPr>
            </w:pPr>
            <w:r w:rsidRPr="00BA2FFC">
              <w:rPr>
                <w:rFonts w:cs="Times New Roman"/>
                <w:sz w:val="20"/>
                <w:szCs w:val="20"/>
              </w:rPr>
              <w:t>4,77</w:t>
            </w:r>
          </w:p>
        </w:tc>
        <w:tc>
          <w:tcPr>
            <w:tcW w:w="1150" w:type="dxa"/>
            <w:tcBorders>
              <w:left w:val="nil"/>
              <w:right w:val="nil"/>
            </w:tcBorders>
            <w:shd w:val="clear" w:color="auto" w:fill="auto"/>
            <w:noWrap/>
            <w:vAlign w:val="bottom"/>
          </w:tcPr>
          <w:p w14:paraId="54C31201" w14:textId="77777777" w:rsidR="00726995" w:rsidRPr="00BA2FFC" w:rsidRDefault="00726995" w:rsidP="00A353D1">
            <w:pPr>
              <w:jc w:val="center"/>
              <w:rPr>
                <w:rFonts w:cs="Times New Roman"/>
                <w:sz w:val="20"/>
                <w:szCs w:val="20"/>
              </w:rPr>
            </w:pPr>
            <w:r w:rsidRPr="00BA2FFC">
              <w:rPr>
                <w:rFonts w:cs="Times New Roman"/>
                <w:sz w:val="20"/>
                <w:szCs w:val="20"/>
              </w:rPr>
              <w:t>4,28</w:t>
            </w:r>
          </w:p>
        </w:tc>
        <w:tc>
          <w:tcPr>
            <w:tcW w:w="858" w:type="dxa"/>
            <w:tcBorders>
              <w:left w:val="nil"/>
              <w:right w:val="nil"/>
            </w:tcBorders>
            <w:shd w:val="clear" w:color="auto" w:fill="auto"/>
            <w:noWrap/>
            <w:vAlign w:val="bottom"/>
          </w:tcPr>
          <w:p w14:paraId="5A969D3C" w14:textId="77777777" w:rsidR="00726995" w:rsidRPr="00BA2FFC" w:rsidRDefault="00726995" w:rsidP="00A353D1">
            <w:pPr>
              <w:jc w:val="center"/>
              <w:rPr>
                <w:rFonts w:cs="Times New Roman"/>
                <w:sz w:val="20"/>
                <w:szCs w:val="20"/>
              </w:rPr>
            </w:pPr>
            <w:r w:rsidRPr="00BA2FFC">
              <w:rPr>
                <w:rFonts w:cs="Times New Roman"/>
                <w:sz w:val="20"/>
                <w:szCs w:val="20"/>
              </w:rPr>
              <w:t>-0,49</w:t>
            </w:r>
          </w:p>
        </w:tc>
      </w:tr>
      <w:tr w:rsidR="00726995" w:rsidRPr="00BA2FFC" w14:paraId="306B6E8F" w14:textId="77777777" w:rsidTr="00AB547C">
        <w:trPr>
          <w:trHeight w:val="20"/>
          <w:jc w:val="center"/>
        </w:trPr>
        <w:tc>
          <w:tcPr>
            <w:tcW w:w="1205" w:type="dxa"/>
            <w:shd w:val="clear" w:color="auto" w:fill="auto"/>
            <w:noWrap/>
            <w:vAlign w:val="center"/>
          </w:tcPr>
          <w:p w14:paraId="24B883EF"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A14</w:t>
            </w:r>
          </w:p>
        </w:tc>
        <w:tc>
          <w:tcPr>
            <w:tcW w:w="1229" w:type="dxa"/>
            <w:shd w:val="clear" w:color="auto" w:fill="auto"/>
            <w:noWrap/>
            <w:vAlign w:val="bottom"/>
          </w:tcPr>
          <w:p w14:paraId="55AA221E" w14:textId="77777777" w:rsidR="00726995" w:rsidRPr="00BA2FFC" w:rsidRDefault="00726995" w:rsidP="00A353D1">
            <w:pPr>
              <w:jc w:val="center"/>
              <w:rPr>
                <w:rFonts w:cs="Times New Roman"/>
                <w:sz w:val="20"/>
                <w:szCs w:val="20"/>
              </w:rPr>
            </w:pPr>
            <w:r w:rsidRPr="00BA2FFC">
              <w:rPr>
                <w:rFonts w:cs="Times New Roman"/>
                <w:sz w:val="20"/>
                <w:szCs w:val="20"/>
              </w:rPr>
              <w:t>4,83</w:t>
            </w:r>
          </w:p>
        </w:tc>
        <w:tc>
          <w:tcPr>
            <w:tcW w:w="1150" w:type="dxa"/>
            <w:shd w:val="clear" w:color="auto" w:fill="auto"/>
            <w:noWrap/>
            <w:vAlign w:val="bottom"/>
          </w:tcPr>
          <w:p w14:paraId="7AEBBEDF" w14:textId="77777777" w:rsidR="00726995" w:rsidRPr="00BA2FFC" w:rsidRDefault="00726995" w:rsidP="00A353D1">
            <w:pPr>
              <w:jc w:val="center"/>
              <w:rPr>
                <w:rFonts w:cs="Times New Roman"/>
                <w:sz w:val="20"/>
                <w:szCs w:val="20"/>
              </w:rPr>
            </w:pPr>
            <w:r w:rsidRPr="00BA2FFC">
              <w:rPr>
                <w:rFonts w:cs="Times New Roman"/>
                <w:sz w:val="20"/>
                <w:szCs w:val="20"/>
              </w:rPr>
              <w:t>3,93</w:t>
            </w:r>
          </w:p>
        </w:tc>
        <w:tc>
          <w:tcPr>
            <w:tcW w:w="858" w:type="dxa"/>
            <w:shd w:val="clear" w:color="auto" w:fill="auto"/>
            <w:noWrap/>
            <w:vAlign w:val="bottom"/>
          </w:tcPr>
          <w:p w14:paraId="41067962" w14:textId="77777777" w:rsidR="00726995" w:rsidRPr="00BA2FFC" w:rsidRDefault="00726995" w:rsidP="00A353D1">
            <w:pPr>
              <w:jc w:val="center"/>
              <w:rPr>
                <w:rFonts w:cs="Times New Roman"/>
                <w:sz w:val="20"/>
                <w:szCs w:val="20"/>
              </w:rPr>
            </w:pPr>
            <w:r w:rsidRPr="00BA2FFC">
              <w:rPr>
                <w:rFonts w:cs="Times New Roman"/>
                <w:sz w:val="20"/>
                <w:szCs w:val="20"/>
              </w:rPr>
              <w:t>-0,9</w:t>
            </w:r>
          </w:p>
        </w:tc>
      </w:tr>
      <w:tr w:rsidR="00726995" w:rsidRPr="00BA2FFC" w14:paraId="4ED99774" w14:textId="77777777" w:rsidTr="00AB547C">
        <w:trPr>
          <w:trHeight w:val="20"/>
          <w:jc w:val="center"/>
        </w:trPr>
        <w:tc>
          <w:tcPr>
            <w:tcW w:w="1205" w:type="dxa"/>
            <w:tcBorders>
              <w:left w:val="nil"/>
              <w:right w:val="nil"/>
            </w:tcBorders>
            <w:shd w:val="clear" w:color="auto" w:fill="auto"/>
            <w:noWrap/>
            <w:vAlign w:val="center"/>
          </w:tcPr>
          <w:p w14:paraId="247D2224"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EM15</w:t>
            </w:r>
          </w:p>
        </w:tc>
        <w:tc>
          <w:tcPr>
            <w:tcW w:w="1229" w:type="dxa"/>
            <w:tcBorders>
              <w:left w:val="nil"/>
              <w:right w:val="nil"/>
            </w:tcBorders>
            <w:shd w:val="clear" w:color="auto" w:fill="auto"/>
            <w:noWrap/>
            <w:vAlign w:val="bottom"/>
          </w:tcPr>
          <w:p w14:paraId="6F938FC6" w14:textId="77777777" w:rsidR="00726995" w:rsidRPr="00BA2FFC" w:rsidRDefault="00726995" w:rsidP="00A353D1">
            <w:pPr>
              <w:jc w:val="center"/>
              <w:rPr>
                <w:rFonts w:cs="Times New Roman"/>
                <w:sz w:val="20"/>
                <w:szCs w:val="20"/>
              </w:rPr>
            </w:pPr>
            <w:r w:rsidRPr="00BA2FFC">
              <w:rPr>
                <w:rFonts w:cs="Times New Roman"/>
                <w:sz w:val="20"/>
                <w:szCs w:val="20"/>
              </w:rPr>
              <w:t>4,8</w:t>
            </w:r>
          </w:p>
        </w:tc>
        <w:tc>
          <w:tcPr>
            <w:tcW w:w="1150" w:type="dxa"/>
            <w:tcBorders>
              <w:left w:val="nil"/>
              <w:right w:val="nil"/>
            </w:tcBorders>
            <w:shd w:val="clear" w:color="auto" w:fill="auto"/>
            <w:noWrap/>
            <w:vAlign w:val="bottom"/>
          </w:tcPr>
          <w:p w14:paraId="0AFF90D3" w14:textId="77777777" w:rsidR="00726995" w:rsidRPr="00BA2FFC" w:rsidRDefault="00726995" w:rsidP="00A353D1">
            <w:pPr>
              <w:jc w:val="center"/>
              <w:rPr>
                <w:rFonts w:cs="Times New Roman"/>
                <w:sz w:val="20"/>
                <w:szCs w:val="20"/>
              </w:rPr>
            </w:pPr>
            <w:r w:rsidRPr="00BA2FFC">
              <w:rPr>
                <w:rFonts w:cs="Times New Roman"/>
                <w:sz w:val="20"/>
                <w:szCs w:val="20"/>
              </w:rPr>
              <w:t>3,75</w:t>
            </w:r>
          </w:p>
        </w:tc>
        <w:tc>
          <w:tcPr>
            <w:tcW w:w="858" w:type="dxa"/>
            <w:tcBorders>
              <w:left w:val="nil"/>
              <w:right w:val="nil"/>
            </w:tcBorders>
            <w:shd w:val="clear" w:color="auto" w:fill="auto"/>
            <w:noWrap/>
            <w:vAlign w:val="bottom"/>
          </w:tcPr>
          <w:p w14:paraId="0963A5BA" w14:textId="77777777" w:rsidR="00726995" w:rsidRPr="00BA2FFC" w:rsidRDefault="00726995" w:rsidP="00A353D1">
            <w:pPr>
              <w:jc w:val="center"/>
              <w:rPr>
                <w:rFonts w:cs="Times New Roman"/>
                <w:sz w:val="20"/>
                <w:szCs w:val="20"/>
              </w:rPr>
            </w:pPr>
            <w:r w:rsidRPr="00BA2FFC">
              <w:rPr>
                <w:rFonts w:cs="Times New Roman"/>
                <w:sz w:val="20"/>
                <w:szCs w:val="20"/>
              </w:rPr>
              <w:t>-1,05</w:t>
            </w:r>
          </w:p>
        </w:tc>
      </w:tr>
      <w:tr w:rsidR="00726995" w:rsidRPr="00BA2FFC" w14:paraId="2551B4E2" w14:textId="77777777" w:rsidTr="00AB547C">
        <w:trPr>
          <w:trHeight w:val="20"/>
          <w:jc w:val="center"/>
        </w:trPr>
        <w:tc>
          <w:tcPr>
            <w:tcW w:w="1205" w:type="dxa"/>
            <w:shd w:val="clear" w:color="auto" w:fill="auto"/>
            <w:noWrap/>
            <w:vAlign w:val="center"/>
          </w:tcPr>
          <w:p w14:paraId="0C94108A"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EM16</w:t>
            </w:r>
          </w:p>
        </w:tc>
        <w:tc>
          <w:tcPr>
            <w:tcW w:w="1229" w:type="dxa"/>
            <w:shd w:val="clear" w:color="auto" w:fill="auto"/>
            <w:noWrap/>
            <w:vAlign w:val="bottom"/>
          </w:tcPr>
          <w:p w14:paraId="274B37FB" w14:textId="77777777" w:rsidR="00726995" w:rsidRPr="00BA2FFC" w:rsidRDefault="00726995" w:rsidP="00A353D1">
            <w:pPr>
              <w:jc w:val="center"/>
              <w:rPr>
                <w:rFonts w:cs="Times New Roman"/>
                <w:sz w:val="20"/>
                <w:szCs w:val="20"/>
              </w:rPr>
            </w:pPr>
            <w:r w:rsidRPr="00BA2FFC">
              <w:rPr>
                <w:rFonts w:cs="Times New Roman"/>
                <w:sz w:val="20"/>
                <w:szCs w:val="20"/>
              </w:rPr>
              <w:t>4,77</w:t>
            </w:r>
          </w:p>
        </w:tc>
        <w:tc>
          <w:tcPr>
            <w:tcW w:w="1150" w:type="dxa"/>
            <w:shd w:val="clear" w:color="auto" w:fill="auto"/>
            <w:noWrap/>
            <w:vAlign w:val="bottom"/>
          </w:tcPr>
          <w:p w14:paraId="0BAF545B" w14:textId="77777777" w:rsidR="00726995" w:rsidRPr="00BA2FFC" w:rsidRDefault="00726995" w:rsidP="00A353D1">
            <w:pPr>
              <w:jc w:val="center"/>
              <w:rPr>
                <w:rFonts w:cs="Times New Roman"/>
                <w:sz w:val="20"/>
                <w:szCs w:val="20"/>
              </w:rPr>
            </w:pPr>
            <w:r w:rsidRPr="00BA2FFC">
              <w:rPr>
                <w:rFonts w:cs="Times New Roman"/>
                <w:sz w:val="20"/>
                <w:szCs w:val="20"/>
              </w:rPr>
              <w:t>4,23</w:t>
            </w:r>
          </w:p>
        </w:tc>
        <w:tc>
          <w:tcPr>
            <w:tcW w:w="858" w:type="dxa"/>
            <w:shd w:val="clear" w:color="auto" w:fill="auto"/>
            <w:noWrap/>
            <w:vAlign w:val="bottom"/>
          </w:tcPr>
          <w:p w14:paraId="6043D510" w14:textId="77777777" w:rsidR="00726995" w:rsidRPr="00BA2FFC" w:rsidRDefault="00726995" w:rsidP="00A353D1">
            <w:pPr>
              <w:jc w:val="center"/>
              <w:rPr>
                <w:rFonts w:cs="Times New Roman"/>
                <w:sz w:val="20"/>
                <w:szCs w:val="20"/>
              </w:rPr>
            </w:pPr>
            <w:r w:rsidRPr="00BA2FFC">
              <w:rPr>
                <w:rFonts w:cs="Times New Roman"/>
                <w:sz w:val="20"/>
                <w:szCs w:val="20"/>
              </w:rPr>
              <w:t>-0,54</w:t>
            </w:r>
          </w:p>
        </w:tc>
      </w:tr>
      <w:tr w:rsidR="00726995" w:rsidRPr="00BA2FFC" w14:paraId="5044E459" w14:textId="77777777" w:rsidTr="00AB547C">
        <w:trPr>
          <w:trHeight w:val="20"/>
          <w:jc w:val="center"/>
        </w:trPr>
        <w:tc>
          <w:tcPr>
            <w:tcW w:w="1205" w:type="dxa"/>
            <w:tcBorders>
              <w:left w:val="nil"/>
              <w:right w:val="nil"/>
            </w:tcBorders>
            <w:shd w:val="clear" w:color="auto" w:fill="auto"/>
            <w:noWrap/>
            <w:vAlign w:val="center"/>
          </w:tcPr>
          <w:p w14:paraId="4A95156C"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EM17</w:t>
            </w:r>
          </w:p>
        </w:tc>
        <w:tc>
          <w:tcPr>
            <w:tcW w:w="1229" w:type="dxa"/>
            <w:tcBorders>
              <w:left w:val="nil"/>
              <w:right w:val="nil"/>
            </w:tcBorders>
            <w:shd w:val="clear" w:color="auto" w:fill="auto"/>
            <w:noWrap/>
            <w:vAlign w:val="bottom"/>
          </w:tcPr>
          <w:p w14:paraId="5463A979" w14:textId="77777777" w:rsidR="00726995" w:rsidRPr="00BA2FFC" w:rsidRDefault="00726995" w:rsidP="00A353D1">
            <w:pPr>
              <w:jc w:val="center"/>
              <w:rPr>
                <w:rFonts w:cs="Times New Roman"/>
                <w:sz w:val="20"/>
                <w:szCs w:val="20"/>
              </w:rPr>
            </w:pPr>
            <w:r w:rsidRPr="00BA2FFC">
              <w:rPr>
                <w:rFonts w:cs="Times New Roman"/>
                <w:sz w:val="20"/>
                <w:szCs w:val="20"/>
              </w:rPr>
              <w:t>4,72</w:t>
            </w:r>
          </w:p>
        </w:tc>
        <w:tc>
          <w:tcPr>
            <w:tcW w:w="1150" w:type="dxa"/>
            <w:tcBorders>
              <w:left w:val="nil"/>
              <w:right w:val="nil"/>
            </w:tcBorders>
            <w:shd w:val="clear" w:color="auto" w:fill="auto"/>
            <w:noWrap/>
            <w:vAlign w:val="bottom"/>
          </w:tcPr>
          <w:p w14:paraId="0E696D9D" w14:textId="77777777" w:rsidR="00726995" w:rsidRPr="00BA2FFC" w:rsidRDefault="00726995" w:rsidP="00A353D1">
            <w:pPr>
              <w:jc w:val="center"/>
              <w:rPr>
                <w:rFonts w:cs="Times New Roman"/>
                <w:sz w:val="20"/>
                <w:szCs w:val="20"/>
              </w:rPr>
            </w:pPr>
            <w:r w:rsidRPr="00BA2FFC">
              <w:rPr>
                <w:rFonts w:cs="Times New Roman"/>
                <w:sz w:val="20"/>
                <w:szCs w:val="20"/>
              </w:rPr>
              <w:t>3,58</w:t>
            </w:r>
          </w:p>
        </w:tc>
        <w:tc>
          <w:tcPr>
            <w:tcW w:w="858" w:type="dxa"/>
            <w:tcBorders>
              <w:left w:val="nil"/>
              <w:right w:val="nil"/>
            </w:tcBorders>
            <w:shd w:val="clear" w:color="auto" w:fill="auto"/>
            <w:noWrap/>
            <w:vAlign w:val="bottom"/>
          </w:tcPr>
          <w:p w14:paraId="7D9ECDAA" w14:textId="77777777" w:rsidR="00726995" w:rsidRPr="00BA2FFC" w:rsidRDefault="00726995" w:rsidP="00A353D1">
            <w:pPr>
              <w:jc w:val="center"/>
              <w:rPr>
                <w:rFonts w:cs="Times New Roman"/>
                <w:sz w:val="20"/>
                <w:szCs w:val="20"/>
              </w:rPr>
            </w:pPr>
            <w:r w:rsidRPr="00BA2FFC">
              <w:rPr>
                <w:rFonts w:cs="Times New Roman"/>
                <w:sz w:val="20"/>
                <w:szCs w:val="20"/>
              </w:rPr>
              <w:t>-1,14</w:t>
            </w:r>
          </w:p>
        </w:tc>
      </w:tr>
      <w:tr w:rsidR="00726995" w:rsidRPr="00BA2FFC" w14:paraId="1F7967C6" w14:textId="77777777" w:rsidTr="00AB547C">
        <w:trPr>
          <w:trHeight w:val="20"/>
          <w:jc w:val="center"/>
        </w:trPr>
        <w:tc>
          <w:tcPr>
            <w:tcW w:w="1205" w:type="dxa"/>
            <w:shd w:val="clear" w:color="auto" w:fill="auto"/>
            <w:noWrap/>
            <w:vAlign w:val="center"/>
          </w:tcPr>
          <w:p w14:paraId="7DF91241"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T18</w:t>
            </w:r>
          </w:p>
        </w:tc>
        <w:tc>
          <w:tcPr>
            <w:tcW w:w="1229" w:type="dxa"/>
            <w:shd w:val="clear" w:color="auto" w:fill="auto"/>
            <w:noWrap/>
            <w:vAlign w:val="bottom"/>
          </w:tcPr>
          <w:p w14:paraId="573E4558" w14:textId="77777777" w:rsidR="00726995" w:rsidRPr="00BA2FFC" w:rsidRDefault="00726995" w:rsidP="00A353D1">
            <w:pPr>
              <w:jc w:val="center"/>
              <w:rPr>
                <w:rFonts w:cs="Times New Roman"/>
                <w:sz w:val="20"/>
                <w:szCs w:val="20"/>
              </w:rPr>
            </w:pPr>
            <w:r w:rsidRPr="00BA2FFC">
              <w:rPr>
                <w:rFonts w:cs="Times New Roman"/>
                <w:sz w:val="20"/>
                <w:szCs w:val="20"/>
              </w:rPr>
              <w:t>4,74</w:t>
            </w:r>
          </w:p>
        </w:tc>
        <w:tc>
          <w:tcPr>
            <w:tcW w:w="1150" w:type="dxa"/>
            <w:shd w:val="clear" w:color="auto" w:fill="auto"/>
            <w:noWrap/>
            <w:vAlign w:val="bottom"/>
          </w:tcPr>
          <w:p w14:paraId="0AF71305" w14:textId="77777777" w:rsidR="00726995" w:rsidRPr="00BA2FFC" w:rsidRDefault="00726995" w:rsidP="00A353D1">
            <w:pPr>
              <w:jc w:val="center"/>
              <w:rPr>
                <w:rFonts w:cs="Times New Roman"/>
                <w:sz w:val="20"/>
                <w:szCs w:val="20"/>
              </w:rPr>
            </w:pPr>
            <w:r w:rsidRPr="00BA2FFC">
              <w:rPr>
                <w:rFonts w:cs="Times New Roman"/>
                <w:sz w:val="20"/>
                <w:szCs w:val="20"/>
              </w:rPr>
              <w:t>4,06</w:t>
            </w:r>
          </w:p>
        </w:tc>
        <w:tc>
          <w:tcPr>
            <w:tcW w:w="858" w:type="dxa"/>
            <w:shd w:val="clear" w:color="auto" w:fill="auto"/>
            <w:noWrap/>
            <w:vAlign w:val="bottom"/>
          </w:tcPr>
          <w:p w14:paraId="43A15652" w14:textId="77777777" w:rsidR="00726995" w:rsidRPr="00BA2FFC" w:rsidRDefault="00726995" w:rsidP="00A353D1">
            <w:pPr>
              <w:jc w:val="center"/>
              <w:rPr>
                <w:rFonts w:cs="Times New Roman"/>
                <w:sz w:val="20"/>
                <w:szCs w:val="20"/>
              </w:rPr>
            </w:pPr>
            <w:r w:rsidRPr="00BA2FFC">
              <w:rPr>
                <w:rFonts w:cs="Times New Roman"/>
                <w:sz w:val="20"/>
                <w:szCs w:val="20"/>
              </w:rPr>
              <w:t>-0,68</w:t>
            </w:r>
          </w:p>
        </w:tc>
      </w:tr>
      <w:tr w:rsidR="00726995" w:rsidRPr="00BA2FFC" w14:paraId="11A2C121" w14:textId="77777777" w:rsidTr="00AB547C">
        <w:trPr>
          <w:trHeight w:val="20"/>
          <w:jc w:val="center"/>
        </w:trPr>
        <w:tc>
          <w:tcPr>
            <w:tcW w:w="1205" w:type="dxa"/>
            <w:tcBorders>
              <w:left w:val="nil"/>
              <w:right w:val="nil"/>
            </w:tcBorders>
            <w:shd w:val="clear" w:color="auto" w:fill="auto"/>
            <w:noWrap/>
            <w:vAlign w:val="center"/>
          </w:tcPr>
          <w:p w14:paraId="0F8EE48F"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T19</w:t>
            </w:r>
          </w:p>
        </w:tc>
        <w:tc>
          <w:tcPr>
            <w:tcW w:w="1229" w:type="dxa"/>
            <w:tcBorders>
              <w:left w:val="nil"/>
              <w:right w:val="nil"/>
            </w:tcBorders>
            <w:shd w:val="clear" w:color="auto" w:fill="auto"/>
            <w:noWrap/>
            <w:vAlign w:val="bottom"/>
          </w:tcPr>
          <w:p w14:paraId="77E2FC51" w14:textId="77777777" w:rsidR="00726995" w:rsidRPr="00BA2FFC" w:rsidRDefault="00726995" w:rsidP="00A353D1">
            <w:pPr>
              <w:jc w:val="center"/>
              <w:rPr>
                <w:rFonts w:cs="Times New Roman"/>
                <w:sz w:val="20"/>
                <w:szCs w:val="20"/>
              </w:rPr>
            </w:pPr>
            <w:r w:rsidRPr="00BA2FFC">
              <w:rPr>
                <w:rFonts w:cs="Times New Roman"/>
                <w:sz w:val="20"/>
                <w:szCs w:val="20"/>
              </w:rPr>
              <w:t>4,73</w:t>
            </w:r>
          </w:p>
        </w:tc>
        <w:tc>
          <w:tcPr>
            <w:tcW w:w="1150" w:type="dxa"/>
            <w:tcBorders>
              <w:left w:val="nil"/>
              <w:right w:val="nil"/>
            </w:tcBorders>
            <w:shd w:val="clear" w:color="auto" w:fill="auto"/>
            <w:noWrap/>
            <w:vAlign w:val="bottom"/>
          </w:tcPr>
          <w:p w14:paraId="59F69C5F" w14:textId="77777777" w:rsidR="00726995" w:rsidRPr="00BA2FFC" w:rsidRDefault="00726995" w:rsidP="00A353D1">
            <w:pPr>
              <w:jc w:val="center"/>
              <w:rPr>
                <w:rFonts w:cs="Times New Roman"/>
                <w:sz w:val="20"/>
                <w:szCs w:val="20"/>
              </w:rPr>
            </w:pPr>
            <w:r w:rsidRPr="00BA2FFC">
              <w:rPr>
                <w:rFonts w:cs="Times New Roman"/>
                <w:sz w:val="20"/>
                <w:szCs w:val="20"/>
              </w:rPr>
              <w:t>3,57</w:t>
            </w:r>
          </w:p>
        </w:tc>
        <w:tc>
          <w:tcPr>
            <w:tcW w:w="858" w:type="dxa"/>
            <w:tcBorders>
              <w:left w:val="nil"/>
              <w:right w:val="nil"/>
            </w:tcBorders>
            <w:shd w:val="clear" w:color="auto" w:fill="auto"/>
            <w:noWrap/>
            <w:vAlign w:val="bottom"/>
          </w:tcPr>
          <w:p w14:paraId="64D9C68B" w14:textId="77777777" w:rsidR="00726995" w:rsidRPr="00BA2FFC" w:rsidRDefault="00726995" w:rsidP="00A353D1">
            <w:pPr>
              <w:jc w:val="center"/>
              <w:rPr>
                <w:rFonts w:cs="Times New Roman"/>
                <w:sz w:val="20"/>
                <w:szCs w:val="20"/>
              </w:rPr>
            </w:pPr>
            <w:r w:rsidRPr="00BA2FFC">
              <w:rPr>
                <w:rFonts w:cs="Times New Roman"/>
                <w:sz w:val="20"/>
                <w:szCs w:val="20"/>
              </w:rPr>
              <w:t>-1,16</w:t>
            </w:r>
          </w:p>
        </w:tc>
      </w:tr>
      <w:tr w:rsidR="00726995" w:rsidRPr="00BA2FFC" w14:paraId="104C2BD6" w14:textId="77777777" w:rsidTr="00AB547C">
        <w:trPr>
          <w:trHeight w:val="20"/>
          <w:jc w:val="center"/>
        </w:trPr>
        <w:tc>
          <w:tcPr>
            <w:tcW w:w="1205" w:type="dxa"/>
            <w:shd w:val="clear" w:color="auto" w:fill="auto"/>
            <w:noWrap/>
            <w:vAlign w:val="center"/>
          </w:tcPr>
          <w:p w14:paraId="2BD7C16B"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T20</w:t>
            </w:r>
          </w:p>
        </w:tc>
        <w:tc>
          <w:tcPr>
            <w:tcW w:w="1229" w:type="dxa"/>
            <w:shd w:val="clear" w:color="auto" w:fill="auto"/>
            <w:noWrap/>
            <w:vAlign w:val="bottom"/>
          </w:tcPr>
          <w:p w14:paraId="0F23E2B7" w14:textId="77777777" w:rsidR="00726995" w:rsidRPr="00BA2FFC" w:rsidRDefault="00726995" w:rsidP="00A353D1">
            <w:pPr>
              <w:jc w:val="center"/>
              <w:rPr>
                <w:rFonts w:cs="Times New Roman"/>
                <w:sz w:val="20"/>
                <w:szCs w:val="20"/>
              </w:rPr>
            </w:pPr>
            <w:r w:rsidRPr="00BA2FFC">
              <w:rPr>
                <w:rFonts w:cs="Times New Roman"/>
                <w:sz w:val="20"/>
                <w:szCs w:val="20"/>
              </w:rPr>
              <w:t>4,83</w:t>
            </w:r>
          </w:p>
        </w:tc>
        <w:tc>
          <w:tcPr>
            <w:tcW w:w="1150" w:type="dxa"/>
            <w:shd w:val="clear" w:color="auto" w:fill="auto"/>
            <w:noWrap/>
            <w:vAlign w:val="bottom"/>
          </w:tcPr>
          <w:p w14:paraId="6EBD4CD6" w14:textId="77777777" w:rsidR="00726995" w:rsidRPr="00BA2FFC" w:rsidRDefault="00726995" w:rsidP="00A353D1">
            <w:pPr>
              <w:jc w:val="center"/>
              <w:rPr>
                <w:rFonts w:cs="Times New Roman"/>
                <w:sz w:val="20"/>
                <w:szCs w:val="20"/>
              </w:rPr>
            </w:pPr>
            <w:r w:rsidRPr="00BA2FFC">
              <w:rPr>
                <w:rFonts w:cs="Times New Roman"/>
                <w:sz w:val="20"/>
                <w:szCs w:val="20"/>
              </w:rPr>
              <w:t>4,25</w:t>
            </w:r>
          </w:p>
        </w:tc>
        <w:tc>
          <w:tcPr>
            <w:tcW w:w="858" w:type="dxa"/>
            <w:shd w:val="clear" w:color="auto" w:fill="auto"/>
            <w:noWrap/>
            <w:vAlign w:val="bottom"/>
          </w:tcPr>
          <w:p w14:paraId="6F399D15" w14:textId="77777777" w:rsidR="00726995" w:rsidRPr="00BA2FFC" w:rsidRDefault="00726995" w:rsidP="00A353D1">
            <w:pPr>
              <w:jc w:val="center"/>
              <w:rPr>
                <w:rFonts w:cs="Times New Roman"/>
                <w:sz w:val="20"/>
                <w:szCs w:val="20"/>
              </w:rPr>
            </w:pPr>
            <w:r w:rsidRPr="00BA2FFC">
              <w:rPr>
                <w:rFonts w:cs="Times New Roman"/>
                <w:sz w:val="20"/>
                <w:szCs w:val="20"/>
              </w:rPr>
              <w:t>-0,58</w:t>
            </w:r>
          </w:p>
        </w:tc>
      </w:tr>
      <w:tr w:rsidR="00726995" w:rsidRPr="00BA2FFC" w14:paraId="06B41F50" w14:textId="77777777" w:rsidTr="00AB547C">
        <w:trPr>
          <w:trHeight w:val="20"/>
          <w:jc w:val="center"/>
        </w:trPr>
        <w:tc>
          <w:tcPr>
            <w:tcW w:w="1205" w:type="dxa"/>
            <w:tcBorders>
              <w:left w:val="nil"/>
              <w:right w:val="nil"/>
            </w:tcBorders>
            <w:shd w:val="clear" w:color="auto" w:fill="auto"/>
            <w:noWrap/>
            <w:vAlign w:val="center"/>
          </w:tcPr>
          <w:p w14:paraId="553A784C"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T21</w:t>
            </w:r>
          </w:p>
        </w:tc>
        <w:tc>
          <w:tcPr>
            <w:tcW w:w="1229" w:type="dxa"/>
            <w:tcBorders>
              <w:left w:val="nil"/>
              <w:right w:val="nil"/>
            </w:tcBorders>
            <w:shd w:val="clear" w:color="auto" w:fill="auto"/>
            <w:noWrap/>
            <w:vAlign w:val="bottom"/>
          </w:tcPr>
          <w:p w14:paraId="3F25E75B" w14:textId="77777777" w:rsidR="00726995" w:rsidRPr="00BA2FFC" w:rsidRDefault="00726995" w:rsidP="00A353D1">
            <w:pPr>
              <w:jc w:val="center"/>
              <w:rPr>
                <w:rFonts w:cs="Times New Roman"/>
                <w:sz w:val="20"/>
                <w:szCs w:val="20"/>
              </w:rPr>
            </w:pPr>
            <w:r w:rsidRPr="00BA2FFC">
              <w:rPr>
                <w:rFonts w:cs="Times New Roman"/>
                <w:sz w:val="20"/>
                <w:szCs w:val="20"/>
              </w:rPr>
              <w:t>4,81</w:t>
            </w:r>
          </w:p>
        </w:tc>
        <w:tc>
          <w:tcPr>
            <w:tcW w:w="1150" w:type="dxa"/>
            <w:tcBorders>
              <w:left w:val="nil"/>
              <w:right w:val="nil"/>
            </w:tcBorders>
            <w:shd w:val="clear" w:color="auto" w:fill="auto"/>
            <w:noWrap/>
            <w:vAlign w:val="bottom"/>
          </w:tcPr>
          <w:p w14:paraId="2C296F8B" w14:textId="77777777" w:rsidR="00726995" w:rsidRPr="00BA2FFC" w:rsidRDefault="00726995" w:rsidP="00A353D1">
            <w:pPr>
              <w:jc w:val="center"/>
              <w:rPr>
                <w:rFonts w:cs="Times New Roman"/>
                <w:sz w:val="20"/>
                <w:szCs w:val="20"/>
              </w:rPr>
            </w:pPr>
            <w:r w:rsidRPr="00BA2FFC">
              <w:rPr>
                <w:rFonts w:cs="Times New Roman"/>
                <w:sz w:val="20"/>
                <w:szCs w:val="20"/>
              </w:rPr>
              <w:t>3,77</w:t>
            </w:r>
          </w:p>
        </w:tc>
        <w:tc>
          <w:tcPr>
            <w:tcW w:w="858" w:type="dxa"/>
            <w:tcBorders>
              <w:left w:val="nil"/>
              <w:right w:val="nil"/>
            </w:tcBorders>
            <w:shd w:val="clear" w:color="auto" w:fill="auto"/>
            <w:noWrap/>
            <w:vAlign w:val="bottom"/>
          </w:tcPr>
          <w:p w14:paraId="4CA8E709" w14:textId="77777777" w:rsidR="00726995" w:rsidRPr="00BA2FFC" w:rsidRDefault="00726995" w:rsidP="00A353D1">
            <w:pPr>
              <w:jc w:val="center"/>
              <w:rPr>
                <w:rFonts w:cs="Times New Roman"/>
                <w:sz w:val="20"/>
                <w:szCs w:val="20"/>
              </w:rPr>
            </w:pPr>
            <w:r w:rsidRPr="00BA2FFC">
              <w:rPr>
                <w:rFonts w:cs="Times New Roman"/>
                <w:sz w:val="20"/>
                <w:szCs w:val="20"/>
              </w:rPr>
              <w:t>-1,04</w:t>
            </w:r>
          </w:p>
        </w:tc>
      </w:tr>
      <w:tr w:rsidR="00726995" w:rsidRPr="00BA2FFC" w14:paraId="71A4936D" w14:textId="77777777" w:rsidTr="00AB547C">
        <w:trPr>
          <w:trHeight w:val="20"/>
          <w:jc w:val="center"/>
        </w:trPr>
        <w:tc>
          <w:tcPr>
            <w:tcW w:w="1205" w:type="dxa"/>
            <w:shd w:val="clear" w:color="auto" w:fill="auto"/>
            <w:noWrap/>
            <w:vAlign w:val="center"/>
          </w:tcPr>
          <w:p w14:paraId="4721E7C6"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T22</w:t>
            </w:r>
          </w:p>
        </w:tc>
        <w:tc>
          <w:tcPr>
            <w:tcW w:w="1229" w:type="dxa"/>
            <w:shd w:val="clear" w:color="auto" w:fill="auto"/>
            <w:noWrap/>
            <w:vAlign w:val="bottom"/>
          </w:tcPr>
          <w:p w14:paraId="7AC57B1B" w14:textId="77777777" w:rsidR="00726995" w:rsidRPr="00BA2FFC" w:rsidRDefault="00726995" w:rsidP="00A353D1">
            <w:pPr>
              <w:jc w:val="center"/>
              <w:rPr>
                <w:rFonts w:cs="Times New Roman"/>
                <w:sz w:val="20"/>
                <w:szCs w:val="20"/>
              </w:rPr>
            </w:pPr>
            <w:r w:rsidRPr="00BA2FFC">
              <w:rPr>
                <w:rFonts w:cs="Times New Roman"/>
                <w:sz w:val="20"/>
                <w:szCs w:val="20"/>
              </w:rPr>
              <w:t>4,75</w:t>
            </w:r>
          </w:p>
        </w:tc>
        <w:tc>
          <w:tcPr>
            <w:tcW w:w="1150" w:type="dxa"/>
            <w:shd w:val="clear" w:color="auto" w:fill="auto"/>
            <w:noWrap/>
            <w:vAlign w:val="bottom"/>
          </w:tcPr>
          <w:p w14:paraId="0510B565" w14:textId="77777777" w:rsidR="00726995" w:rsidRPr="00BA2FFC" w:rsidRDefault="00726995" w:rsidP="00A353D1">
            <w:pPr>
              <w:jc w:val="center"/>
              <w:rPr>
                <w:rFonts w:cs="Times New Roman"/>
                <w:sz w:val="20"/>
                <w:szCs w:val="20"/>
              </w:rPr>
            </w:pPr>
            <w:r w:rsidRPr="00BA2FFC">
              <w:rPr>
                <w:rFonts w:cs="Times New Roman"/>
                <w:sz w:val="20"/>
                <w:szCs w:val="20"/>
              </w:rPr>
              <w:t>3,07</w:t>
            </w:r>
          </w:p>
        </w:tc>
        <w:tc>
          <w:tcPr>
            <w:tcW w:w="858" w:type="dxa"/>
            <w:shd w:val="clear" w:color="auto" w:fill="auto"/>
            <w:noWrap/>
            <w:vAlign w:val="bottom"/>
          </w:tcPr>
          <w:p w14:paraId="6D0B9D75" w14:textId="77777777" w:rsidR="00726995" w:rsidRPr="00BA2FFC" w:rsidRDefault="00726995" w:rsidP="00A353D1">
            <w:pPr>
              <w:jc w:val="center"/>
              <w:rPr>
                <w:rFonts w:cs="Times New Roman"/>
                <w:sz w:val="20"/>
                <w:szCs w:val="20"/>
              </w:rPr>
            </w:pPr>
            <w:r w:rsidRPr="00BA2FFC">
              <w:rPr>
                <w:rFonts w:cs="Times New Roman"/>
                <w:sz w:val="20"/>
                <w:szCs w:val="20"/>
              </w:rPr>
              <w:t>-1,68</w:t>
            </w:r>
          </w:p>
        </w:tc>
      </w:tr>
      <w:tr w:rsidR="00726995" w:rsidRPr="00BA2FFC" w14:paraId="7D7BC75B" w14:textId="77777777" w:rsidTr="00AB547C">
        <w:trPr>
          <w:trHeight w:val="20"/>
          <w:jc w:val="center"/>
        </w:trPr>
        <w:tc>
          <w:tcPr>
            <w:tcW w:w="1205" w:type="dxa"/>
            <w:tcBorders>
              <w:left w:val="nil"/>
              <w:right w:val="nil"/>
            </w:tcBorders>
            <w:shd w:val="clear" w:color="auto" w:fill="auto"/>
            <w:noWrap/>
            <w:vAlign w:val="center"/>
          </w:tcPr>
          <w:p w14:paraId="51B8BB9A"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T23</w:t>
            </w:r>
          </w:p>
        </w:tc>
        <w:tc>
          <w:tcPr>
            <w:tcW w:w="1229" w:type="dxa"/>
            <w:tcBorders>
              <w:left w:val="nil"/>
              <w:right w:val="nil"/>
            </w:tcBorders>
            <w:shd w:val="clear" w:color="auto" w:fill="auto"/>
            <w:noWrap/>
            <w:vAlign w:val="bottom"/>
          </w:tcPr>
          <w:p w14:paraId="3701D84A" w14:textId="77777777" w:rsidR="00726995" w:rsidRPr="00BA2FFC" w:rsidRDefault="00726995" w:rsidP="00A353D1">
            <w:pPr>
              <w:jc w:val="center"/>
              <w:rPr>
                <w:rFonts w:cs="Times New Roman"/>
                <w:sz w:val="20"/>
                <w:szCs w:val="20"/>
              </w:rPr>
            </w:pPr>
            <w:r w:rsidRPr="00BA2FFC">
              <w:rPr>
                <w:rFonts w:cs="Times New Roman"/>
                <w:sz w:val="20"/>
                <w:szCs w:val="20"/>
              </w:rPr>
              <w:t>4,83</w:t>
            </w:r>
          </w:p>
        </w:tc>
        <w:tc>
          <w:tcPr>
            <w:tcW w:w="1150" w:type="dxa"/>
            <w:tcBorders>
              <w:left w:val="nil"/>
              <w:right w:val="nil"/>
            </w:tcBorders>
            <w:shd w:val="clear" w:color="auto" w:fill="auto"/>
            <w:noWrap/>
            <w:vAlign w:val="bottom"/>
          </w:tcPr>
          <w:p w14:paraId="5CD36473" w14:textId="77777777" w:rsidR="00726995" w:rsidRPr="00BA2FFC" w:rsidRDefault="00726995" w:rsidP="00A353D1">
            <w:pPr>
              <w:jc w:val="center"/>
              <w:rPr>
                <w:rFonts w:cs="Times New Roman"/>
                <w:sz w:val="20"/>
                <w:szCs w:val="20"/>
              </w:rPr>
            </w:pPr>
            <w:r w:rsidRPr="00BA2FFC">
              <w:rPr>
                <w:rFonts w:cs="Times New Roman"/>
                <w:sz w:val="20"/>
                <w:szCs w:val="20"/>
              </w:rPr>
              <w:t>3,67</w:t>
            </w:r>
          </w:p>
        </w:tc>
        <w:tc>
          <w:tcPr>
            <w:tcW w:w="858" w:type="dxa"/>
            <w:tcBorders>
              <w:left w:val="nil"/>
              <w:right w:val="nil"/>
            </w:tcBorders>
            <w:shd w:val="clear" w:color="auto" w:fill="auto"/>
            <w:noWrap/>
            <w:vAlign w:val="bottom"/>
          </w:tcPr>
          <w:p w14:paraId="34C17A40" w14:textId="77777777" w:rsidR="00726995" w:rsidRPr="00BA2FFC" w:rsidRDefault="00726995" w:rsidP="00A353D1">
            <w:pPr>
              <w:jc w:val="center"/>
              <w:rPr>
                <w:rFonts w:cs="Times New Roman"/>
                <w:sz w:val="20"/>
                <w:szCs w:val="20"/>
              </w:rPr>
            </w:pPr>
            <w:r w:rsidRPr="00BA2FFC">
              <w:rPr>
                <w:rFonts w:cs="Times New Roman"/>
                <w:sz w:val="20"/>
                <w:szCs w:val="20"/>
              </w:rPr>
              <w:t>-1,16</w:t>
            </w:r>
          </w:p>
        </w:tc>
      </w:tr>
      <w:tr w:rsidR="00726995" w:rsidRPr="00BA2FFC" w14:paraId="7EE7AB2A" w14:textId="77777777" w:rsidTr="00AB547C">
        <w:trPr>
          <w:trHeight w:val="20"/>
          <w:jc w:val="center"/>
        </w:trPr>
        <w:tc>
          <w:tcPr>
            <w:tcW w:w="1205" w:type="dxa"/>
            <w:shd w:val="clear" w:color="auto" w:fill="auto"/>
            <w:noWrap/>
            <w:vAlign w:val="center"/>
          </w:tcPr>
          <w:p w14:paraId="109BF3A9"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T24</w:t>
            </w:r>
          </w:p>
        </w:tc>
        <w:tc>
          <w:tcPr>
            <w:tcW w:w="1229" w:type="dxa"/>
            <w:shd w:val="clear" w:color="auto" w:fill="auto"/>
            <w:noWrap/>
            <w:vAlign w:val="bottom"/>
          </w:tcPr>
          <w:p w14:paraId="49DF48C6" w14:textId="77777777" w:rsidR="00726995" w:rsidRPr="00BA2FFC" w:rsidRDefault="00726995" w:rsidP="00A353D1">
            <w:pPr>
              <w:jc w:val="center"/>
              <w:rPr>
                <w:rFonts w:cs="Times New Roman"/>
                <w:sz w:val="20"/>
                <w:szCs w:val="20"/>
              </w:rPr>
            </w:pPr>
            <w:r w:rsidRPr="00BA2FFC">
              <w:rPr>
                <w:rFonts w:cs="Times New Roman"/>
                <w:sz w:val="20"/>
                <w:szCs w:val="20"/>
              </w:rPr>
              <w:t>4,74</w:t>
            </w:r>
          </w:p>
        </w:tc>
        <w:tc>
          <w:tcPr>
            <w:tcW w:w="1150" w:type="dxa"/>
            <w:shd w:val="clear" w:color="auto" w:fill="auto"/>
            <w:noWrap/>
            <w:vAlign w:val="bottom"/>
          </w:tcPr>
          <w:p w14:paraId="15F7BE7B" w14:textId="77777777" w:rsidR="00726995" w:rsidRPr="00BA2FFC" w:rsidRDefault="00726995" w:rsidP="00A353D1">
            <w:pPr>
              <w:jc w:val="center"/>
              <w:rPr>
                <w:rFonts w:cs="Times New Roman"/>
                <w:sz w:val="20"/>
                <w:szCs w:val="20"/>
              </w:rPr>
            </w:pPr>
            <w:r w:rsidRPr="00BA2FFC">
              <w:rPr>
                <w:rFonts w:cs="Times New Roman"/>
                <w:sz w:val="20"/>
                <w:szCs w:val="20"/>
              </w:rPr>
              <w:t>3,55</w:t>
            </w:r>
          </w:p>
        </w:tc>
        <w:tc>
          <w:tcPr>
            <w:tcW w:w="858" w:type="dxa"/>
            <w:shd w:val="clear" w:color="auto" w:fill="auto"/>
            <w:noWrap/>
            <w:vAlign w:val="bottom"/>
          </w:tcPr>
          <w:p w14:paraId="5C533366" w14:textId="77777777" w:rsidR="00726995" w:rsidRPr="00BA2FFC" w:rsidRDefault="00726995" w:rsidP="00A353D1">
            <w:pPr>
              <w:jc w:val="center"/>
              <w:rPr>
                <w:rFonts w:cs="Times New Roman"/>
                <w:sz w:val="20"/>
                <w:szCs w:val="20"/>
              </w:rPr>
            </w:pPr>
            <w:r w:rsidRPr="00BA2FFC">
              <w:rPr>
                <w:rFonts w:cs="Times New Roman"/>
                <w:sz w:val="20"/>
                <w:szCs w:val="20"/>
              </w:rPr>
              <w:t>-1,19</w:t>
            </w:r>
          </w:p>
        </w:tc>
      </w:tr>
      <w:tr w:rsidR="00726995" w:rsidRPr="00BA2FFC" w14:paraId="6B552B9E" w14:textId="77777777" w:rsidTr="00AB547C">
        <w:trPr>
          <w:trHeight w:val="20"/>
          <w:jc w:val="center"/>
        </w:trPr>
        <w:tc>
          <w:tcPr>
            <w:tcW w:w="1205" w:type="dxa"/>
            <w:tcBorders>
              <w:left w:val="nil"/>
              <w:bottom w:val="single" w:sz="4" w:space="0" w:color="auto"/>
              <w:right w:val="nil"/>
            </w:tcBorders>
            <w:shd w:val="clear" w:color="auto" w:fill="auto"/>
            <w:noWrap/>
            <w:vAlign w:val="center"/>
          </w:tcPr>
          <w:p w14:paraId="189E65AB" w14:textId="77777777" w:rsidR="00726995" w:rsidRPr="00BA2FFC" w:rsidRDefault="00726995" w:rsidP="00A353D1">
            <w:pPr>
              <w:jc w:val="center"/>
              <w:rPr>
                <w:rFonts w:eastAsia="Times New Roman" w:cs="Times New Roman"/>
                <w:b/>
                <w:bCs/>
                <w:color w:val="000000"/>
                <w:sz w:val="20"/>
                <w:szCs w:val="20"/>
              </w:rPr>
            </w:pPr>
            <w:r w:rsidRPr="00BA2FFC">
              <w:rPr>
                <w:rFonts w:eastAsia="Times New Roman" w:cs="Times New Roman"/>
                <w:sz w:val="20"/>
                <w:szCs w:val="20"/>
              </w:rPr>
              <w:t>T25</w:t>
            </w:r>
          </w:p>
        </w:tc>
        <w:tc>
          <w:tcPr>
            <w:tcW w:w="1229" w:type="dxa"/>
            <w:tcBorders>
              <w:left w:val="nil"/>
              <w:bottom w:val="single" w:sz="4" w:space="0" w:color="auto"/>
              <w:right w:val="nil"/>
            </w:tcBorders>
            <w:shd w:val="clear" w:color="auto" w:fill="auto"/>
            <w:noWrap/>
            <w:vAlign w:val="bottom"/>
            <w:hideMark/>
          </w:tcPr>
          <w:p w14:paraId="0FAF0AE5" w14:textId="77777777" w:rsidR="00726995" w:rsidRPr="00BA2FFC" w:rsidRDefault="00726995" w:rsidP="00A353D1">
            <w:pPr>
              <w:jc w:val="center"/>
              <w:rPr>
                <w:rFonts w:cs="Times New Roman"/>
                <w:sz w:val="20"/>
                <w:szCs w:val="20"/>
              </w:rPr>
            </w:pPr>
            <w:r w:rsidRPr="00BA2FFC">
              <w:rPr>
                <w:rFonts w:cs="Times New Roman"/>
                <w:sz w:val="20"/>
                <w:szCs w:val="20"/>
              </w:rPr>
              <w:t>4,75</w:t>
            </w:r>
          </w:p>
        </w:tc>
        <w:tc>
          <w:tcPr>
            <w:tcW w:w="1150" w:type="dxa"/>
            <w:tcBorders>
              <w:left w:val="nil"/>
              <w:bottom w:val="single" w:sz="4" w:space="0" w:color="auto"/>
              <w:right w:val="nil"/>
            </w:tcBorders>
            <w:shd w:val="clear" w:color="auto" w:fill="auto"/>
            <w:noWrap/>
            <w:vAlign w:val="bottom"/>
            <w:hideMark/>
          </w:tcPr>
          <w:p w14:paraId="4941A864" w14:textId="77777777" w:rsidR="00726995" w:rsidRPr="00BA2FFC" w:rsidRDefault="00726995" w:rsidP="00A353D1">
            <w:pPr>
              <w:jc w:val="center"/>
              <w:rPr>
                <w:rFonts w:cs="Times New Roman"/>
                <w:sz w:val="20"/>
                <w:szCs w:val="20"/>
              </w:rPr>
            </w:pPr>
            <w:r w:rsidRPr="00BA2FFC">
              <w:rPr>
                <w:rFonts w:cs="Times New Roman"/>
                <w:sz w:val="20"/>
                <w:szCs w:val="20"/>
              </w:rPr>
              <w:t>4,28</w:t>
            </w:r>
          </w:p>
        </w:tc>
        <w:tc>
          <w:tcPr>
            <w:tcW w:w="858" w:type="dxa"/>
            <w:tcBorders>
              <w:left w:val="nil"/>
              <w:bottom w:val="single" w:sz="4" w:space="0" w:color="auto"/>
              <w:right w:val="nil"/>
            </w:tcBorders>
            <w:shd w:val="clear" w:color="auto" w:fill="auto"/>
            <w:noWrap/>
            <w:vAlign w:val="bottom"/>
            <w:hideMark/>
          </w:tcPr>
          <w:p w14:paraId="76E5DCD1" w14:textId="77777777" w:rsidR="00726995" w:rsidRPr="00BA2FFC" w:rsidRDefault="00726995" w:rsidP="00A353D1">
            <w:pPr>
              <w:jc w:val="center"/>
              <w:rPr>
                <w:rFonts w:cs="Times New Roman"/>
                <w:sz w:val="20"/>
                <w:szCs w:val="20"/>
              </w:rPr>
            </w:pPr>
            <w:r w:rsidRPr="00BA2FFC">
              <w:rPr>
                <w:rFonts w:cs="Times New Roman"/>
                <w:sz w:val="20"/>
                <w:szCs w:val="20"/>
              </w:rPr>
              <w:t>-0,47</w:t>
            </w:r>
          </w:p>
        </w:tc>
      </w:tr>
      <w:tr w:rsidR="00B27D19" w:rsidRPr="00BA2FFC" w14:paraId="2E883BFF" w14:textId="77777777" w:rsidTr="00AB547C">
        <w:trPr>
          <w:trHeight w:val="20"/>
          <w:jc w:val="center"/>
        </w:trPr>
        <w:tc>
          <w:tcPr>
            <w:tcW w:w="1205" w:type="dxa"/>
            <w:tcBorders>
              <w:top w:val="single" w:sz="4" w:space="0" w:color="auto"/>
              <w:left w:val="nil"/>
              <w:right w:val="nil"/>
            </w:tcBorders>
            <w:shd w:val="clear" w:color="auto" w:fill="auto"/>
            <w:noWrap/>
            <w:vAlign w:val="center"/>
          </w:tcPr>
          <w:p w14:paraId="70EB12BA" w14:textId="77777777" w:rsidR="0051296C" w:rsidRDefault="00B27D19" w:rsidP="00A353D1">
            <w:pPr>
              <w:jc w:val="center"/>
              <w:rPr>
                <w:rFonts w:eastAsia="Times New Roman" w:cs="Times New Roman"/>
                <w:b/>
                <w:bCs/>
                <w:sz w:val="20"/>
                <w:szCs w:val="20"/>
              </w:rPr>
            </w:pPr>
            <w:r w:rsidRPr="00B27D19">
              <w:rPr>
                <w:rFonts w:eastAsia="Times New Roman" w:cs="Times New Roman"/>
                <w:b/>
                <w:bCs/>
                <w:sz w:val="20"/>
                <w:szCs w:val="20"/>
              </w:rPr>
              <w:t>Total</w:t>
            </w:r>
          </w:p>
          <w:p w14:paraId="78F17348" w14:textId="672426A2" w:rsidR="00B27D19" w:rsidRPr="00B27D19" w:rsidRDefault="00B27D19" w:rsidP="00A353D1">
            <w:pPr>
              <w:jc w:val="center"/>
              <w:rPr>
                <w:rFonts w:eastAsia="Times New Roman" w:cs="Times New Roman"/>
                <w:b/>
                <w:bCs/>
                <w:sz w:val="20"/>
                <w:szCs w:val="20"/>
              </w:rPr>
            </w:pPr>
            <w:r w:rsidRPr="00B27D19">
              <w:rPr>
                <w:rFonts w:eastAsia="Times New Roman" w:cs="Times New Roman"/>
                <w:b/>
                <w:bCs/>
                <w:sz w:val="20"/>
                <w:szCs w:val="20"/>
              </w:rPr>
              <w:t>Rata -rata</w:t>
            </w:r>
          </w:p>
        </w:tc>
        <w:tc>
          <w:tcPr>
            <w:tcW w:w="1229" w:type="dxa"/>
            <w:tcBorders>
              <w:top w:val="single" w:sz="4" w:space="0" w:color="auto"/>
              <w:left w:val="nil"/>
              <w:right w:val="nil"/>
            </w:tcBorders>
            <w:shd w:val="clear" w:color="auto" w:fill="auto"/>
            <w:noWrap/>
            <w:vAlign w:val="center"/>
          </w:tcPr>
          <w:p w14:paraId="61E0855E" w14:textId="3297213C" w:rsidR="00B27D19" w:rsidRPr="00B27D19" w:rsidRDefault="00B27D19" w:rsidP="00B27D19">
            <w:pPr>
              <w:jc w:val="center"/>
              <w:rPr>
                <w:rFonts w:cs="Times New Roman"/>
                <w:b/>
                <w:bCs/>
                <w:sz w:val="20"/>
                <w:szCs w:val="20"/>
              </w:rPr>
            </w:pPr>
            <w:r w:rsidRPr="00B27D19">
              <w:rPr>
                <w:rFonts w:cs="Times New Roman"/>
                <w:b/>
                <w:bCs/>
                <w:sz w:val="20"/>
                <w:szCs w:val="20"/>
              </w:rPr>
              <w:t>4,75</w:t>
            </w:r>
          </w:p>
        </w:tc>
        <w:tc>
          <w:tcPr>
            <w:tcW w:w="1150" w:type="dxa"/>
            <w:tcBorders>
              <w:top w:val="single" w:sz="4" w:space="0" w:color="auto"/>
              <w:left w:val="nil"/>
              <w:right w:val="nil"/>
            </w:tcBorders>
            <w:shd w:val="clear" w:color="auto" w:fill="auto"/>
            <w:noWrap/>
            <w:vAlign w:val="center"/>
          </w:tcPr>
          <w:p w14:paraId="7D695CDB" w14:textId="0E97240A" w:rsidR="00B27D19" w:rsidRPr="00B27D19" w:rsidRDefault="00B27D19" w:rsidP="00B27D19">
            <w:pPr>
              <w:jc w:val="center"/>
              <w:rPr>
                <w:rFonts w:cs="Times New Roman"/>
                <w:b/>
                <w:bCs/>
                <w:sz w:val="20"/>
                <w:szCs w:val="20"/>
              </w:rPr>
            </w:pPr>
            <w:r w:rsidRPr="00B27D19">
              <w:rPr>
                <w:rFonts w:cs="Times New Roman"/>
                <w:b/>
                <w:bCs/>
                <w:sz w:val="20"/>
                <w:szCs w:val="20"/>
              </w:rPr>
              <w:t>3,73</w:t>
            </w:r>
          </w:p>
        </w:tc>
        <w:tc>
          <w:tcPr>
            <w:tcW w:w="858" w:type="dxa"/>
            <w:tcBorders>
              <w:top w:val="single" w:sz="4" w:space="0" w:color="auto"/>
              <w:left w:val="nil"/>
              <w:right w:val="nil"/>
            </w:tcBorders>
            <w:shd w:val="clear" w:color="auto" w:fill="auto"/>
            <w:noWrap/>
            <w:vAlign w:val="center"/>
          </w:tcPr>
          <w:p w14:paraId="4E1C4B79" w14:textId="01CF8979" w:rsidR="00B27D19" w:rsidRPr="00B27D19" w:rsidRDefault="00B27D19" w:rsidP="00B27D19">
            <w:pPr>
              <w:jc w:val="center"/>
              <w:rPr>
                <w:rFonts w:cs="Times New Roman"/>
                <w:b/>
                <w:bCs/>
                <w:sz w:val="20"/>
                <w:szCs w:val="20"/>
              </w:rPr>
            </w:pPr>
            <w:r w:rsidRPr="00B27D19">
              <w:rPr>
                <w:rFonts w:cs="Times New Roman"/>
                <w:b/>
                <w:bCs/>
                <w:sz w:val="20"/>
                <w:szCs w:val="20"/>
              </w:rPr>
              <w:t>-1,02</w:t>
            </w:r>
          </w:p>
        </w:tc>
      </w:tr>
    </w:tbl>
    <w:p w14:paraId="7E6EC8A8" w14:textId="77777777" w:rsidR="00AB547C" w:rsidRPr="00AB547C" w:rsidRDefault="00AB547C" w:rsidP="00AB547C">
      <w:pPr>
        <w:rPr>
          <w:sz w:val="20"/>
          <w:szCs w:val="20"/>
        </w:rPr>
      </w:pPr>
      <w:proofErr w:type="spellStart"/>
      <w:r w:rsidRPr="00AB547C">
        <w:rPr>
          <w:sz w:val="20"/>
          <w:szCs w:val="20"/>
        </w:rPr>
        <w:t>Sumber</w:t>
      </w:r>
      <w:proofErr w:type="spellEnd"/>
      <w:r w:rsidRPr="00AB547C">
        <w:rPr>
          <w:sz w:val="20"/>
          <w:szCs w:val="20"/>
        </w:rPr>
        <w:t xml:space="preserve">: Data </w:t>
      </w:r>
      <w:proofErr w:type="spellStart"/>
      <w:r w:rsidRPr="00AB547C">
        <w:rPr>
          <w:sz w:val="20"/>
          <w:szCs w:val="20"/>
        </w:rPr>
        <w:t>Penelitian</w:t>
      </w:r>
      <w:proofErr w:type="spellEnd"/>
      <w:r w:rsidRPr="00AB547C">
        <w:rPr>
          <w:sz w:val="20"/>
          <w:szCs w:val="20"/>
        </w:rPr>
        <w:t xml:space="preserve"> (</w:t>
      </w:r>
      <w:proofErr w:type="spellStart"/>
      <w:r w:rsidRPr="00AB547C">
        <w:rPr>
          <w:sz w:val="20"/>
          <w:szCs w:val="20"/>
        </w:rPr>
        <w:t>diolah</w:t>
      </w:r>
      <w:proofErr w:type="spellEnd"/>
      <w:r w:rsidRPr="00AB547C">
        <w:rPr>
          <w:sz w:val="20"/>
          <w:szCs w:val="20"/>
        </w:rPr>
        <w:t>)</w:t>
      </w:r>
    </w:p>
    <w:p w14:paraId="36AB0825" w14:textId="5A643E71" w:rsidR="00874759" w:rsidRDefault="00874759" w:rsidP="00B27D19"/>
    <w:p w14:paraId="6A90FA56" w14:textId="52A3F654" w:rsidR="00726995" w:rsidRDefault="00874759" w:rsidP="00CF0B34">
      <w:pPr>
        <w:ind w:firstLine="567"/>
        <w:jc w:val="both"/>
      </w:pPr>
      <w:r>
        <w:tab/>
      </w:r>
      <w:proofErr w:type="spellStart"/>
      <w:r w:rsidR="0051296C">
        <w:rPr>
          <w:rFonts w:eastAsia="Times New Roman"/>
          <w:lang w:val="en-US"/>
        </w:rPr>
        <w:t>Analisis</w:t>
      </w:r>
      <w:proofErr w:type="spellEnd"/>
      <w:r w:rsidR="0051296C">
        <w:rPr>
          <w:rFonts w:eastAsia="Times New Roman"/>
          <w:lang w:val="en-US"/>
        </w:rPr>
        <w:t xml:space="preserve"> </w:t>
      </w:r>
      <w:proofErr w:type="spellStart"/>
      <w:r w:rsidRPr="00F60935">
        <w:rPr>
          <w:rFonts w:eastAsia="Times New Roman"/>
          <w:lang w:val="en-US"/>
        </w:rPr>
        <w:t>dengan</w:t>
      </w:r>
      <w:proofErr w:type="spellEnd"/>
      <w:r w:rsidRPr="00F60935">
        <w:rPr>
          <w:rFonts w:eastAsia="Times New Roman"/>
          <w:lang w:val="en-US"/>
        </w:rPr>
        <w:t xml:space="preserve"> </w:t>
      </w:r>
      <w:proofErr w:type="spellStart"/>
      <w:r w:rsidRPr="00F60935">
        <w:rPr>
          <w:rFonts w:eastAsia="Times New Roman"/>
          <w:lang w:val="en-US"/>
        </w:rPr>
        <w:t>menggunakan</w:t>
      </w:r>
      <w:proofErr w:type="spellEnd"/>
      <w:r w:rsidRPr="00F60935">
        <w:rPr>
          <w:rFonts w:eastAsia="Times New Roman"/>
          <w:lang w:val="en-US"/>
        </w:rPr>
        <w:t xml:space="preserve"> </w:t>
      </w:r>
      <w:bookmarkStart w:id="0" w:name="_Hlk521418696"/>
      <w:r w:rsidRPr="00F60935">
        <w:rPr>
          <w:i/>
        </w:rPr>
        <w:t xml:space="preserve">Importance Performance Analysis </w:t>
      </w:r>
      <w:r w:rsidRPr="00F60935">
        <w:t>(IPA)</w:t>
      </w:r>
      <w:bookmarkEnd w:id="0"/>
      <w:r w:rsidR="0051296C">
        <w:t xml:space="preserve"> </w:t>
      </w:r>
      <w:proofErr w:type="spellStart"/>
      <w:r w:rsidR="0051296C">
        <w:t>selanjutnya</w:t>
      </w:r>
      <w:proofErr w:type="spellEnd"/>
      <w:r w:rsidR="0051296C">
        <w:t xml:space="preserve"> </w:t>
      </w:r>
      <w:proofErr w:type="spellStart"/>
      <w:r w:rsidR="0051296C">
        <w:t>dilakukan</w:t>
      </w:r>
      <w:proofErr w:type="spellEnd"/>
      <w:r w:rsidR="0051296C">
        <w:t xml:space="preserve"> </w:t>
      </w:r>
      <w:proofErr w:type="spellStart"/>
      <w:r w:rsidR="0051296C">
        <w:t>untuk</w:t>
      </w:r>
      <w:proofErr w:type="spellEnd"/>
      <w:r w:rsidR="0051296C">
        <w:t xml:space="preserve"> </w:t>
      </w:r>
      <w:proofErr w:type="spellStart"/>
      <w:r w:rsidR="0051296C">
        <w:t>mengetahui</w:t>
      </w:r>
      <w:proofErr w:type="spellEnd"/>
      <w:r w:rsidR="0051296C">
        <w:t xml:space="preserve"> </w:t>
      </w:r>
      <w:proofErr w:type="spellStart"/>
      <w:r w:rsidR="0051296C">
        <w:t>harapan</w:t>
      </w:r>
      <w:proofErr w:type="spellEnd"/>
      <w:r w:rsidR="0051296C">
        <w:t xml:space="preserve"> </w:t>
      </w:r>
      <w:r w:rsidR="0051296C" w:rsidRPr="0051296C">
        <w:t xml:space="preserve">yang </w:t>
      </w:r>
      <w:proofErr w:type="spellStart"/>
      <w:r w:rsidR="0051296C" w:rsidRPr="0051296C">
        <w:t>tinggi</w:t>
      </w:r>
      <w:proofErr w:type="spellEnd"/>
      <w:r w:rsidR="0051296C" w:rsidRPr="0051296C">
        <w:t xml:space="preserve"> </w:t>
      </w:r>
      <w:proofErr w:type="spellStart"/>
      <w:r w:rsidR="0051296C" w:rsidRPr="0051296C">
        <w:t>bagi</w:t>
      </w:r>
      <w:proofErr w:type="spellEnd"/>
      <w:r w:rsidR="0051296C" w:rsidRPr="0051296C">
        <w:t xml:space="preserve"> </w:t>
      </w:r>
      <w:proofErr w:type="spellStart"/>
      <w:r w:rsidR="0051296C" w:rsidRPr="0051296C">
        <w:t>konsumen</w:t>
      </w:r>
      <w:proofErr w:type="spellEnd"/>
      <w:r w:rsidR="0051296C" w:rsidRPr="0051296C">
        <w:t xml:space="preserve"> </w:t>
      </w:r>
      <w:proofErr w:type="spellStart"/>
      <w:r w:rsidR="0051296C" w:rsidRPr="0051296C">
        <w:t>namun</w:t>
      </w:r>
      <w:proofErr w:type="spellEnd"/>
      <w:r w:rsidR="0051296C" w:rsidRPr="0051296C">
        <w:t xml:space="preserve"> </w:t>
      </w:r>
      <w:proofErr w:type="spellStart"/>
      <w:r w:rsidR="0051296C" w:rsidRPr="0051296C">
        <w:t>tingkat</w:t>
      </w:r>
      <w:proofErr w:type="spellEnd"/>
      <w:r w:rsidR="0051296C" w:rsidRPr="0051296C">
        <w:t xml:space="preserve"> </w:t>
      </w:r>
      <w:proofErr w:type="spellStart"/>
      <w:r w:rsidR="0051296C" w:rsidRPr="0051296C">
        <w:t>kinerja</w:t>
      </w:r>
      <w:proofErr w:type="spellEnd"/>
      <w:r w:rsidR="0051296C" w:rsidRPr="0051296C">
        <w:t xml:space="preserve"> </w:t>
      </w:r>
      <w:proofErr w:type="spellStart"/>
      <w:r w:rsidR="0051296C" w:rsidRPr="0051296C">
        <w:t>atau</w:t>
      </w:r>
      <w:proofErr w:type="spellEnd"/>
      <w:r w:rsidR="0051296C" w:rsidRPr="0051296C">
        <w:t xml:space="preserve"> </w:t>
      </w:r>
      <w:proofErr w:type="spellStart"/>
      <w:r w:rsidR="0051296C" w:rsidRPr="0051296C">
        <w:t>kenyataan</w:t>
      </w:r>
      <w:proofErr w:type="spellEnd"/>
      <w:r w:rsidR="0051296C" w:rsidRPr="0051296C">
        <w:t xml:space="preserve"> yang </w:t>
      </w:r>
      <w:proofErr w:type="spellStart"/>
      <w:r w:rsidR="0051296C" w:rsidRPr="0051296C">
        <w:t>dirasakan</w:t>
      </w:r>
      <w:proofErr w:type="spellEnd"/>
      <w:r w:rsidR="0051296C" w:rsidRPr="0051296C">
        <w:t xml:space="preserve"> </w:t>
      </w:r>
      <w:proofErr w:type="spellStart"/>
      <w:r w:rsidR="0051296C" w:rsidRPr="0051296C">
        <w:t>masih</w:t>
      </w:r>
      <w:proofErr w:type="spellEnd"/>
      <w:r w:rsidR="0051296C" w:rsidRPr="0051296C">
        <w:t xml:space="preserve"> </w:t>
      </w:r>
      <w:proofErr w:type="spellStart"/>
      <w:r w:rsidR="0051296C" w:rsidRPr="0051296C">
        <w:t>rendah</w:t>
      </w:r>
      <w:proofErr w:type="spellEnd"/>
      <w:r w:rsidR="0051296C" w:rsidRPr="0051296C">
        <w:t xml:space="preserve"> </w:t>
      </w:r>
      <w:proofErr w:type="spellStart"/>
      <w:r w:rsidR="0051296C" w:rsidRPr="0051296C">
        <w:t>sehingga</w:t>
      </w:r>
      <w:proofErr w:type="spellEnd"/>
      <w:r w:rsidR="0051296C" w:rsidRPr="0051296C">
        <w:t xml:space="preserve"> PT. KCI </w:t>
      </w:r>
      <w:proofErr w:type="spellStart"/>
      <w:r w:rsidR="0051296C" w:rsidRPr="0051296C">
        <w:t>dapat</w:t>
      </w:r>
      <w:proofErr w:type="spellEnd"/>
      <w:r w:rsidR="0051296C" w:rsidRPr="0051296C">
        <w:t xml:space="preserve"> </w:t>
      </w:r>
      <w:proofErr w:type="spellStart"/>
      <w:r w:rsidR="0051296C" w:rsidRPr="0051296C">
        <w:t>fo</w:t>
      </w:r>
      <w:r w:rsidR="00AB547C">
        <w:t>k</w:t>
      </w:r>
      <w:r w:rsidR="0051296C" w:rsidRPr="0051296C">
        <w:t>us</w:t>
      </w:r>
      <w:proofErr w:type="spellEnd"/>
      <w:r w:rsidR="0051296C" w:rsidRPr="0051296C">
        <w:t xml:space="preserve"> pada </w:t>
      </w:r>
      <w:proofErr w:type="spellStart"/>
      <w:r w:rsidR="0051296C" w:rsidRPr="0051296C">
        <w:t>perbaikan</w:t>
      </w:r>
      <w:proofErr w:type="spellEnd"/>
      <w:r w:rsidR="0051296C" w:rsidRPr="0051296C">
        <w:t xml:space="preserve"> </w:t>
      </w:r>
      <w:proofErr w:type="spellStart"/>
      <w:r w:rsidR="0051296C" w:rsidRPr="0051296C">
        <w:t>indikator</w:t>
      </w:r>
      <w:proofErr w:type="spellEnd"/>
      <w:r w:rsidR="0051296C" w:rsidRPr="0051296C">
        <w:t xml:space="preserve"> – </w:t>
      </w:r>
      <w:proofErr w:type="spellStart"/>
      <w:r w:rsidR="0051296C" w:rsidRPr="0051296C">
        <w:t>indikator</w:t>
      </w:r>
      <w:proofErr w:type="spellEnd"/>
      <w:r w:rsidR="0051296C" w:rsidRPr="0051296C">
        <w:t xml:space="preserve"> </w:t>
      </w:r>
      <w:proofErr w:type="spellStart"/>
      <w:r w:rsidR="0051296C" w:rsidRPr="0051296C">
        <w:t>tersebut</w:t>
      </w:r>
      <w:proofErr w:type="spellEnd"/>
      <w:r w:rsidRPr="0051296C">
        <w:rPr>
          <w:lang w:val="en-US"/>
        </w:rPr>
        <w:t xml:space="preserve">. </w:t>
      </w:r>
      <w:r w:rsidR="0051296C" w:rsidRPr="0051296C">
        <w:rPr>
          <w:lang w:val="en-US"/>
        </w:rPr>
        <w:t xml:space="preserve">Hal </w:t>
      </w:r>
      <w:proofErr w:type="spellStart"/>
      <w:r w:rsidR="0051296C" w:rsidRPr="0051296C">
        <w:rPr>
          <w:lang w:val="en-US"/>
        </w:rPr>
        <w:t>tersebut</w:t>
      </w:r>
      <w:proofErr w:type="spellEnd"/>
      <w:r w:rsidR="0051296C" w:rsidRPr="0051296C">
        <w:rPr>
          <w:lang w:val="en-US"/>
        </w:rPr>
        <w:t xml:space="preserve"> </w:t>
      </w:r>
      <w:proofErr w:type="spellStart"/>
      <w:r w:rsidR="0051296C" w:rsidRPr="0051296C">
        <w:rPr>
          <w:lang w:val="en-US"/>
        </w:rPr>
        <w:t>ditunjukan</w:t>
      </w:r>
      <w:proofErr w:type="spellEnd"/>
      <w:r w:rsidR="0051296C" w:rsidRPr="0051296C">
        <w:rPr>
          <w:lang w:val="en-US"/>
        </w:rPr>
        <w:t xml:space="preserve"> pada </w:t>
      </w:r>
      <w:proofErr w:type="spellStart"/>
      <w:r w:rsidR="0051296C" w:rsidRPr="0051296C">
        <w:rPr>
          <w:lang w:val="en-US"/>
        </w:rPr>
        <w:t>kuadran</w:t>
      </w:r>
      <w:proofErr w:type="spellEnd"/>
      <w:r w:rsidR="0051296C" w:rsidRPr="0051296C">
        <w:rPr>
          <w:lang w:val="en-US"/>
        </w:rPr>
        <w:t xml:space="preserve"> </w:t>
      </w:r>
      <w:r w:rsidR="00AB547C">
        <w:rPr>
          <w:lang w:val="en-US"/>
        </w:rPr>
        <w:t>I</w:t>
      </w:r>
      <w:r w:rsidR="0051296C" w:rsidRPr="0051296C">
        <w:rPr>
          <w:lang w:val="en-US"/>
        </w:rPr>
        <w:t xml:space="preserve"> IPA. </w:t>
      </w:r>
      <w:proofErr w:type="spellStart"/>
      <w:r w:rsidR="00AB547C">
        <w:rPr>
          <w:lang w:val="en-US"/>
        </w:rPr>
        <w:t>Adapupun</w:t>
      </w:r>
      <w:proofErr w:type="spellEnd"/>
      <w:r w:rsidR="00AB547C">
        <w:rPr>
          <w:lang w:val="en-US"/>
        </w:rPr>
        <w:t xml:space="preserve"> </w:t>
      </w:r>
      <w:proofErr w:type="spellStart"/>
      <w:r w:rsidR="00AB547C">
        <w:rPr>
          <w:lang w:val="en-US"/>
        </w:rPr>
        <w:t>indi</w:t>
      </w:r>
      <w:r w:rsidR="00CF0B34">
        <w:rPr>
          <w:lang w:val="en-US"/>
        </w:rPr>
        <w:t>k</w:t>
      </w:r>
      <w:r w:rsidR="00AB547C">
        <w:rPr>
          <w:lang w:val="en-US"/>
        </w:rPr>
        <w:t>ator</w:t>
      </w:r>
      <w:proofErr w:type="spellEnd"/>
      <w:r w:rsidR="00AB547C">
        <w:rPr>
          <w:lang w:val="en-US"/>
        </w:rPr>
        <w:t xml:space="preserve"> – </w:t>
      </w:r>
      <w:proofErr w:type="spellStart"/>
      <w:r w:rsidR="00AB547C">
        <w:rPr>
          <w:lang w:val="en-US"/>
        </w:rPr>
        <w:lastRenderedPageBreak/>
        <w:t>indi</w:t>
      </w:r>
      <w:r w:rsidR="00CF0B34">
        <w:rPr>
          <w:lang w:val="en-US"/>
        </w:rPr>
        <w:t>k</w:t>
      </w:r>
      <w:r w:rsidR="00AB547C">
        <w:rPr>
          <w:lang w:val="en-US"/>
        </w:rPr>
        <w:t>ator</w:t>
      </w:r>
      <w:proofErr w:type="spellEnd"/>
      <w:r w:rsidR="00AB547C">
        <w:rPr>
          <w:lang w:val="en-US"/>
        </w:rPr>
        <w:t xml:space="preserve"> yang </w:t>
      </w:r>
      <w:proofErr w:type="spellStart"/>
      <w:r w:rsidR="00AB547C">
        <w:rPr>
          <w:lang w:val="en-US"/>
        </w:rPr>
        <w:t>terdapat</w:t>
      </w:r>
      <w:proofErr w:type="spellEnd"/>
      <w:r w:rsidR="00AB547C">
        <w:rPr>
          <w:lang w:val="en-US"/>
        </w:rPr>
        <w:t xml:space="preserve"> p</w:t>
      </w:r>
      <w:proofErr w:type="spellStart"/>
      <w:r w:rsidRPr="0051296C">
        <w:t>ada</w:t>
      </w:r>
      <w:proofErr w:type="spellEnd"/>
      <w:r w:rsidRPr="0051296C">
        <w:t xml:space="preserve"> </w:t>
      </w:r>
      <w:proofErr w:type="spellStart"/>
      <w:r w:rsidRPr="0051296C">
        <w:t>kuadran</w:t>
      </w:r>
      <w:proofErr w:type="spellEnd"/>
      <w:r w:rsidRPr="0051296C">
        <w:t xml:space="preserve"> I</w:t>
      </w:r>
      <w:r w:rsidR="00AB547C">
        <w:t xml:space="preserve"> </w:t>
      </w:r>
      <w:proofErr w:type="spellStart"/>
      <w:r w:rsidR="00AB547C">
        <w:t>yaitu</w:t>
      </w:r>
      <w:proofErr w:type="spellEnd"/>
      <w:r w:rsidRPr="0051296C">
        <w:t xml:space="preserve"> RL3 </w:t>
      </w:r>
      <w:proofErr w:type="spellStart"/>
      <w:r w:rsidRPr="0051296C">
        <w:t>mengenai</w:t>
      </w:r>
      <w:proofErr w:type="spellEnd"/>
      <w:r w:rsidRPr="0051296C">
        <w:t xml:space="preserve"> </w:t>
      </w:r>
      <w:proofErr w:type="spellStart"/>
      <w:r w:rsidRPr="0051296C">
        <w:t>ketepatan</w:t>
      </w:r>
      <w:proofErr w:type="spellEnd"/>
      <w:r w:rsidRPr="0051296C">
        <w:t xml:space="preserve"> </w:t>
      </w:r>
      <w:proofErr w:type="spellStart"/>
      <w:r w:rsidRPr="0051296C">
        <w:t>jadwal</w:t>
      </w:r>
      <w:proofErr w:type="spellEnd"/>
      <w:r w:rsidRPr="0051296C">
        <w:t xml:space="preserve"> </w:t>
      </w:r>
      <w:proofErr w:type="spellStart"/>
      <w:r w:rsidRPr="0051296C">
        <w:t>keberangkatan</w:t>
      </w:r>
      <w:proofErr w:type="spellEnd"/>
      <w:r w:rsidRPr="0051296C">
        <w:t xml:space="preserve"> dan </w:t>
      </w:r>
      <w:proofErr w:type="spellStart"/>
      <w:r w:rsidRPr="0051296C">
        <w:t>tiba</w:t>
      </w:r>
      <w:proofErr w:type="spellEnd"/>
      <w:r w:rsidRPr="0051296C">
        <w:t xml:space="preserve"> </w:t>
      </w:r>
      <w:r w:rsidRPr="0051296C">
        <w:rPr>
          <w:i/>
        </w:rPr>
        <w:t>commuter line</w:t>
      </w:r>
      <w:r w:rsidRPr="0051296C">
        <w:t xml:space="preserve">, </w:t>
      </w:r>
      <w:r w:rsidR="0051296C" w:rsidRPr="0051296C">
        <w:t xml:space="preserve">RS8 </w:t>
      </w:r>
      <w:r w:rsidRPr="0051296C">
        <w:t xml:space="preserve"> </w:t>
      </w:r>
      <w:proofErr w:type="spellStart"/>
      <w:r w:rsidRPr="0051296C">
        <w:t>terkait</w:t>
      </w:r>
      <w:proofErr w:type="spellEnd"/>
      <w:r w:rsidRPr="0051296C">
        <w:t xml:space="preserve"> </w:t>
      </w:r>
      <w:proofErr w:type="spellStart"/>
      <w:r w:rsidR="0051296C" w:rsidRPr="0051296C">
        <w:rPr>
          <w:rFonts w:cs="Times New Roman"/>
        </w:rPr>
        <w:t>kesiapan</w:t>
      </w:r>
      <w:proofErr w:type="spellEnd"/>
      <w:r w:rsidR="0051296C" w:rsidRPr="0051296C">
        <w:rPr>
          <w:rFonts w:cs="Times New Roman"/>
        </w:rPr>
        <w:t xml:space="preserve"> </w:t>
      </w:r>
      <w:proofErr w:type="spellStart"/>
      <w:r w:rsidR="0051296C" w:rsidRPr="0051296C">
        <w:rPr>
          <w:rFonts w:cs="Times New Roman"/>
        </w:rPr>
        <w:t>petugas</w:t>
      </w:r>
      <w:proofErr w:type="spellEnd"/>
      <w:r w:rsidR="0051296C" w:rsidRPr="0051296C">
        <w:rPr>
          <w:rFonts w:cs="Times New Roman"/>
        </w:rPr>
        <w:t xml:space="preserve"> </w:t>
      </w:r>
      <w:proofErr w:type="spellStart"/>
      <w:r w:rsidR="0051296C" w:rsidRPr="0051296C">
        <w:rPr>
          <w:rFonts w:cs="Times New Roman"/>
        </w:rPr>
        <w:t>mengarahkan</w:t>
      </w:r>
      <w:proofErr w:type="spellEnd"/>
      <w:r w:rsidR="0051296C" w:rsidRPr="0051296C">
        <w:rPr>
          <w:rFonts w:cs="Times New Roman"/>
        </w:rPr>
        <w:t xml:space="preserve"> </w:t>
      </w:r>
      <w:proofErr w:type="spellStart"/>
      <w:r w:rsidR="0051296C" w:rsidRPr="0051296C">
        <w:rPr>
          <w:rFonts w:cs="Times New Roman"/>
          <w:lang w:val="en-ID"/>
        </w:rPr>
        <w:t>penggunaan</w:t>
      </w:r>
      <w:proofErr w:type="spellEnd"/>
      <w:r w:rsidR="0051296C" w:rsidRPr="0051296C">
        <w:rPr>
          <w:rFonts w:cs="Times New Roman"/>
          <w:lang w:val="en-ID"/>
        </w:rPr>
        <w:t xml:space="preserve"> </w:t>
      </w:r>
      <w:proofErr w:type="spellStart"/>
      <w:r w:rsidR="0051296C" w:rsidRPr="0051296C">
        <w:rPr>
          <w:rFonts w:cs="Times New Roman"/>
          <w:lang w:val="en-ID"/>
        </w:rPr>
        <w:t>kursi</w:t>
      </w:r>
      <w:proofErr w:type="spellEnd"/>
      <w:r w:rsidR="0051296C" w:rsidRPr="0051296C">
        <w:rPr>
          <w:rFonts w:cs="Times New Roman"/>
          <w:lang w:val="en-ID"/>
        </w:rPr>
        <w:t xml:space="preserve"> </w:t>
      </w:r>
      <w:proofErr w:type="spellStart"/>
      <w:r w:rsidR="0051296C" w:rsidRPr="0051296C">
        <w:rPr>
          <w:rFonts w:cs="Times New Roman"/>
          <w:lang w:val="en-ID"/>
        </w:rPr>
        <w:t>prioritas</w:t>
      </w:r>
      <w:proofErr w:type="spellEnd"/>
      <w:r w:rsidR="0051296C" w:rsidRPr="0051296C">
        <w:rPr>
          <w:rFonts w:cs="Times New Roman"/>
          <w:lang w:val="en-ID"/>
        </w:rPr>
        <w:t xml:space="preserve"> (</w:t>
      </w:r>
      <w:proofErr w:type="spellStart"/>
      <w:r w:rsidR="0051296C" w:rsidRPr="0051296C">
        <w:rPr>
          <w:rFonts w:cs="Times New Roman"/>
          <w:lang w:val="en-ID"/>
        </w:rPr>
        <w:t>penyandang</w:t>
      </w:r>
      <w:proofErr w:type="spellEnd"/>
      <w:r w:rsidR="0051296C" w:rsidRPr="0051296C">
        <w:rPr>
          <w:rFonts w:cs="Times New Roman"/>
          <w:lang w:val="en-ID"/>
        </w:rPr>
        <w:t xml:space="preserve"> </w:t>
      </w:r>
      <w:proofErr w:type="spellStart"/>
      <w:r w:rsidR="0051296C" w:rsidRPr="0051296C">
        <w:rPr>
          <w:rFonts w:cs="Times New Roman"/>
          <w:lang w:val="en-ID"/>
        </w:rPr>
        <w:t>cacat</w:t>
      </w:r>
      <w:proofErr w:type="spellEnd"/>
      <w:r w:rsidR="0051296C" w:rsidRPr="0051296C">
        <w:rPr>
          <w:rFonts w:cs="Times New Roman"/>
          <w:lang w:val="en-ID"/>
        </w:rPr>
        <w:t xml:space="preserve">, </w:t>
      </w:r>
      <w:proofErr w:type="spellStart"/>
      <w:r w:rsidR="0051296C" w:rsidRPr="0051296C">
        <w:rPr>
          <w:rFonts w:cs="Times New Roman"/>
          <w:lang w:val="en-ID"/>
        </w:rPr>
        <w:t>ibu</w:t>
      </w:r>
      <w:proofErr w:type="spellEnd"/>
      <w:r w:rsidR="0051296C" w:rsidRPr="0051296C">
        <w:rPr>
          <w:rFonts w:cs="Times New Roman"/>
          <w:lang w:val="en-ID"/>
        </w:rPr>
        <w:t xml:space="preserve"> </w:t>
      </w:r>
      <w:proofErr w:type="spellStart"/>
      <w:r w:rsidR="0051296C" w:rsidRPr="0051296C">
        <w:rPr>
          <w:rFonts w:cs="Times New Roman"/>
          <w:lang w:val="en-ID"/>
        </w:rPr>
        <w:t>hamil</w:t>
      </w:r>
      <w:proofErr w:type="spellEnd"/>
      <w:r w:rsidR="0051296C" w:rsidRPr="0051296C">
        <w:rPr>
          <w:rFonts w:cs="Times New Roman"/>
          <w:lang w:val="en-ID"/>
        </w:rPr>
        <w:t xml:space="preserve">, </w:t>
      </w:r>
      <w:proofErr w:type="spellStart"/>
      <w:r w:rsidR="0051296C" w:rsidRPr="0051296C">
        <w:rPr>
          <w:rFonts w:cs="Times New Roman"/>
          <w:lang w:val="en-ID"/>
        </w:rPr>
        <w:t>lansia</w:t>
      </w:r>
      <w:proofErr w:type="spellEnd"/>
      <w:r w:rsidR="0051296C" w:rsidRPr="0051296C">
        <w:rPr>
          <w:rFonts w:cs="Times New Roman"/>
          <w:lang w:val="en-ID"/>
        </w:rPr>
        <w:t xml:space="preserve"> dan </w:t>
      </w:r>
      <w:proofErr w:type="spellStart"/>
      <w:r w:rsidR="0051296C" w:rsidRPr="0051296C">
        <w:rPr>
          <w:rFonts w:cs="Times New Roman"/>
          <w:lang w:val="en-ID"/>
        </w:rPr>
        <w:t>ibu</w:t>
      </w:r>
      <w:proofErr w:type="spellEnd"/>
      <w:r w:rsidR="0051296C" w:rsidRPr="0051296C">
        <w:rPr>
          <w:rFonts w:cs="Times New Roman"/>
          <w:lang w:val="en-ID"/>
        </w:rPr>
        <w:t xml:space="preserve"> </w:t>
      </w:r>
      <w:proofErr w:type="spellStart"/>
      <w:r w:rsidR="0051296C" w:rsidRPr="0051296C">
        <w:rPr>
          <w:rFonts w:cs="Times New Roman"/>
          <w:lang w:val="en-ID"/>
        </w:rPr>
        <w:t>degan</w:t>
      </w:r>
      <w:proofErr w:type="spellEnd"/>
      <w:r w:rsidR="0051296C" w:rsidRPr="0051296C">
        <w:rPr>
          <w:rFonts w:cs="Times New Roman"/>
          <w:lang w:val="en-ID"/>
        </w:rPr>
        <w:t xml:space="preserve"> </w:t>
      </w:r>
      <w:proofErr w:type="spellStart"/>
      <w:r w:rsidR="0051296C" w:rsidRPr="0051296C">
        <w:rPr>
          <w:rFonts w:cs="Times New Roman"/>
          <w:lang w:val="en-ID"/>
        </w:rPr>
        <w:t>anak</w:t>
      </w:r>
      <w:proofErr w:type="spellEnd"/>
      <w:r w:rsidR="0051296C" w:rsidRPr="0051296C">
        <w:rPr>
          <w:rFonts w:cs="Times New Roman"/>
          <w:lang w:val="en-ID"/>
        </w:rPr>
        <w:t xml:space="preserve"> </w:t>
      </w:r>
      <w:proofErr w:type="spellStart"/>
      <w:r w:rsidR="0051296C" w:rsidRPr="0051296C">
        <w:rPr>
          <w:rFonts w:cs="Times New Roman"/>
          <w:lang w:val="en-ID"/>
        </w:rPr>
        <w:t>kecil</w:t>
      </w:r>
      <w:proofErr w:type="spellEnd"/>
      <w:r w:rsidR="0051296C" w:rsidRPr="0051296C">
        <w:rPr>
          <w:rFonts w:cs="Times New Roman"/>
          <w:lang w:val="en-ID"/>
        </w:rPr>
        <w:t>)</w:t>
      </w:r>
      <w:r w:rsidRPr="0051296C">
        <w:rPr>
          <w:rFonts w:eastAsia="Times New Roman"/>
        </w:rPr>
        <w:t xml:space="preserve">, </w:t>
      </w:r>
      <w:r w:rsidR="0051296C" w:rsidRPr="0051296C">
        <w:rPr>
          <w:rFonts w:eastAsia="Times New Roman"/>
        </w:rPr>
        <w:t>A9</w:t>
      </w:r>
      <w:r w:rsidRPr="0051296C">
        <w:rPr>
          <w:rFonts w:eastAsia="Times New Roman"/>
        </w:rPr>
        <w:t xml:space="preserve"> </w:t>
      </w:r>
      <w:proofErr w:type="spellStart"/>
      <w:r w:rsidR="0051296C" w:rsidRPr="0051296C">
        <w:rPr>
          <w:rFonts w:eastAsia="Cambria" w:cs="Times New Roman"/>
        </w:rPr>
        <w:t>keamanan</w:t>
      </w:r>
      <w:proofErr w:type="spellEnd"/>
      <w:r w:rsidR="0051296C" w:rsidRPr="0051296C">
        <w:rPr>
          <w:rFonts w:eastAsia="Cambria" w:cs="Times New Roman"/>
        </w:rPr>
        <w:t xml:space="preserve"> dan </w:t>
      </w:r>
      <w:proofErr w:type="spellStart"/>
      <w:r w:rsidR="0051296C" w:rsidRPr="0051296C">
        <w:rPr>
          <w:rFonts w:eastAsia="Cambria" w:cs="Times New Roman"/>
        </w:rPr>
        <w:t>kenyamanan</w:t>
      </w:r>
      <w:proofErr w:type="spellEnd"/>
      <w:r w:rsidR="0051296C" w:rsidRPr="0051296C">
        <w:rPr>
          <w:rFonts w:eastAsia="Cambria" w:cs="Times New Roman"/>
        </w:rPr>
        <w:t xml:space="preserve"> pada </w:t>
      </w:r>
      <w:proofErr w:type="spellStart"/>
      <w:r w:rsidR="0051296C" w:rsidRPr="0051296C">
        <w:rPr>
          <w:rFonts w:eastAsia="Cambria" w:cs="Times New Roman"/>
        </w:rPr>
        <w:t>saat</w:t>
      </w:r>
      <w:proofErr w:type="spellEnd"/>
      <w:r w:rsidR="0051296C" w:rsidRPr="0051296C">
        <w:rPr>
          <w:rFonts w:eastAsia="Cambria" w:cs="Times New Roman"/>
        </w:rPr>
        <w:t xml:space="preserve"> </w:t>
      </w:r>
      <w:proofErr w:type="spellStart"/>
      <w:r w:rsidR="0051296C" w:rsidRPr="0051296C">
        <w:rPr>
          <w:rFonts w:eastAsia="Cambria" w:cs="Times New Roman"/>
        </w:rPr>
        <w:t>berada</w:t>
      </w:r>
      <w:proofErr w:type="spellEnd"/>
      <w:r w:rsidR="0051296C" w:rsidRPr="0051296C">
        <w:rPr>
          <w:rFonts w:eastAsia="Cambria" w:cs="Times New Roman"/>
        </w:rPr>
        <w:t xml:space="preserve"> di </w:t>
      </w:r>
      <w:proofErr w:type="spellStart"/>
      <w:r w:rsidR="0051296C" w:rsidRPr="0051296C">
        <w:rPr>
          <w:rFonts w:eastAsia="Cambria" w:cs="Times New Roman"/>
        </w:rPr>
        <w:t>stasiun</w:t>
      </w:r>
      <w:proofErr w:type="spellEnd"/>
      <w:r w:rsidR="0051296C" w:rsidRPr="0051296C">
        <w:rPr>
          <w:rFonts w:eastAsia="Cambria" w:cs="Times New Roman"/>
        </w:rPr>
        <w:t xml:space="preserve"> dan di </w:t>
      </w:r>
      <w:proofErr w:type="spellStart"/>
      <w:r w:rsidR="0051296C" w:rsidRPr="0051296C">
        <w:rPr>
          <w:rFonts w:eastAsia="Cambria" w:cs="Times New Roman"/>
        </w:rPr>
        <w:t>kereta</w:t>
      </w:r>
      <w:proofErr w:type="spellEnd"/>
      <w:r w:rsidR="0051296C" w:rsidRPr="0051296C">
        <w:rPr>
          <w:rFonts w:eastAsia="Cambria" w:cs="Times New Roman"/>
        </w:rPr>
        <w:t>, A10</w:t>
      </w:r>
      <w:r w:rsidRPr="0051296C">
        <w:rPr>
          <w:rFonts w:eastAsia="Times New Roman"/>
        </w:rPr>
        <w:t xml:space="preserve"> </w:t>
      </w:r>
      <w:proofErr w:type="spellStart"/>
      <w:r w:rsidR="00AB547C">
        <w:rPr>
          <w:rFonts w:eastAsia="Cambria" w:cs="Times New Roman"/>
        </w:rPr>
        <w:t>k</w:t>
      </w:r>
      <w:r w:rsidR="0051296C" w:rsidRPr="0051296C">
        <w:rPr>
          <w:rFonts w:eastAsia="Cambria" w:cs="Times New Roman"/>
        </w:rPr>
        <w:t>eamanan</w:t>
      </w:r>
      <w:proofErr w:type="spellEnd"/>
      <w:r w:rsidR="0051296C" w:rsidRPr="0051296C">
        <w:rPr>
          <w:rFonts w:eastAsia="Cambria" w:cs="Times New Roman"/>
        </w:rPr>
        <w:t xml:space="preserve"> dan </w:t>
      </w:r>
      <w:proofErr w:type="spellStart"/>
      <w:r w:rsidR="0051296C" w:rsidRPr="0051296C">
        <w:rPr>
          <w:rFonts w:eastAsia="Cambria" w:cs="Times New Roman"/>
        </w:rPr>
        <w:t>kenyamanan</w:t>
      </w:r>
      <w:proofErr w:type="spellEnd"/>
      <w:r w:rsidR="0051296C" w:rsidRPr="0051296C">
        <w:rPr>
          <w:rFonts w:eastAsia="Cambria" w:cs="Times New Roman"/>
        </w:rPr>
        <w:t xml:space="preserve"> pada </w:t>
      </w:r>
      <w:proofErr w:type="spellStart"/>
      <w:r w:rsidR="0051296C" w:rsidRPr="0051296C">
        <w:rPr>
          <w:rFonts w:eastAsia="Cambria" w:cs="Times New Roman"/>
        </w:rPr>
        <w:t>saat</w:t>
      </w:r>
      <w:proofErr w:type="spellEnd"/>
      <w:r w:rsidR="0051296C" w:rsidRPr="0051296C">
        <w:rPr>
          <w:rFonts w:eastAsia="Cambria" w:cs="Times New Roman"/>
        </w:rPr>
        <w:t xml:space="preserve"> naik dan </w:t>
      </w:r>
      <w:proofErr w:type="spellStart"/>
      <w:r w:rsidR="0051296C" w:rsidRPr="0051296C">
        <w:rPr>
          <w:rFonts w:eastAsia="Cambria" w:cs="Times New Roman"/>
        </w:rPr>
        <w:t>turun</w:t>
      </w:r>
      <w:proofErr w:type="spellEnd"/>
      <w:r w:rsidR="0051296C" w:rsidRPr="0051296C">
        <w:rPr>
          <w:rFonts w:eastAsia="Cambria" w:cs="Times New Roman"/>
        </w:rPr>
        <w:t xml:space="preserve"> </w:t>
      </w:r>
      <w:proofErr w:type="spellStart"/>
      <w:r w:rsidR="0051296C" w:rsidRPr="0051296C">
        <w:rPr>
          <w:rFonts w:eastAsia="Cambria" w:cs="Times New Roman"/>
        </w:rPr>
        <w:t>Kereta</w:t>
      </w:r>
      <w:proofErr w:type="spellEnd"/>
      <w:r w:rsidR="0051296C" w:rsidRPr="0051296C">
        <w:rPr>
          <w:rFonts w:eastAsia="Cambria" w:cs="Times New Roman"/>
        </w:rPr>
        <w:t xml:space="preserve">, A11 </w:t>
      </w:r>
      <w:proofErr w:type="spellStart"/>
      <w:r w:rsidR="00AB547C">
        <w:rPr>
          <w:rFonts w:eastAsia="Cambria" w:cs="Times New Roman"/>
        </w:rPr>
        <w:t>k</w:t>
      </w:r>
      <w:r w:rsidR="0051296C" w:rsidRPr="0051296C">
        <w:rPr>
          <w:rFonts w:eastAsia="Cambria" w:cs="Times New Roman"/>
        </w:rPr>
        <w:t>eamanan</w:t>
      </w:r>
      <w:proofErr w:type="spellEnd"/>
      <w:r w:rsidR="0051296C" w:rsidRPr="0051296C">
        <w:rPr>
          <w:rFonts w:eastAsia="Cambria" w:cs="Times New Roman"/>
          <w:lang w:val="en-ID"/>
        </w:rPr>
        <w:t xml:space="preserve"> </w:t>
      </w:r>
      <w:r w:rsidR="0051296C" w:rsidRPr="0051296C">
        <w:rPr>
          <w:rFonts w:eastAsia="Cambria" w:cs="Times New Roman"/>
        </w:rPr>
        <w:t xml:space="preserve">dan </w:t>
      </w:r>
      <w:proofErr w:type="spellStart"/>
      <w:r w:rsidR="0051296C" w:rsidRPr="0051296C">
        <w:rPr>
          <w:rFonts w:eastAsia="Cambria" w:cs="Times New Roman"/>
        </w:rPr>
        <w:t>kenyamanan</w:t>
      </w:r>
      <w:proofErr w:type="spellEnd"/>
      <w:r w:rsidR="0051296C" w:rsidRPr="0051296C">
        <w:rPr>
          <w:rFonts w:eastAsia="Cambria" w:cs="Times New Roman"/>
        </w:rPr>
        <w:t xml:space="preserve"> pada </w:t>
      </w:r>
      <w:proofErr w:type="spellStart"/>
      <w:r w:rsidR="0051296C" w:rsidRPr="0051296C">
        <w:rPr>
          <w:rFonts w:eastAsia="Cambria" w:cs="Times New Roman"/>
        </w:rPr>
        <w:t>saat</w:t>
      </w:r>
      <w:proofErr w:type="spellEnd"/>
      <w:r w:rsidR="0051296C" w:rsidRPr="0051296C">
        <w:rPr>
          <w:rFonts w:eastAsia="Cambria" w:cs="Times New Roman"/>
        </w:rPr>
        <w:t xml:space="preserve"> </w:t>
      </w:r>
      <w:proofErr w:type="spellStart"/>
      <w:r w:rsidR="0051296C" w:rsidRPr="0051296C">
        <w:rPr>
          <w:rFonts w:eastAsia="Cambria" w:cs="Times New Roman"/>
        </w:rPr>
        <w:t>berpindah</w:t>
      </w:r>
      <w:proofErr w:type="spellEnd"/>
      <w:r w:rsidR="0051296C" w:rsidRPr="0051296C">
        <w:rPr>
          <w:rFonts w:eastAsia="Cambria" w:cs="Times New Roman"/>
        </w:rPr>
        <w:t xml:space="preserve"> </w:t>
      </w:r>
      <w:proofErr w:type="spellStart"/>
      <w:r w:rsidR="0051296C" w:rsidRPr="0051296C">
        <w:rPr>
          <w:rFonts w:eastAsia="Cambria" w:cs="Times New Roman"/>
        </w:rPr>
        <w:t>peron</w:t>
      </w:r>
      <w:proofErr w:type="spellEnd"/>
      <w:r w:rsidR="0051296C" w:rsidRPr="0051296C">
        <w:rPr>
          <w:rFonts w:eastAsia="Cambria" w:cs="Times New Roman"/>
        </w:rPr>
        <w:t xml:space="preserve">, T22 </w:t>
      </w:r>
      <w:proofErr w:type="spellStart"/>
      <w:r w:rsidR="00AB547C">
        <w:rPr>
          <w:rFonts w:eastAsia="Cambria" w:cs="Times New Roman"/>
        </w:rPr>
        <w:t>p</w:t>
      </w:r>
      <w:r w:rsidR="0051296C" w:rsidRPr="0051296C">
        <w:rPr>
          <w:rFonts w:eastAsia="Cambria" w:cs="Times New Roman"/>
        </w:rPr>
        <w:t>enyediaan</w:t>
      </w:r>
      <w:proofErr w:type="spellEnd"/>
      <w:r w:rsidR="0051296C" w:rsidRPr="0051296C">
        <w:rPr>
          <w:rFonts w:eastAsia="Cambria" w:cs="Times New Roman"/>
        </w:rPr>
        <w:t xml:space="preserve"> </w:t>
      </w:r>
      <w:proofErr w:type="spellStart"/>
      <w:r w:rsidR="0051296C" w:rsidRPr="0051296C">
        <w:rPr>
          <w:rFonts w:eastAsia="Cambria" w:cs="Times New Roman"/>
        </w:rPr>
        <w:t>kursi</w:t>
      </w:r>
      <w:proofErr w:type="spellEnd"/>
      <w:r w:rsidR="0051296C" w:rsidRPr="0051296C">
        <w:rPr>
          <w:rFonts w:eastAsia="Cambria" w:cs="Times New Roman"/>
        </w:rPr>
        <w:t xml:space="preserve"> di </w:t>
      </w:r>
      <w:proofErr w:type="spellStart"/>
      <w:r w:rsidR="0051296C" w:rsidRPr="0051296C">
        <w:rPr>
          <w:rFonts w:eastAsia="Cambria" w:cs="Times New Roman"/>
        </w:rPr>
        <w:t>ruang</w:t>
      </w:r>
      <w:proofErr w:type="spellEnd"/>
      <w:r w:rsidR="0051296C" w:rsidRPr="0051296C">
        <w:rPr>
          <w:rFonts w:eastAsia="Cambria" w:cs="Times New Roman"/>
        </w:rPr>
        <w:t xml:space="preserve"> </w:t>
      </w:r>
      <w:proofErr w:type="spellStart"/>
      <w:r w:rsidR="0051296C" w:rsidRPr="0051296C">
        <w:rPr>
          <w:rFonts w:eastAsia="Cambria" w:cs="Times New Roman"/>
        </w:rPr>
        <w:t>tunggu</w:t>
      </w:r>
      <w:proofErr w:type="spellEnd"/>
      <w:r w:rsidR="0051296C" w:rsidRPr="0051296C">
        <w:rPr>
          <w:rFonts w:eastAsia="Cambria" w:cs="Times New Roman"/>
        </w:rPr>
        <w:t xml:space="preserve"> </w:t>
      </w:r>
      <w:proofErr w:type="spellStart"/>
      <w:r w:rsidR="0051296C" w:rsidRPr="0051296C">
        <w:rPr>
          <w:rFonts w:eastAsia="Cambria" w:cs="Times New Roman"/>
        </w:rPr>
        <w:t>stasiun</w:t>
      </w:r>
      <w:proofErr w:type="spellEnd"/>
      <w:r w:rsidR="0051296C" w:rsidRPr="0051296C">
        <w:rPr>
          <w:rFonts w:eastAsia="Cambria" w:cs="Times New Roman"/>
        </w:rPr>
        <w:t xml:space="preserve">, </w:t>
      </w:r>
      <w:proofErr w:type="spellStart"/>
      <w:r w:rsidR="00AB547C">
        <w:rPr>
          <w:rFonts w:eastAsia="Cambria" w:cs="Times New Roman"/>
        </w:rPr>
        <w:t>serta</w:t>
      </w:r>
      <w:proofErr w:type="spellEnd"/>
      <w:r w:rsidR="00AB547C">
        <w:rPr>
          <w:rFonts w:eastAsia="Cambria" w:cs="Times New Roman"/>
        </w:rPr>
        <w:t xml:space="preserve"> </w:t>
      </w:r>
      <w:r w:rsidR="0051296C" w:rsidRPr="0051296C">
        <w:rPr>
          <w:rFonts w:eastAsia="Cambria" w:cs="Times New Roman"/>
        </w:rPr>
        <w:t xml:space="preserve">T23 </w:t>
      </w:r>
      <w:proofErr w:type="spellStart"/>
      <w:r w:rsidR="00AB547C">
        <w:rPr>
          <w:rFonts w:eastAsia="Cambria" w:cs="Times New Roman"/>
        </w:rPr>
        <w:t>k</w:t>
      </w:r>
      <w:r w:rsidR="0051296C" w:rsidRPr="0051296C">
        <w:rPr>
          <w:rFonts w:eastAsia="Cambria" w:cs="Times New Roman"/>
        </w:rPr>
        <w:t>etersediaan</w:t>
      </w:r>
      <w:proofErr w:type="spellEnd"/>
      <w:r w:rsidR="0051296C" w:rsidRPr="0051296C">
        <w:rPr>
          <w:rFonts w:eastAsia="Cambria" w:cs="Times New Roman"/>
        </w:rPr>
        <w:t xml:space="preserve"> </w:t>
      </w:r>
      <w:proofErr w:type="spellStart"/>
      <w:r w:rsidR="0051296C" w:rsidRPr="0051296C">
        <w:rPr>
          <w:rFonts w:eastAsia="Cambria" w:cs="Times New Roman"/>
        </w:rPr>
        <w:t>kursi</w:t>
      </w:r>
      <w:proofErr w:type="spellEnd"/>
      <w:r w:rsidR="0051296C" w:rsidRPr="0051296C">
        <w:rPr>
          <w:rFonts w:eastAsia="Cambria" w:cs="Times New Roman"/>
        </w:rPr>
        <w:t xml:space="preserve"> </w:t>
      </w:r>
      <w:proofErr w:type="spellStart"/>
      <w:r w:rsidR="0051296C" w:rsidRPr="0051296C">
        <w:rPr>
          <w:rFonts w:eastAsia="Cambria" w:cs="Times New Roman"/>
        </w:rPr>
        <w:t>prioritas</w:t>
      </w:r>
      <w:proofErr w:type="spellEnd"/>
      <w:r w:rsidR="0051296C" w:rsidRPr="0051296C">
        <w:rPr>
          <w:rFonts w:eastAsia="Cambria" w:cs="Times New Roman"/>
        </w:rPr>
        <w:t xml:space="preserve"> </w:t>
      </w:r>
      <w:proofErr w:type="spellStart"/>
      <w:r w:rsidR="0051296C" w:rsidRPr="0051296C">
        <w:rPr>
          <w:rFonts w:eastAsia="Cambria" w:cs="Times New Roman"/>
        </w:rPr>
        <w:t>bagi</w:t>
      </w:r>
      <w:proofErr w:type="spellEnd"/>
      <w:r w:rsidR="0051296C" w:rsidRPr="0051296C">
        <w:rPr>
          <w:rFonts w:eastAsia="Cambria" w:cs="Times New Roman"/>
        </w:rPr>
        <w:t xml:space="preserve"> </w:t>
      </w:r>
      <w:proofErr w:type="spellStart"/>
      <w:r w:rsidR="0051296C" w:rsidRPr="0051296C">
        <w:rPr>
          <w:rFonts w:eastAsia="Cambria" w:cs="Times New Roman"/>
        </w:rPr>
        <w:t>penyandang</w:t>
      </w:r>
      <w:proofErr w:type="spellEnd"/>
      <w:r w:rsidR="0051296C" w:rsidRPr="0051296C">
        <w:rPr>
          <w:rFonts w:eastAsia="Cambria" w:cs="Times New Roman"/>
        </w:rPr>
        <w:t xml:space="preserve"> </w:t>
      </w:r>
      <w:proofErr w:type="spellStart"/>
      <w:r w:rsidR="0051296C" w:rsidRPr="0051296C">
        <w:rPr>
          <w:rFonts w:eastAsia="Cambria" w:cs="Times New Roman"/>
        </w:rPr>
        <w:t>cacat</w:t>
      </w:r>
      <w:proofErr w:type="spellEnd"/>
      <w:r w:rsidR="0051296C" w:rsidRPr="0051296C">
        <w:rPr>
          <w:rFonts w:eastAsia="Cambria" w:cs="Times New Roman"/>
        </w:rPr>
        <w:t xml:space="preserve">, </w:t>
      </w:r>
      <w:proofErr w:type="spellStart"/>
      <w:r w:rsidR="0051296C" w:rsidRPr="0051296C">
        <w:rPr>
          <w:rFonts w:eastAsia="Cambria" w:cs="Times New Roman"/>
        </w:rPr>
        <w:t>ibu</w:t>
      </w:r>
      <w:proofErr w:type="spellEnd"/>
      <w:r w:rsidR="0051296C" w:rsidRPr="0051296C">
        <w:rPr>
          <w:rFonts w:eastAsia="Cambria" w:cs="Times New Roman"/>
        </w:rPr>
        <w:t xml:space="preserve"> </w:t>
      </w:r>
      <w:proofErr w:type="spellStart"/>
      <w:r w:rsidR="0051296C" w:rsidRPr="0051296C">
        <w:rPr>
          <w:rFonts w:eastAsia="Cambria" w:cs="Times New Roman"/>
        </w:rPr>
        <w:t>hamil</w:t>
      </w:r>
      <w:proofErr w:type="spellEnd"/>
      <w:r w:rsidR="0051296C" w:rsidRPr="0051296C">
        <w:rPr>
          <w:rFonts w:eastAsia="Cambria" w:cs="Times New Roman"/>
        </w:rPr>
        <w:t xml:space="preserve">, </w:t>
      </w:r>
      <w:proofErr w:type="spellStart"/>
      <w:r w:rsidR="0051296C" w:rsidRPr="0051296C">
        <w:rPr>
          <w:rFonts w:eastAsia="Cambria" w:cs="Times New Roman"/>
        </w:rPr>
        <w:t>lansia</w:t>
      </w:r>
      <w:proofErr w:type="spellEnd"/>
      <w:r w:rsidR="0051296C" w:rsidRPr="0051296C">
        <w:rPr>
          <w:rFonts w:eastAsia="Cambria" w:cs="Times New Roman"/>
        </w:rPr>
        <w:t xml:space="preserve"> dan </w:t>
      </w:r>
      <w:proofErr w:type="spellStart"/>
      <w:r w:rsidR="0051296C" w:rsidRPr="0051296C">
        <w:rPr>
          <w:rFonts w:eastAsia="Cambria" w:cs="Times New Roman"/>
        </w:rPr>
        <w:t>ibu</w:t>
      </w:r>
      <w:proofErr w:type="spellEnd"/>
      <w:r w:rsidR="0051296C" w:rsidRPr="0051296C">
        <w:rPr>
          <w:rFonts w:eastAsia="Cambria" w:cs="Times New Roman"/>
        </w:rPr>
        <w:t xml:space="preserve"> </w:t>
      </w:r>
      <w:proofErr w:type="spellStart"/>
      <w:r w:rsidR="0051296C" w:rsidRPr="0051296C">
        <w:rPr>
          <w:rFonts w:eastAsia="Cambria" w:cs="Times New Roman"/>
        </w:rPr>
        <w:t>dengan</w:t>
      </w:r>
      <w:proofErr w:type="spellEnd"/>
      <w:r w:rsidR="0051296C" w:rsidRPr="0051296C">
        <w:rPr>
          <w:rFonts w:eastAsia="Cambria" w:cs="Times New Roman"/>
        </w:rPr>
        <w:t xml:space="preserve"> </w:t>
      </w:r>
      <w:proofErr w:type="spellStart"/>
      <w:r w:rsidR="0051296C" w:rsidRPr="0051296C">
        <w:rPr>
          <w:rFonts w:eastAsia="Cambria" w:cs="Times New Roman"/>
        </w:rPr>
        <w:t>anak</w:t>
      </w:r>
      <w:proofErr w:type="spellEnd"/>
      <w:r w:rsidR="0051296C" w:rsidRPr="0051296C">
        <w:rPr>
          <w:rFonts w:eastAsia="Cambria" w:cs="Times New Roman"/>
        </w:rPr>
        <w:t xml:space="preserve"> </w:t>
      </w:r>
      <w:proofErr w:type="spellStart"/>
      <w:r w:rsidR="0051296C" w:rsidRPr="0051296C">
        <w:rPr>
          <w:rFonts w:eastAsia="Cambria" w:cs="Times New Roman"/>
        </w:rPr>
        <w:t>kecil</w:t>
      </w:r>
      <w:proofErr w:type="spellEnd"/>
      <w:r w:rsidR="00AB547C">
        <w:rPr>
          <w:rFonts w:eastAsia="Cambria" w:cs="Times New Roman"/>
        </w:rPr>
        <w:t xml:space="preserve">. </w:t>
      </w:r>
      <w:proofErr w:type="spellStart"/>
      <w:r w:rsidR="00AB547C">
        <w:rPr>
          <w:rFonts w:eastAsia="Cambria" w:cs="Times New Roman"/>
        </w:rPr>
        <w:t>Tujuh</w:t>
      </w:r>
      <w:proofErr w:type="spellEnd"/>
      <w:r w:rsidR="00AB547C">
        <w:rPr>
          <w:rFonts w:eastAsia="Cambria" w:cs="Times New Roman"/>
        </w:rPr>
        <w:t xml:space="preserve"> </w:t>
      </w:r>
      <w:proofErr w:type="spellStart"/>
      <w:r w:rsidR="00AB547C">
        <w:rPr>
          <w:rFonts w:eastAsia="Cambria" w:cs="Times New Roman"/>
        </w:rPr>
        <w:t>indikator</w:t>
      </w:r>
      <w:proofErr w:type="spellEnd"/>
      <w:r w:rsidR="00AB547C">
        <w:rPr>
          <w:rFonts w:eastAsia="Cambria" w:cs="Times New Roman"/>
        </w:rPr>
        <w:t xml:space="preserve"> </w:t>
      </w:r>
      <w:proofErr w:type="spellStart"/>
      <w:r w:rsidR="00AB547C">
        <w:rPr>
          <w:rFonts w:eastAsia="Cambria" w:cs="Times New Roman"/>
        </w:rPr>
        <w:t>tersebut</w:t>
      </w:r>
      <w:proofErr w:type="spellEnd"/>
      <w:r w:rsidR="0051296C" w:rsidRPr="0051296C">
        <w:rPr>
          <w:rFonts w:eastAsia="Cambria" w:cs="Times New Roman"/>
        </w:rPr>
        <w:t xml:space="preserve"> </w:t>
      </w:r>
      <w:proofErr w:type="spellStart"/>
      <w:r w:rsidRPr="0051296C">
        <w:t>dianggap</w:t>
      </w:r>
      <w:proofErr w:type="spellEnd"/>
      <w:r w:rsidRPr="0051296C">
        <w:t xml:space="preserve"> </w:t>
      </w:r>
      <w:proofErr w:type="spellStart"/>
      <w:r w:rsidRPr="0051296C">
        <w:t>sangat</w:t>
      </w:r>
      <w:proofErr w:type="spellEnd"/>
      <w:r w:rsidRPr="0051296C">
        <w:t xml:space="preserve"> </w:t>
      </w:r>
      <w:proofErr w:type="spellStart"/>
      <w:r w:rsidRPr="0051296C">
        <w:t>penting</w:t>
      </w:r>
      <w:proofErr w:type="spellEnd"/>
      <w:r w:rsidRPr="0051296C">
        <w:t xml:space="preserve"> </w:t>
      </w:r>
      <w:proofErr w:type="spellStart"/>
      <w:r w:rsidRPr="0051296C">
        <w:t>bagi</w:t>
      </w:r>
      <w:proofErr w:type="spellEnd"/>
      <w:r w:rsidRPr="0051296C">
        <w:t xml:space="preserve"> </w:t>
      </w:r>
      <w:proofErr w:type="spellStart"/>
      <w:r w:rsidRPr="0051296C">
        <w:t>konsumen</w:t>
      </w:r>
      <w:proofErr w:type="spellEnd"/>
      <w:r w:rsidRPr="0051296C">
        <w:t xml:space="preserve"> </w:t>
      </w:r>
      <w:proofErr w:type="spellStart"/>
      <w:r w:rsidRPr="0051296C">
        <w:t>akan</w:t>
      </w:r>
      <w:proofErr w:type="spellEnd"/>
      <w:r w:rsidRPr="0051296C">
        <w:t xml:space="preserve"> </w:t>
      </w:r>
      <w:proofErr w:type="spellStart"/>
      <w:r w:rsidRPr="0051296C">
        <w:t>tetapi</w:t>
      </w:r>
      <w:proofErr w:type="spellEnd"/>
      <w:r w:rsidRPr="0051296C">
        <w:t xml:space="preserve"> </w:t>
      </w:r>
      <w:proofErr w:type="spellStart"/>
      <w:r w:rsidRPr="0051296C">
        <w:t>kondisi</w:t>
      </w:r>
      <w:proofErr w:type="spellEnd"/>
      <w:r w:rsidRPr="0051296C">
        <w:t xml:space="preserve"> </w:t>
      </w:r>
      <w:proofErr w:type="spellStart"/>
      <w:r w:rsidRPr="0051296C">
        <w:t>saat</w:t>
      </w:r>
      <w:proofErr w:type="spellEnd"/>
      <w:r w:rsidRPr="0051296C">
        <w:t xml:space="preserve"> </w:t>
      </w:r>
      <w:proofErr w:type="spellStart"/>
      <w:r w:rsidRPr="0051296C">
        <w:t>ini</w:t>
      </w:r>
      <w:proofErr w:type="spellEnd"/>
      <w:r w:rsidRPr="0051296C">
        <w:t xml:space="preserve"> </w:t>
      </w:r>
      <w:proofErr w:type="spellStart"/>
      <w:r w:rsidRPr="0051296C">
        <w:t>belum</w:t>
      </w:r>
      <w:proofErr w:type="spellEnd"/>
      <w:r w:rsidRPr="0051296C">
        <w:t xml:space="preserve"> </w:t>
      </w:r>
      <w:proofErr w:type="spellStart"/>
      <w:r w:rsidRPr="0051296C">
        <w:t>memuaskan</w:t>
      </w:r>
      <w:proofErr w:type="spellEnd"/>
      <w:r w:rsidRPr="0051296C">
        <w:t xml:space="preserve"> dan </w:t>
      </w:r>
      <w:proofErr w:type="spellStart"/>
      <w:r w:rsidRPr="0051296C">
        <w:t>menjadi</w:t>
      </w:r>
      <w:proofErr w:type="spellEnd"/>
      <w:r w:rsidRPr="0051296C">
        <w:t xml:space="preserve"> </w:t>
      </w:r>
      <w:proofErr w:type="spellStart"/>
      <w:r w:rsidRPr="0051296C">
        <w:t>prioritas</w:t>
      </w:r>
      <w:proofErr w:type="spellEnd"/>
      <w:r w:rsidRPr="0051296C">
        <w:t xml:space="preserve"> </w:t>
      </w:r>
      <w:proofErr w:type="spellStart"/>
      <w:r w:rsidRPr="0051296C">
        <w:t>untuk</w:t>
      </w:r>
      <w:proofErr w:type="spellEnd"/>
      <w:r w:rsidRPr="0051296C">
        <w:t xml:space="preserve"> </w:t>
      </w:r>
      <w:proofErr w:type="spellStart"/>
      <w:r w:rsidRPr="0051296C">
        <w:t>ditingkatkan</w:t>
      </w:r>
      <w:proofErr w:type="spellEnd"/>
      <w:r w:rsidRPr="0051296C">
        <w:t xml:space="preserve"> </w:t>
      </w:r>
      <w:proofErr w:type="spellStart"/>
      <w:r w:rsidRPr="0051296C">
        <w:t>atau</w:t>
      </w:r>
      <w:proofErr w:type="spellEnd"/>
      <w:r w:rsidRPr="0051296C">
        <w:t xml:space="preserve"> </w:t>
      </w:r>
      <w:proofErr w:type="spellStart"/>
      <w:r w:rsidRPr="0051296C">
        <w:t>dilakukan</w:t>
      </w:r>
      <w:proofErr w:type="spellEnd"/>
      <w:r w:rsidRPr="0051296C">
        <w:t xml:space="preserve"> </w:t>
      </w:r>
      <w:proofErr w:type="spellStart"/>
      <w:r w:rsidRPr="0051296C">
        <w:t>perbaikan</w:t>
      </w:r>
      <w:proofErr w:type="spellEnd"/>
      <w:r w:rsidRPr="0051296C">
        <w:t xml:space="preserve">. </w:t>
      </w:r>
      <w:r>
        <w:tab/>
      </w:r>
    </w:p>
    <w:p w14:paraId="772DDA0A" w14:textId="77777777" w:rsidR="004C6F68" w:rsidRPr="00726995" w:rsidRDefault="004C6F68" w:rsidP="00CF0B34">
      <w:pPr>
        <w:ind w:firstLine="567"/>
        <w:jc w:val="both"/>
      </w:pPr>
    </w:p>
    <w:p w14:paraId="722CA03A" w14:textId="1DC0326A" w:rsidR="005B23CD" w:rsidRDefault="003B15D8" w:rsidP="005B23CD">
      <w:pPr>
        <w:rPr>
          <w:rFonts w:ascii="Garamond" w:hAnsi="Garamond"/>
        </w:rPr>
      </w:pPr>
      <w:r>
        <w:rPr>
          <w:noProof/>
        </w:rPr>
        <w:drawing>
          <wp:inline distT="0" distB="0" distL="0" distR="0" wp14:anchorId="715ADE54" wp14:editId="6F35E16D">
            <wp:extent cx="2708695" cy="2373840"/>
            <wp:effectExtent l="0" t="0" r="0" b="7620"/>
            <wp:docPr id="4" name="Picture 3">
              <a:extLst xmlns:a="http://schemas.openxmlformats.org/drawingml/2006/main">
                <a:ext uri="{FF2B5EF4-FFF2-40B4-BE49-F238E27FC236}">
                  <a16:creationId xmlns:a16="http://schemas.microsoft.com/office/drawing/2014/main" id="{45091C60-CCE0-41BC-824B-19CB333818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5091C60-CCE0-41BC-824B-19CB3338185B}"/>
                        </a:ext>
                      </a:extLst>
                    </pic:cNvPr>
                    <pic:cNvPicPr>
                      <a:picLocks noChangeAspect="1"/>
                    </pic:cNvPicPr>
                  </pic:nvPicPr>
                  <pic:blipFill>
                    <a:blip r:embed="rId13"/>
                    <a:stretch>
                      <a:fillRect/>
                    </a:stretch>
                  </pic:blipFill>
                  <pic:spPr>
                    <a:xfrm>
                      <a:off x="0" y="0"/>
                      <a:ext cx="2712613" cy="2377273"/>
                    </a:xfrm>
                    <a:prstGeom prst="rect">
                      <a:avLst/>
                    </a:prstGeom>
                  </pic:spPr>
                </pic:pic>
              </a:graphicData>
            </a:graphic>
          </wp:inline>
        </w:drawing>
      </w:r>
    </w:p>
    <w:p w14:paraId="47E02EC3" w14:textId="77777777" w:rsidR="00AB547C" w:rsidRPr="00AB547C" w:rsidRDefault="00AB547C" w:rsidP="00AB547C">
      <w:pPr>
        <w:rPr>
          <w:sz w:val="20"/>
          <w:szCs w:val="20"/>
        </w:rPr>
      </w:pPr>
      <w:proofErr w:type="spellStart"/>
      <w:r w:rsidRPr="00AB547C">
        <w:rPr>
          <w:sz w:val="20"/>
          <w:szCs w:val="20"/>
        </w:rPr>
        <w:t>Sumber</w:t>
      </w:r>
      <w:proofErr w:type="spellEnd"/>
      <w:r w:rsidRPr="00AB547C">
        <w:rPr>
          <w:sz w:val="20"/>
          <w:szCs w:val="20"/>
        </w:rPr>
        <w:t xml:space="preserve">: Data </w:t>
      </w:r>
      <w:proofErr w:type="spellStart"/>
      <w:r w:rsidRPr="00AB547C">
        <w:rPr>
          <w:sz w:val="20"/>
          <w:szCs w:val="20"/>
        </w:rPr>
        <w:t>Penelitian</w:t>
      </w:r>
      <w:proofErr w:type="spellEnd"/>
      <w:r w:rsidRPr="00AB547C">
        <w:rPr>
          <w:sz w:val="20"/>
          <w:szCs w:val="20"/>
        </w:rPr>
        <w:t xml:space="preserve"> (</w:t>
      </w:r>
      <w:proofErr w:type="spellStart"/>
      <w:r w:rsidRPr="00AB547C">
        <w:rPr>
          <w:sz w:val="20"/>
          <w:szCs w:val="20"/>
        </w:rPr>
        <w:t>diolah</w:t>
      </w:r>
      <w:proofErr w:type="spellEnd"/>
      <w:r w:rsidRPr="00AB547C">
        <w:rPr>
          <w:sz w:val="20"/>
          <w:szCs w:val="20"/>
        </w:rPr>
        <w:t>)</w:t>
      </w:r>
    </w:p>
    <w:p w14:paraId="2D9CB798" w14:textId="77777777" w:rsidR="0051296C" w:rsidRDefault="0051296C" w:rsidP="00B27D19"/>
    <w:p w14:paraId="130CF1F8" w14:textId="0D325F45" w:rsidR="00B27D19" w:rsidRDefault="0051296C" w:rsidP="0051296C">
      <w:pPr>
        <w:jc w:val="center"/>
        <w:rPr>
          <w:lang w:val="en-US"/>
        </w:rPr>
      </w:pPr>
      <w:r w:rsidRPr="0051296C">
        <w:t xml:space="preserve">Gambar 3. </w:t>
      </w:r>
      <w:r w:rsidRPr="0051296C">
        <w:rPr>
          <w:lang w:val="en-US"/>
        </w:rPr>
        <w:t xml:space="preserve">Hasil </w:t>
      </w:r>
      <w:proofErr w:type="spellStart"/>
      <w:r w:rsidRPr="0051296C">
        <w:rPr>
          <w:lang w:val="en-US"/>
        </w:rPr>
        <w:t>Pemetaan</w:t>
      </w:r>
      <w:proofErr w:type="spellEnd"/>
      <w:r w:rsidRPr="0051296C">
        <w:rPr>
          <w:lang w:val="en-US"/>
        </w:rPr>
        <w:t xml:space="preserve"> </w:t>
      </w:r>
      <w:proofErr w:type="spellStart"/>
      <w:r w:rsidRPr="0051296C">
        <w:rPr>
          <w:lang w:val="en-US"/>
        </w:rPr>
        <w:t>Harapan</w:t>
      </w:r>
      <w:proofErr w:type="spellEnd"/>
      <w:r w:rsidRPr="0051296C">
        <w:rPr>
          <w:lang w:val="en-US"/>
        </w:rPr>
        <w:t xml:space="preserve"> dan </w:t>
      </w:r>
      <w:proofErr w:type="spellStart"/>
      <w:r w:rsidRPr="0051296C">
        <w:rPr>
          <w:lang w:val="en-US"/>
        </w:rPr>
        <w:t>Kenyataan</w:t>
      </w:r>
      <w:proofErr w:type="spellEnd"/>
    </w:p>
    <w:p w14:paraId="607D94A9" w14:textId="6A4B41FB" w:rsidR="0051296C" w:rsidRPr="0051296C" w:rsidRDefault="0051296C" w:rsidP="0051296C">
      <w:pPr>
        <w:jc w:val="center"/>
      </w:pPr>
    </w:p>
    <w:p w14:paraId="1F7F922A" w14:textId="05825DCF" w:rsidR="005B23CD" w:rsidRDefault="00261834" w:rsidP="00595EF0">
      <w:pPr>
        <w:pStyle w:val="JEM26GAMBARJUDUL"/>
      </w:pPr>
      <w:r>
        <w:rPr>
          <w:rFonts w:ascii="Garamond" w:hAnsi="Garamond"/>
          <w:sz w:val="20"/>
        </w:rPr>
        <w:t xml:space="preserve"> </w:t>
      </w:r>
      <w:proofErr w:type="spellStart"/>
      <w:r w:rsidR="0051296C">
        <w:t>Tabel</w:t>
      </w:r>
      <w:proofErr w:type="spellEnd"/>
      <w:r w:rsidR="005B23CD">
        <w:t xml:space="preserve"> </w:t>
      </w:r>
      <w:r w:rsidR="00814F67">
        <w:t>3</w:t>
      </w:r>
      <w:r w:rsidR="005B23CD">
        <w:t xml:space="preserve">. </w:t>
      </w:r>
      <w:proofErr w:type="spellStart"/>
      <w:r w:rsidR="00814F67">
        <w:t>Indikator</w:t>
      </w:r>
      <w:proofErr w:type="spellEnd"/>
      <w:r w:rsidR="00814F67">
        <w:t xml:space="preserve"> </w:t>
      </w:r>
      <w:proofErr w:type="spellStart"/>
      <w:r w:rsidR="00814F67">
        <w:t>Prioritas</w:t>
      </w:r>
      <w:proofErr w:type="spellEnd"/>
      <w:r w:rsidR="00814F67">
        <w:t xml:space="preserve"> </w:t>
      </w:r>
      <w:proofErr w:type="spellStart"/>
      <w:r w:rsidR="00814F67">
        <w:t>Perbaikan</w:t>
      </w:r>
      <w:proofErr w:type="spellEnd"/>
    </w:p>
    <w:tbl>
      <w:tblPr>
        <w:tblW w:w="4247" w:type="dxa"/>
        <w:jc w:val="center"/>
        <w:tblBorders>
          <w:top w:val="single" w:sz="8" w:space="0" w:color="000000"/>
          <w:bottom w:val="single" w:sz="8" w:space="0" w:color="000000"/>
        </w:tblBorders>
        <w:tblLook w:val="04A0" w:firstRow="1" w:lastRow="0" w:firstColumn="1" w:lastColumn="0" w:noHBand="0" w:noVBand="1"/>
      </w:tblPr>
      <w:tblGrid>
        <w:gridCol w:w="1276"/>
        <w:gridCol w:w="2971"/>
      </w:tblGrid>
      <w:tr w:rsidR="00814F67" w:rsidRPr="00814F67" w14:paraId="049591D2" w14:textId="77777777" w:rsidTr="00814F67">
        <w:trPr>
          <w:trHeight w:val="20"/>
          <w:tblHeader/>
          <w:jc w:val="center"/>
        </w:trPr>
        <w:tc>
          <w:tcPr>
            <w:tcW w:w="1276" w:type="dxa"/>
            <w:tcBorders>
              <w:top w:val="single" w:sz="8" w:space="0" w:color="000000"/>
              <w:bottom w:val="single" w:sz="8" w:space="0" w:color="000000"/>
            </w:tcBorders>
            <w:shd w:val="clear" w:color="auto" w:fill="auto"/>
            <w:noWrap/>
            <w:vAlign w:val="center"/>
            <w:hideMark/>
          </w:tcPr>
          <w:p w14:paraId="4C1F9EDA" w14:textId="63740763" w:rsidR="00814F67" w:rsidRPr="00814F67" w:rsidRDefault="00814F67" w:rsidP="00A353D1">
            <w:pPr>
              <w:jc w:val="center"/>
              <w:rPr>
                <w:rFonts w:eastAsia="Times New Roman" w:cs="Times New Roman"/>
                <w:b/>
                <w:bCs/>
                <w:color w:val="000000"/>
                <w:sz w:val="20"/>
                <w:szCs w:val="20"/>
              </w:rPr>
            </w:pPr>
            <w:r>
              <w:rPr>
                <w:rFonts w:eastAsia="Times New Roman" w:cs="Times New Roman"/>
                <w:b/>
                <w:bCs/>
                <w:color w:val="000000"/>
                <w:sz w:val="20"/>
                <w:szCs w:val="20"/>
              </w:rPr>
              <w:t xml:space="preserve">Item </w:t>
            </w:r>
            <w:proofErr w:type="spellStart"/>
            <w:r>
              <w:rPr>
                <w:rFonts w:eastAsia="Times New Roman" w:cs="Times New Roman"/>
                <w:b/>
                <w:bCs/>
                <w:color w:val="000000"/>
                <w:sz w:val="20"/>
                <w:szCs w:val="20"/>
              </w:rPr>
              <w:t>Pertanyaan</w:t>
            </w:r>
            <w:proofErr w:type="spellEnd"/>
          </w:p>
        </w:tc>
        <w:tc>
          <w:tcPr>
            <w:tcW w:w="2971" w:type="dxa"/>
            <w:tcBorders>
              <w:top w:val="single" w:sz="8" w:space="0" w:color="000000"/>
              <w:bottom w:val="single" w:sz="8" w:space="0" w:color="000000"/>
            </w:tcBorders>
            <w:shd w:val="clear" w:color="auto" w:fill="auto"/>
            <w:vAlign w:val="center"/>
            <w:hideMark/>
          </w:tcPr>
          <w:p w14:paraId="741DDBE5" w14:textId="0D8D0D9A" w:rsidR="00814F67" w:rsidRPr="00814F67" w:rsidRDefault="00814F67" w:rsidP="00A353D1">
            <w:pPr>
              <w:jc w:val="center"/>
              <w:rPr>
                <w:rFonts w:eastAsia="Times New Roman" w:cs="Times New Roman"/>
                <w:b/>
                <w:bCs/>
                <w:color w:val="000000"/>
                <w:sz w:val="20"/>
                <w:szCs w:val="20"/>
              </w:rPr>
            </w:pPr>
            <w:proofErr w:type="spellStart"/>
            <w:r>
              <w:rPr>
                <w:rFonts w:eastAsia="Times New Roman" w:cs="Times New Roman"/>
                <w:b/>
                <w:bCs/>
                <w:color w:val="000000"/>
                <w:sz w:val="20"/>
                <w:szCs w:val="20"/>
              </w:rPr>
              <w:t>Indikator</w:t>
            </w:r>
            <w:proofErr w:type="spellEnd"/>
          </w:p>
        </w:tc>
      </w:tr>
      <w:tr w:rsidR="00814F67" w:rsidRPr="00814F67" w14:paraId="46FEDA13" w14:textId="77777777" w:rsidTr="00814F67">
        <w:trPr>
          <w:trHeight w:val="20"/>
          <w:jc w:val="center"/>
        </w:trPr>
        <w:tc>
          <w:tcPr>
            <w:tcW w:w="1276" w:type="dxa"/>
            <w:tcBorders>
              <w:left w:val="nil"/>
              <w:right w:val="nil"/>
            </w:tcBorders>
            <w:shd w:val="clear" w:color="auto" w:fill="auto"/>
            <w:noWrap/>
            <w:hideMark/>
          </w:tcPr>
          <w:p w14:paraId="7907DF81" w14:textId="21D4E496" w:rsidR="00814F67" w:rsidRPr="00814F67" w:rsidRDefault="00814F67" w:rsidP="00814F67">
            <w:pPr>
              <w:jc w:val="center"/>
              <w:rPr>
                <w:rFonts w:eastAsia="Times New Roman" w:cs="Times New Roman"/>
                <w:color w:val="000000"/>
                <w:sz w:val="20"/>
                <w:szCs w:val="20"/>
              </w:rPr>
            </w:pPr>
            <w:r w:rsidRPr="00814F67">
              <w:rPr>
                <w:rFonts w:cs="Times New Roman"/>
                <w:sz w:val="20"/>
                <w:szCs w:val="20"/>
              </w:rPr>
              <w:t>RL3</w:t>
            </w:r>
          </w:p>
        </w:tc>
        <w:tc>
          <w:tcPr>
            <w:tcW w:w="2971" w:type="dxa"/>
            <w:tcBorders>
              <w:left w:val="nil"/>
              <w:right w:val="nil"/>
            </w:tcBorders>
            <w:shd w:val="clear" w:color="auto" w:fill="auto"/>
            <w:noWrap/>
            <w:vAlign w:val="center"/>
            <w:hideMark/>
          </w:tcPr>
          <w:p w14:paraId="3E165D3C" w14:textId="31907C3D" w:rsidR="00814F67" w:rsidRPr="00814F67" w:rsidRDefault="00814F67" w:rsidP="00814F67">
            <w:pPr>
              <w:rPr>
                <w:rFonts w:cs="Times New Roman"/>
                <w:sz w:val="20"/>
                <w:szCs w:val="20"/>
                <w:lang w:val="en-ID" w:eastAsia="en-ID"/>
              </w:rPr>
            </w:pPr>
            <w:proofErr w:type="spellStart"/>
            <w:r w:rsidRPr="00726995">
              <w:rPr>
                <w:rFonts w:eastAsia="Cambria" w:cs="Times New Roman"/>
                <w:sz w:val="20"/>
                <w:szCs w:val="20"/>
              </w:rPr>
              <w:t>Ketepatan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jadwal</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keberangkatan</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tiba</w:t>
            </w:r>
            <w:proofErr w:type="spellEnd"/>
            <w:r w:rsidRPr="00726995">
              <w:rPr>
                <w:rFonts w:eastAsia="Cambria" w:cs="Times New Roman"/>
                <w:sz w:val="20"/>
                <w:szCs w:val="20"/>
              </w:rPr>
              <w:t xml:space="preserve"> </w:t>
            </w:r>
            <w:r w:rsidRPr="00726995">
              <w:rPr>
                <w:rFonts w:eastAsia="Cambria" w:cs="Times New Roman"/>
                <w:i/>
                <w:sz w:val="20"/>
                <w:szCs w:val="20"/>
              </w:rPr>
              <w:t>commuter line</w:t>
            </w:r>
          </w:p>
        </w:tc>
      </w:tr>
      <w:tr w:rsidR="00814F67" w:rsidRPr="00814F67" w14:paraId="2325F4FB" w14:textId="77777777" w:rsidTr="00814F67">
        <w:trPr>
          <w:trHeight w:val="20"/>
          <w:jc w:val="center"/>
        </w:trPr>
        <w:tc>
          <w:tcPr>
            <w:tcW w:w="1276" w:type="dxa"/>
            <w:shd w:val="clear" w:color="auto" w:fill="auto"/>
            <w:noWrap/>
          </w:tcPr>
          <w:p w14:paraId="3A00D7C8" w14:textId="7A3FF725" w:rsidR="00814F67" w:rsidRPr="00814F67" w:rsidRDefault="00814F67" w:rsidP="00814F67">
            <w:pPr>
              <w:jc w:val="center"/>
              <w:rPr>
                <w:rFonts w:eastAsia="Times New Roman" w:cs="Times New Roman"/>
                <w:color w:val="000000"/>
                <w:sz w:val="20"/>
                <w:szCs w:val="20"/>
              </w:rPr>
            </w:pPr>
            <w:r w:rsidRPr="00814F67">
              <w:rPr>
                <w:rFonts w:cs="Times New Roman"/>
                <w:sz w:val="20"/>
                <w:szCs w:val="20"/>
              </w:rPr>
              <w:t>RS8</w:t>
            </w:r>
          </w:p>
        </w:tc>
        <w:tc>
          <w:tcPr>
            <w:tcW w:w="2971" w:type="dxa"/>
            <w:shd w:val="clear" w:color="auto" w:fill="auto"/>
            <w:noWrap/>
            <w:vAlign w:val="center"/>
          </w:tcPr>
          <w:p w14:paraId="4D62D511" w14:textId="584D3D59" w:rsidR="00814F67" w:rsidRPr="00814F67" w:rsidRDefault="00814F67" w:rsidP="00814F67">
            <w:pPr>
              <w:rPr>
                <w:rFonts w:cs="Times New Roman"/>
                <w:sz w:val="20"/>
                <w:szCs w:val="20"/>
              </w:rPr>
            </w:pPr>
            <w:proofErr w:type="spellStart"/>
            <w:r w:rsidRPr="00726995">
              <w:rPr>
                <w:rFonts w:cs="Times New Roman"/>
                <w:sz w:val="20"/>
                <w:szCs w:val="20"/>
              </w:rPr>
              <w:t>Kesiapan</w:t>
            </w:r>
            <w:proofErr w:type="spellEnd"/>
            <w:r w:rsidRPr="00726995">
              <w:rPr>
                <w:rFonts w:cs="Times New Roman"/>
                <w:sz w:val="20"/>
                <w:szCs w:val="20"/>
              </w:rPr>
              <w:t xml:space="preserve"> </w:t>
            </w:r>
            <w:proofErr w:type="spellStart"/>
            <w:r w:rsidRPr="00726995">
              <w:rPr>
                <w:rFonts w:cs="Times New Roman"/>
                <w:sz w:val="20"/>
                <w:szCs w:val="20"/>
              </w:rPr>
              <w:t>petugas</w:t>
            </w:r>
            <w:proofErr w:type="spellEnd"/>
            <w:r w:rsidRPr="00726995">
              <w:rPr>
                <w:rFonts w:cs="Times New Roman"/>
                <w:sz w:val="20"/>
                <w:szCs w:val="20"/>
              </w:rPr>
              <w:t xml:space="preserve"> </w:t>
            </w:r>
            <w:proofErr w:type="spellStart"/>
            <w:r w:rsidRPr="00726995">
              <w:rPr>
                <w:rFonts w:cs="Times New Roman"/>
                <w:sz w:val="20"/>
                <w:szCs w:val="20"/>
              </w:rPr>
              <w:t>mengarahkan</w:t>
            </w:r>
            <w:proofErr w:type="spellEnd"/>
            <w:r w:rsidRPr="00726995">
              <w:rPr>
                <w:rFonts w:cs="Times New Roman"/>
                <w:sz w:val="20"/>
                <w:szCs w:val="20"/>
              </w:rPr>
              <w:t xml:space="preserve"> </w:t>
            </w:r>
            <w:proofErr w:type="spellStart"/>
            <w:r w:rsidRPr="00726995">
              <w:rPr>
                <w:rFonts w:cs="Times New Roman"/>
                <w:sz w:val="20"/>
                <w:szCs w:val="20"/>
                <w:lang w:val="en-ID"/>
              </w:rPr>
              <w:t>penggunaan</w:t>
            </w:r>
            <w:proofErr w:type="spellEnd"/>
            <w:r w:rsidRPr="00726995">
              <w:rPr>
                <w:rFonts w:cs="Times New Roman"/>
                <w:sz w:val="20"/>
                <w:szCs w:val="20"/>
                <w:lang w:val="en-ID"/>
              </w:rPr>
              <w:t xml:space="preserve"> </w:t>
            </w:r>
            <w:proofErr w:type="spellStart"/>
            <w:r w:rsidRPr="00726995">
              <w:rPr>
                <w:rFonts w:cs="Times New Roman"/>
                <w:sz w:val="20"/>
                <w:szCs w:val="20"/>
                <w:lang w:val="en-ID"/>
              </w:rPr>
              <w:t>kursi</w:t>
            </w:r>
            <w:proofErr w:type="spellEnd"/>
            <w:r w:rsidRPr="00726995">
              <w:rPr>
                <w:rFonts w:cs="Times New Roman"/>
                <w:sz w:val="20"/>
                <w:szCs w:val="20"/>
                <w:lang w:val="en-ID"/>
              </w:rPr>
              <w:t xml:space="preserve"> </w:t>
            </w:r>
            <w:proofErr w:type="spellStart"/>
            <w:r w:rsidRPr="00726995">
              <w:rPr>
                <w:rFonts w:cs="Times New Roman"/>
                <w:sz w:val="20"/>
                <w:szCs w:val="20"/>
                <w:lang w:val="en-ID"/>
              </w:rPr>
              <w:t>prioritas</w:t>
            </w:r>
            <w:proofErr w:type="spellEnd"/>
            <w:r w:rsidRPr="00726995">
              <w:rPr>
                <w:rFonts w:cs="Times New Roman"/>
                <w:sz w:val="20"/>
                <w:szCs w:val="20"/>
                <w:lang w:val="en-ID"/>
              </w:rPr>
              <w:t xml:space="preserve"> (</w:t>
            </w:r>
            <w:proofErr w:type="spellStart"/>
            <w:r w:rsidRPr="00726995">
              <w:rPr>
                <w:rFonts w:cs="Times New Roman"/>
                <w:sz w:val="20"/>
                <w:szCs w:val="20"/>
                <w:lang w:val="en-ID"/>
              </w:rPr>
              <w:t>penyandang</w:t>
            </w:r>
            <w:proofErr w:type="spellEnd"/>
            <w:r w:rsidRPr="00726995">
              <w:rPr>
                <w:rFonts w:cs="Times New Roman"/>
                <w:sz w:val="20"/>
                <w:szCs w:val="20"/>
                <w:lang w:val="en-ID"/>
              </w:rPr>
              <w:t xml:space="preserve"> </w:t>
            </w:r>
            <w:proofErr w:type="spellStart"/>
            <w:r w:rsidRPr="00726995">
              <w:rPr>
                <w:rFonts w:cs="Times New Roman"/>
                <w:sz w:val="20"/>
                <w:szCs w:val="20"/>
                <w:lang w:val="en-ID"/>
              </w:rPr>
              <w:t>cacat</w:t>
            </w:r>
            <w:proofErr w:type="spellEnd"/>
            <w:r w:rsidRPr="00726995">
              <w:rPr>
                <w:rFonts w:cs="Times New Roman"/>
                <w:sz w:val="20"/>
                <w:szCs w:val="20"/>
                <w:lang w:val="en-ID"/>
              </w:rPr>
              <w:t xml:space="preserve">, </w:t>
            </w:r>
            <w:proofErr w:type="spellStart"/>
            <w:r w:rsidRPr="00726995">
              <w:rPr>
                <w:rFonts w:cs="Times New Roman"/>
                <w:sz w:val="20"/>
                <w:szCs w:val="20"/>
                <w:lang w:val="en-ID"/>
              </w:rPr>
              <w:t>ibu</w:t>
            </w:r>
            <w:proofErr w:type="spellEnd"/>
            <w:r w:rsidRPr="00726995">
              <w:rPr>
                <w:rFonts w:cs="Times New Roman"/>
                <w:sz w:val="20"/>
                <w:szCs w:val="20"/>
                <w:lang w:val="en-ID"/>
              </w:rPr>
              <w:t xml:space="preserve"> </w:t>
            </w:r>
            <w:proofErr w:type="spellStart"/>
            <w:r w:rsidRPr="00726995">
              <w:rPr>
                <w:rFonts w:cs="Times New Roman"/>
                <w:sz w:val="20"/>
                <w:szCs w:val="20"/>
                <w:lang w:val="en-ID"/>
              </w:rPr>
              <w:t>hamil</w:t>
            </w:r>
            <w:proofErr w:type="spellEnd"/>
            <w:r w:rsidRPr="00726995">
              <w:rPr>
                <w:rFonts w:cs="Times New Roman"/>
                <w:sz w:val="20"/>
                <w:szCs w:val="20"/>
                <w:lang w:val="en-ID"/>
              </w:rPr>
              <w:t xml:space="preserve">, </w:t>
            </w:r>
            <w:proofErr w:type="spellStart"/>
            <w:r w:rsidRPr="00726995">
              <w:rPr>
                <w:rFonts w:cs="Times New Roman"/>
                <w:sz w:val="20"/>
                <w:szCs w:val="20"/>
                <w:lang w:val="en-ID"/>
              </w:rPr>
              <w:t>lansia</w:t>
            </w:r>
            <w:proofErr w:type="spellEnd"/>
            <w:r w:rsidRPr="00726995">
              <w:rPr>
                <w:rFonts w:cs="Times New Roman"/>
                <w:sz w:val="20"/>
                <w:szCs w:val="20"/>
                <w:lang w:val="en-ID"/>
              </w:rPr>
              <w:t xml:space="preserve"> dan </w:t>
            </w:r>
            <w:proofErr w:type="spellStart"/>
            <w:r w:rsidRPr="00726995">
              <w:rPr>
                <w:rFonts w:cs="Times New Roman"/>
                <w:sz w:val="20"/>
                <w:szCs w:val="20"/>
                <w:lang w:val="en-ID"/>
              </w:rPr>
              <w:t>ibu</w:t>
            </w:r>
            <w:proofErr w:type="spellEnd"/>
            <w:r w:rsidRPr="00726995">
              <w:rPr>
                <w:rFonts w:cs="Times New Roman"/>
                <w:sz w:val="20"/>
                <w:szCs w:val="20"/>
                <w:lang w:val="en-ID"/>
              </w:rPr>
              <w:t xml:space="preserve"> </w:t>
            </w:r>
            <w:proofErr w:type="spellStart"/>
            <w:r w:rsidRPr="00726995">
              <w:rPr>
                <w:rFonts w:cs="Times New Roman"/>
                <w:sz w:val="20"/>
                <w:szCs w:val="20"/>
                <w:lang w:val="en-ID"/>
              </w:rPr>
              <w:t>degan</w:t>
            </w:r>
            <w:proofErr w:type="spellEnd"/>
            <w:r w:rsidRPr="00726995">
              <w:rPr>
                <w:rFonts w:cs="Times New Roman"/>
                <w:sz w:val="20"/>
                <w:szCs w:val="20"/>
                <w:lang w:val="en-ID"/>
              </w:rPr>
              <w:t xml:space="preserve"> </w:t>
            </w:r>
            <w:proofErr w:type="spellStart"/>
            <w:r w:rsidRPr="00726995">
              <w:rPr>
                <w:rFonts w:cs="Times New Roman"/>
                <w:sz w:val="20"/>
                <w:szCs w:val="20"/>
                <w:lang w:val="en-ID"/>
              </w:rPr>
              <w:t>anak</w:t>
            </w:r>
            <w:proofErr w:type="spellEnd"/>
            <w:r w:rsidRPr="00726995">
              <w:rPr>
                <w:rFonts w:cs="Times New Roman"/>
                <w:sz w:val="20"/>
                <w:szCs w:val="20"/>
                <w:lang w:val="en-ID"/>
              </w:rPr>
              <w:t xml:space="preserve"> </w:t>
            </w:r>
            <w:proofErr w:type="spellStart"/>
            <w:r w:rsidRPr="00726995">
              <w:rPr>
                <w:rFonts w:cs="Times New Roman"/>
                <w:sz w:val="20"/>
                <w:szCs w:val="20"/>
                <w:lang w:val="en-ID"/>
              </w:rPr>
              <w:t>kecil</w:t>
            </w:r>
            <w:proofErr w:type="spellEnd"/>
            <w:r w:rsidRPr="00726995">
              <w:rPr>
                <w:rFonts w:cs="Times New Roman"/>
                <w:sz w:val="20"/>
                <w:szCs w:val="20"/>
                <w:lang w:val="en-ID"/>
              </w:rPr>
              <w:t>)</w:t>
            </w:r>
          </w:p>
        </w:tc>
      </w:tr>
      <w:tr w:rsidR="00814F67" w:rsidRPr="00814F67" w14:paraId="00F21F94" w14:textId="77777777" w:rsidTr="00814F67">
        <w:trPr>
          <w:trHeight w:val="20"/>
          <w:jc w:val="center"/>
        </w:trPr>
        <w:tc>
          <w:tcPr>
            <w:tcW w:w="1276" w:type="dxa"/>
            <w:tcBorders>
              <w:left w:val="nil"/>
              <w:right w:val="nil"/>
            </w:tcBorders>
            <w:shd w:val="clear" w:color="auto" w:fill="auto"/>
            <w:noWrap/>
          </w:tcPr>
          <w:p w14:paraId="02340A18" w14:textId="02F940BA" w:rsidR="00814F67" w:rsidRPr="00814F67" w:rsidRDefault="00814F67" w:rsidP="00814F67">
            <w:pPr>
              <w:jc w:val="center"/>
              <w:rPr>
                <w:rFonts w:eastAsia="Times New Roman" w:cs="Times New Roman"/>
                <w:color w:val="000000"/>
                <w:sz w:val="20"/>
                <w:szCs w:val="20"/>
              </w:rPr>
            </w:pPr>
            <w:r w:rsidRPr="00814F67">
              <w:rPr>
                <w:rFonts w:cs="Times New Roman"/>
                <w:sz w:val="20"/>
                <w:szCs w:val="20"/>
              </w:rPr>
              <w:t>A9</w:t>
            </w:r>
          </w:p>
        </w:tc>
        <w:tc>
          <w:tcPr>
            <w:tcW w:w="2971" w:type="dxa"/>
            <w:tcBorders>
              <w:left w:val="nil"/>
              <w:right w:val="nil"/>
            </w:tcBorders>
            <w:shd w:val="clear" w:color="auto" w:fill="auto"/>
            <w:noWrap/>
            <w:vAlign w:val="center"/>
            <w:hideMark/>
          </w:tcPr>
          <w:p w14:paraId="2173E415" w14:textId="6C154A11" w:rsidR="00814F67" w:rsidRPr="00814F67" w:rsidRDefault="00814F67" w:rsidP="00814F67">
            <w:pPr>
              <w:rPr>
                <w:rFonts w:cs="Times New Roman"/>
                <w:sz w:val="20"/>
                <w:szCs w:val="20"/>
              </w:rPr>
            </w:pPr>
            <w:proofErr w:type="spellStart"/>
            <w:r w:rsidRPr="00726995">
              <w:rPr>
                <w:rFonts w:eastAsia="Cambria" w:cs="Times New Roman"/>
                <w:sz w:val="20"/>
                <w:szCs w:val="20"/>
              </w:rPr>
              <w:t>Keamanan</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kenyamanan</w:t>
            </w:r>
            <w:proofErr w:type="spellEnd"/>
            <w:r w:rsidRPr="00726995">
              <w:rPr>
                <w:rFonts w:eastAsia="Cambria" w:cs="Times New Roman"/>
                <w:sz w:val="20"/>
                <w:szCs w:val="20"/>
              </w:rPr>
              <w:t xml:space="preserve"> pada </w:t>
            </w:r>
            <w:proofErr w:type="spellStart"/>
            <w:r w:rsidRPr="00726995">
              <w:rPr>
                <w:rFonts w:eastAsia="Cambria" w:cs="Times New Roman"/>
                <w:sz w:val="20"/>
                <w:szCs w:val="20"/>
              </w:rPr>
              <w:t>saat</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berada</w:t>
            </w:r>
            <w:proofErr w:type="spellEnd"/>
            <w:r w:rsidRPr="00726995">
              <w:rPr>
                <w:rFonts w:eastAsia="Cambria" w:cs="Times New Roman"/>
                <w:sz w:val="20"/>
                <w:szCs w:val="20"/>
              </w:rPr>
              <w:t xml:space="preserve"> di </w:t>
            </w:r>
            <w:proofErr w:type="spellStart"/>
            <w:r w:rsidRPr="00726995">
              <w:rPr>
                <w:rFonts w:eastAsia="Cambria" w:cs="Times New Roman"/>
                <w:sz w:val="20"/>
                <w:szCs w:val="20"/>
              </w:rPr>
              <w:t>stasiun</w:t>
            </w:r>
            <w:proofErr w:type="spellEnd"/>
            <w:r w:rsidRPr="00726995">
              <w:rPr>
                <w:rFonts w:eastAsia="Cambria" w:cs="Times New Roman"/>
                <w:sz w:val="20"/>
                <w:szCs w:val="20"/>
              </w:rPr>
              <w:t xml:space="preserve"> dan di </w:t>
            </w:r>
            <w:proofErr w:type="spellStart"/>
            <w:r w:rsidRPr="00726995">
              <w:rPr>
                <w:rFonts w:eastAsia="Cambria" w:cs="Times New Roman"/>
                <w:sz w:val="20"/>
                <w:szCs w:val="20"/>
              </w:rPr>
              <w:t>kereta</w:t>
            </w:r>
            <w:proofErr w:type="spellEnd"/>
          </w:p>
        </w:tc>
      </w:tr>
      <w:tr w:rsidR="00814F67" w:rsidRPr="00814F67" w14:paraId="17B08EC3" w14:textId="77777777" w:rsidTr="00814F67">
        <w:trPr>
          <w:trHeight w:val="20"/>
          <w:jc w:val="center"/>
        </w:trPr>
        <w:tc>
          <w:tcPr>
            <w:tcW w:w="1276" w:type="dxa"/>
            <w:shd w:val="clear" w:color="auto" w:fill="auto"/>
            <w:noWrap/>
          </w:tcPr>
          <w:p w14:paraId="63B22D02" w14:textId="2F34E3D5" w:rsidR="00814F67" w:rsidRPr="00814F67" w:rsidRDefault="00814F67" w:rsidP="00814F67">
            <w:pPr>
              <w:jc w:val="center"/>
              <w:rPr>
                <w:rFonts w:eastAsia="Times New Roman" w:cs="Times New Roman"/>
                <w:color w:val="000000"/>
                <w:sz w:val="20"/>
                <w:szCs w:val="20"/>
              </w:rPr>
            </w:pPr>
            <w:r w:rsidRPr="00814F67">
              <w:rPr>
                <w:rFonts w:cs="Times New Roman"/>
                <w:sz w:val="20"/>
                <w:szCs w:val="20"/>
              </w:rPr>
              <w:t>A10</w:t>
            </w:r>
          </w:p>
        </w:tc>
        <w:tc>
          <w:tcPr>
            <w:tcW w:w="2971" w:type="dxa"/>
            <w:shd w:val="clear" w:color="auto" w:fill="auto"/>
            <w:noWrap/>
            <w:vAlign w:val="center"/>
          </w:tcPr>
          <w:p w14:paraId="45758111" w14:textId="70BAEC90" w:rsidR="00814F67" w:rsidRPr="00814F67" w:rsidRDefault="00814F67" w:rsidP="00814F67">
            <w:pPr>
              <w:rPr>
                <w:rFonts w:cs="Times New Roman"/>
                <w:sz w:val="20"/>
                <w:szCs w:val="20"/>
              </w:rPr>
            </w:pPr>
            <w:proofErr w:type="spellStart"/>
            <w:r w:rsidRPr="00726995">
              <w:rPr>
                <w:rFonts w:eastAsia="Cambria" w:cs="Times New Roman"/>
                <w:sz w:val="20"/>
                <w:szCs w:val="20"/>
              </w:rPr>
              <w:t>Keamanan</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kenyamanan</w:t>
            </w:r>
            <w:proofErr w:type="spellEnd"/>
            <w:r w:rsidRPr="00726995">
              <w:rPr>
                <w:rFonts w:eastAsia="Cambria" w:cs="Times New Roman"/>
                <w:sz w:val="20"/>
                <w:szCs w:val="20"/>
              </w:rPr>
              <w:t xml:space="preserve"> pada </w:t>
            </w:r>
            <w:proofErr w:type="spellStart"/>
            <w:r w:rsidRPr="00726995">
              <w:rPr>
                <w:rFonts w:eastAsia="Cambria" w:cs="Times New Roman"/>
                <w:sz w:val="20"/>
                <w:szCs w:val="20"/>
              </w:rPr>
              <w:t>saat</w:t>
            </w:r>
            <w:proofErr w:type="spellEnd"/>
            <w:r w:rsidRPr="00726995">
              <w:rPr>
                <w:rFonts w:eastAsia="Cambria" w:cs="Times New Roman"/>
                <w:sz w:val="20"/>
                <w:szCs w:val="20"/>
              </w:rPr>
              <w:t xml:space="preserve"> naik dan </w:t>
            </w:r>
            <w:proofErr w:type="spellStart"/>
            <w:r w:rsidRPr="00726995">
              <w:rPr>
                <w:rFonts w:eastAsia="Cambria" w:cs="Times New Roman"/>
                <w:sz w:val="20"/>
                <w:szCs w:val="20"/>
              </w:rPr>
              <w:t>turun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Kereta</w:t>
            </w:r>
            <w:proofErr w:type="spellEnd"/>
          </w:p>
        </w:tc>
      </w:tr>
      <w:tr w:rsidR="00814F67" w:rsidRPr="00814F67" w14:paraId="5AE20DB2" w14:textId="77777777" w:rsidTr="00814F67">
        <w:trPr>
          <w:trHeight w:val="20"/>
          <w:jc w:val="center"/>
        </w:trPr>
        <w:tc>
          <w:tcPr>
            <w:tcW w:w="1276" w:type="dxa"/>
            <w:tcBorders>
              <w:left w:val="nil"/>
              <w:right w:val="nil"/>
            </w:tcBorders>
            <w:shd w:val="clear" w:color="auto" w:fill="auto"/>
            <w:noWrap/>
          </w:tcPr>
          <w:p w14:paraId="6B618D7A" w14:textId="1B152811" w:rsidR="00814F67" w:rsidRPr="00814F67" w:rsidRDefault="00814F67" w:rsidP="00814F67">
            <w:pPr>
              <w:jc w:val="center"/>
              <w:rPr>
                <w:rFonts w:eastAsia="Times New Roman" w:cs="Times New Roman"/>
                <w:color w:val="000000"/>
                <w:sz w:val="20"/>
                <w:szCs w:val="20"/>
              </w:rPr>
            </w:pPr>
            <w:r w:rsidRPr="00814F67">
              <w:rPr>
                <w:rFonts w:cs="Times New Roman"/>
                <w:sz w:val="20"/>
                <w:szCs w:val="20"/>
              </w:rPr>
              <w:t>A11</w:t>
            </w:r>
          </w:p>
        </w:tc>
        <w:tc>
          <w:tcPr>
            <w:tcW w:w="2971" w:type="dxa"/>
            <w:tcBorders>
              <w:left w:val="nil"/>
              <w:right w:val="nil"/>
            </w:tcBorders>
            <w:shd w:val="clear" w:color="auto" w:fill="auto"/>
            <w:noWrap/>
            <w:vAlign w:val="center"/>
          </w:tcPr>
          <w:p w14:paraId="187D7BD5" w14:textId="5125991F" w:rsidR="00814F67" w:rsidRPr="00814F67" w:rsidRDefault="00814F67" w:rsidP="00814F67">
            <w:pPr>
              <w:rPr>
                <w:rFonts w:cs="Times New Roman"/>
                <w:sz w:val="20"/>
                <w:szCs w:val="20"/>
              </w:rPr>
            </w:pPr>
            <w:proofErr w:type="spellStart"/>
            <w:r w:rsidRPr="00726995">
              <w:rPr>
                <w:rFonts w:eastAsia="Cambria" w:cs="Times New Roman"/>
                <w:sz w:val="20"/>
                <w:szCs w:val="20"/>
              </w:rPr>
              <w:t>Keamanan</w:t>
            </w:r>
            <w:proofErr w:type="spellEnd"/>
            <w:r w:rsidRPr="00726995">
              <w:rPr>
                <w:rFonts w:eastAsia="Cambria" w:cs="Times New Roman"/>
                <w:sz w:val="20"/>
                <w:szCs w:val="20"/>
                <w:lang w:val="en-ID"/>
              </w:rPr>
              <w:t xml:space="preserve"> </w:t>
            </w:r>
            <w:r w:rsidRPr="00726995">
              <w:rPr>
                <w:rFonts w:eastAsia="Cambria" w:cs="Times New Roman"/>
                <w:sz w:val="20"/>
                <w:szCs w:val="20"/>
              </w:rPr>
              <w:t xml:space="preserve">dan </w:t>
            </w:r>
            <w:proofErr w:type="spellStart"/>
            <w:r w:rsidRPr="00726995">
              <w:rPr>
                <w:rFonts w:eastAsia="Cambria" w:cs="Times New Roman"/>
                <w:sz w:val="20"/>
                <w:szCs w:val="20"/>
              </w:rPr>
              <w:t>kenyamanan</w:t>
            </w:r>
            <w:proofErr w:type="spellEnd"/>
            <w:r w:rsidRPr="00726995">
              <w:rPr>
                <w:rFonts w:eastAsia="Cambria" w:cs="Times New Roman"/>
                <w:sz w:val="20"/>
                <w:szCs w:val="20"/>
              </w:rPr>
              <w:t xml:space="preserve"> pada </w:t>
            </w:r>
            <w:proofErr w:type="spellStart"/>
            <w:r w:rsidRPr="00726995">
              <w:rPr>
                <w:rFonts w:eastAsia="Cambria" w:cs="Times New Roman"/>
                <w:sz w:val="20"/>
                <w:szCs w:val="20"/>
              </w:rPr>
              <w:t>saat</w:t>
            </w:r>
            <w:proofErr w:type="spellEnd"/>
            <w:r>
              <w:rPr>
                <w:rFonts w:eastAsia="Cambria" w:cs="Times New Roman"/>
                <w:sz w:val="20"/>
                <w:szCs w:val="20"/>
              </w:rPr>
              <w:t xml:space="preserve"> </w:t>
            </w:r>
            <w:proofErr w:type="spellStart"/>
            <w:r>
              <w:rPr>
                <w:rFonts w:eastAsia="Cambria" w:cs="Times New Roman"/>
                <w:sz w:val="20"/>
                <w:szCs w:val="20"/>
              </w:rPr>
              <w:t>berpindah</w:t>
            </w:r>
            <w:proofErr w:type="spellEnd"/>
            <w:r>
              <w:rPr>
                <w:rFonts w:eastAsia="Cambria" w:cs="Times New Roman"/>
                <w:sz w:val="20"/>
                <w:szCs w:val="20"/>
              </w:rPr>
              <w:t xml:space="preserve"> </w:t>
            </w:r>
            <w:proofErr w:type="spellStart"/>
            <w:r>
              <w:rPr>
                <w:rFonts w:eastAsia="Cambria" w:cs="Times New Roman"/>
                <w:sz w:val="20"/>
                <w:szCs w:val="20"/>
              </w:rPr>
              <w:t>peron</w:t>
            </w:r>
            <w:proofErr w:type="spellEnd"/>
          </w:p>
        </w:tc>
      </w:tr>
      <w:tr w:rsidR="00814F67" w:rsidRPr="00814F67" w14:paraId="0B53BDFD" w14:textId="77777777" w:rsidTr="00814F67">
        <w:trPr>
          <w:trHeight w:val="20"/>
          <w:jc w:val="center"/>
        </w:trPr>
        <w:tc>
          <w:tcPr>
            <w:tcW w:w="1276" w:type="dxa"/>
            <w:shd w:val="clear" w:color="auto" w:fill="auto"/>
            <w:noWrap/>
          </w:tcPr>
          <w:p w14:paraId="2D345742" w14:textId="7E0BDE94" w:rsidR="00814F67" w:rsidRPr="00814F67" w:rsidRDefault="00814F67" w:rsidP="00814F67">
            <w:pPr>
              <w:jc w:val="center"/>
              <w:rPr>
                <w:rFonts w:eastAsia="Times New Roman" w:cs="Times New Roman"/>
                <w:color w:val="000000"/>
                <w:sz w:val="20"/>
                <w:szCs w:val="20"/>
              </w:rPr>
            </w:pPr>
            <w:r w:rsidRPr="00814F67">
              <w:rPr>
                <w:rFonts w:eastAsia="Times New Roman" w:cs="Times New Roman"/>
                <w:color w:val="000000"/>
                <w:sz w:val="20"/>
                <w:szCs w:val="20"/>
              </w:rPr>
              <w:t>T22</w:t>
            </w:r>
          </w:p>
        </w:tc>
        <w:tc>
          <w:tcPr>
            <w:tcW w:w="2971" w:type="dxa"/>
            <w:shd w:val="clear" w:color="auto" w:fill="auto"/>
            <w:noWrap/>
            <w:vAlign w:val="center"/>
          </w:tcPr>
          <w:p w14:paraId="4C04408A" w14:textId="469415A8" w:rsidR="00814F67" w:rsidRPr="00814F67" w:rsidRDefault="00814F67" w:rsidP="00814F67">
            <w:pPr>
              <w:rPr>
                <w:rFonts w:cs="Times New Roman"/>
                <w:sz w:val="20"/>
                <w:szCs w:val="20"/>
              </w:rPr>
            </w:pPr>
            <w:proofErr w:type="spellStart"/>
            <w:r w:rsidRPr="00726995">
              <w:rPr>
                <w:rFonts w:eastAsia="Cambria" w:cs="Times New Roman"/>
                <w:sz w:val="20"/>
                <w:szCs w:val="20"/>
              </w:rPr>
              <w:t>Penyediaan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kursi</w:t>
            </w:r>
            <w:proofErr w:type="spellEnd"/>
            <w:r w:rsidRPr="00726995">
              <w:rPr>
                <w:rFonts w:eastAsia="Cambria" w:cs="Times New Roman"/>
                <w:sz w:val="20"/>
                <w:szCs w:val="20"/>
              </w:rPr>
              <w:t xml:space="preserve"> di </w:t>
            </w:r>
            <w:proofErr w:type="spellStart"/>
            <w:r w:rsidRPr="00726995">
              <w:rPr>
                <w:rFonts w:eastAsia="Cambria" w:cs="Times New Roman"/>
                <w:sz w:val="20"/>
                <w:szCs w:val="20"/>
              </w:rPr>
              <w:t>ruang</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tunggu</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stasiun</w:t>
            </w:r>
            <w:proofErr w:type="spellEnd"/>
          </w:p>
        </w:tc>
      </w:tr>
      <w:tr w:rsidR="00814F67" w:rsidRPr="00814F67" w14:paraId="73B202C3" w14:textId="77777777" w:rsidTr="00814F67">
        <w:trPr>
          <w:trHeight w:val="20"/>
          <w:jc w:val="center"/>
        </w:trPr>
        <w:tc>
          <w:tcPr>
            <w:tcW w:w="1276" w:type="dxa"/>
            <w:tcBorders>
              <w:left w:val="nil"/>
              <w:right w:val="nil"/>
            </w:tcBorders>
            <w:shd w:val="clear" w:color="auto" w:fill="auto"/>
            <w:noWrap/>
          </w:tcPr>
          <w:p w14:paraId="26AC54C7" w14:textId="554F7018" w:rsidR="00814F67" w:rsidRPr="00814F67" w:rsidRDefault="00814F67" w:rsidP="00814F67">
            <w:pPr>
              <w:jc w:val="center"/>
              <w:rPr>
                <w:rFonts w:eastAsia="Times New Roman" w:cs="Times New Roman"/>
                <w:color w:val="000000"/>
                <w:sz w:val="20"/>
                <w:szCs w:val="20"/>
              </w:rPr>
            </w:pPr>
            <w:r w:rsidRPr="00814F67">
              <w:rPr>
                <w:rFonts w:eastAsia="Times New Roman" w:cs="Times New Roman"/>
                <w:color w:val="000000"/>
                <w:sz w:val="20"/>
                <w:szCs w:val="20"/>
              </w:rPr>
              <w:t>T23</w:t>
            </w:r>
          </w:p>
        </w:tc>
        <w:tc>
          <w:tcPr>
            <w:tcW w:w="2971" w:type="dxa"/>
            <w:tcBorders>
              <w:left w:val="nil"/>
              <w:right w:val="nil"/>
            </w:tcBorders>
            <w:shd w:val="clear" w:color="auto" w:fill="auto"/>
            <w:noWrap/>
            <w:vAlign w:val="center"/>
          </w:tcPr>
          <w:p w14:paraId="3C3D13CD" w14:textId="0454C556" w:rsidR="00814F67" w:rsidRPr="00814F67" w:rsidRDefault="00814F67" w:rsidP="00814F67">
            <w:pPr>
              <w:rPr>
                <w:rFonts w:cs="Times New Roman"/>
                <w:sz w:val="20"/>
                <w:szCs w:val="20"/>
              </w:rPr>
            </w:pPr>
            <w:proofErr w:type="spellStart"/>
            <w:r w:rsidRPr="00726995">
              <w:rPr>
                <w:rFonts w:eastAsia="Cambria" w:cs="Times New Roman"/>
                <w:sz w:val="20"/>
                <w:szCs w:val="20"/>
              </w:rPr>
              <w:t>Ketersediaan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kursi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prioritas</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bagi</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penyandang</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cacat</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ibu</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hamil</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lansia</w:t>
            </w:r>
            <w:proofErr w:type="spellEnd"/>
            <w:r w:rsidRPr="00726995">
              <w:rPr>
                <w:rFonts w:eastAsia="Cambria" w:cs="Times New Roman"/>
                <w:sz w:val="20"/>
                <w:szCs w:val="20"/>
              </w:rPr>
              <w:t xml:space="preserve"> dan </w:t>
            </w:r>
            <w:proofErr w:type="spellStart"/>
            <w:r w:rsidRPr="00726995">
              <w:rPr>
                <w:rFonts w:eastAsia="Cambria" w:cs="Times New Roman"/>
                <w:sz w:val="20"/>
                <w:szCs w:val="20"/>
              </w:rPr>
              <w:t>ibu</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dengan</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anak</w:t>
            </w:r>
            <w:proofErr w:type="spellEnd"/>
            <w:r w:rsidRPr="00726995">
              <w:rPr>
                <w:rFonts w:eastAsia="Cambria" w:cs="Times New Roman"/>
                <w:sz w:val="20"/>
                <w:szCs w:val="20"/>
              </w:rPr>
              <w:t xml:space="preserve"> </w:t>
            </w:r>
            <w:proofErr w:type="spellStart"/>
            <w:r w:rsidRPr="00726995">
              <w:rPr>
                <w:rFonts w:eastAsia="Cambria" w:cs="Times New Roman"/>
                <w:sz w:val="20"/>
                <w:szCs w:val="20"/>
              </w:rPr>
              <w:t>kecil</w:t>
            </w:r>
            <w:proofErr w:type="spellEnd"/>
          </w:p>
        </w:tc>
      </w:tr>
    </w:tbl>
    <w:p w14:paraId="703C0580" w14:textId="77777777" w:rsidR="0051296C" w:rsidRPr="00AB547C" w:rsidRDefault="0051296C" w:rsidP="0051296C">
      <w:pPr>
        <w:rPr>
          <w:sz w:val="20"/>
          <w:szCs w:val="20"/>
        </w:rPr>
      </w:pPr>
      <w:proofErr w:type="spellStart"/>
      <w:r w:rsidRPr="00AB547C">
        <w:rPr>
          <w:sz w:val="20"/>
          <w:szCs w:val="20"/>
        </w:rPr>
        <w:t>Sumber</w:t>
      </w:r>
      <w:proofErr w:type="spellEnd"/>
      <w:r w:rsidRPr="00AB547C">
        <w:rPr>
          <w:sz w:val="20"/>
          <w:szCs w:val="20"/>
        </w:rPr>
        <w:t xml:space="preserve">: Data </w:t>
      </w:r>
      <w:proofErr w:type="spellStart"/>
      <w:r w:rsidRPr="00AB547C">
        <w:rPr>
          <w:sz w:val="20"/>
          <w:szCs w:val="20"/>
        </w:rPr>
        <w:t>Penelitian</w:t>
      </w:r>
      <w:proofErr w:type="spellEnd"/>
      <w:r w:rsidRPr="00AB547C">
        <w:rPr>
          <w:sz w:val="20"/>
          <w:szCs w:val="20"/>
        </w:rPr>
        <w:t xml:space="preserve"> (</w:t>
      </w:r>
      <w:proofErr w:type="spellStart"/>
      <w:r w:rsidRPr="00AB547C">
        <w:rPr>
          <w:sz w:val="20"/>
          <w:szCs w:val="20"/>
        </w:rPr>
        <w:t>diolah</w:t>
      </w:r>
      <w:proofErr w:type="spellEnd"/>
      <w:r w:rsidRPr="00AB547C">
        <w:rPr>
          <w:sz w:val="20"/>
          <w:szCs w:val="20"/>
        </w:rPr>
        <w:t>)</w:t>
      </w:r>
    </w:p>
    <w:p w14:paraId="7D9B9649" w14:textId="77777777" w:rsidR="0051296C" w:rsidRDefault="0051296C" w:rsidP="005B23CD">
      <w:pPr>
        <w:pStyle w:val="JEM21HEADINGPENDAHULUANdll"/>
      </w:pPr>
    </w:p>
    <w:p w14:paraId="7C17194A" w14:textId="642F173E" w:rsidR="005B23CD" w:rsidRDefault="005B23CD" w:rsidP="005B23CD">
      <w:pPr>
        <w:pStyle w:val="JEM21HEADINGPENDAHULUANdll"/>
      </w:pPr>
      <w:r>
        <w:t>SIMPULAN</w:t>
      </w:r>
    </w:p>
    <w:p w14:paraId="0CD99E39" w14:textId="38C378E7" w:rsidR="00CF0B34" w:rsidRDefault="00CF0B34" w:rsidP="00CF0B34">
      <w:pPr>
        <w:ind w:firstLine="567"/>
        <w:jc w:val="both"/>
        <w:rPr>
          <w:lang w:val="en-US"/>
        </w:rPr>
      </w:pPr>
      <w:r w:rsidRPr="00CF0B34">
        <w:t>K</w:t>
      </w:r>
      <w:proofErr w:type="spellStart"/>
      <w:r w:rsidRPr="00CF0B34">
        <w:rPr>
          <w:lang w:val="en-US"/>
        </w:rPr>
        <w:t>ualitas</w:t>
      </w:r>
      <w:proofErr w:type="spellEnd"/>
      <w:r w:rsidRPr="00CF0B34">
        <w:rPr>
          <w:lang w:val="en-US"/>
        </w:rPr>
        <w:t xml:space="preserve"> </w:t>
      </w:r>
      <w:proofErr w:type="spellStart"/>
      <w:r w:rsidRPr="00CF0B34">
        <w:t>pelayanan</w:t>
      </w:r>
      <w:proofErr w:type="spellEnd"/>
      <w:r>
        <w:t xml:space="preserve"> </w:t>
      </w:r>
      <w:proofErr w:type="spellStart"/>
      <w:r>
        <w:t>jasa</w:t>
      </w:r>
      <w:proofErr w:type="spellEnd"/>
      <w:r w:rsidRPr="00CF0B34">
        <w:t xml:space="preserve"> </w:t>
      </w:r>
      <w:r w:rsidRPr="00CF0B34">
        <w:rPr>
          <w:i/>
        </w:rPr>
        <w:t>commuter line</w:t>
      </w:r>
      <w:r w:rsidRPr="00CF0B34">
        <w:t xml:space="preserve"> </w:t>
      </w:r>
      <w:proofErr w:type="spellStart"/>
      <w:r>
        <w:t>Rangkasbitung</w:t>
      </w:r>
      <w:proofErr w:type="spellEnd"/>
      <w:r w:rsidRPr="00CF0B34">
        <w:rPr>
          <w:lang w:val="en-US"/>
        </w:rPr>
        <w:t xml:space="preserve"> </w:t>
      </w:r>
      <w:proofErr w:type="spellStart"/>
      <w:r w:rsidRPr="00CF0B34">
        <w:rPr>
          <w:lang w:val="en-US"/>
        </w:rPr>
        <w:t>menurut</w:t>
      </w:r>
      <w:proofErr w:type="spellEnd"/>
      <w:r w:rsidRPr="00CF0B34">
        <w:rPr>
          <w:lang w:val="en-US"/>
        </w:rPr>
        <w:t xml:space="preserve"> </w:t>
      </w:r>
      <w:proofErr w:type="spellStart"/>
      <w:r w:rsidRPr="00CF0B34">
        <w:rPr>
          <w:lang w:val="en-US"/>
        </w:rPr>
        <w:t>persepsi</w:t>
      </w:r>
      <w:proofErr w:type="spellEnd"/>
      <w:r w:rsidRPr="00CF0B34">
        <w:rPr>
          <w:lang w:val="en-US"/>
        </w:rPr>
        <w:t xml:space="preserve"> </w:t>
      </w:r>
      <w:proofErr w:type="spellStart"/>
      <w:r w:rsidRPr="00CF0B34">
        <w:rPr>
          <w:lang w:val="en-US"/>
        </w:rPr>
        <w:t>penumpang</w:t>
      </w:r>
      <w:proofErr w:type="spellEnd"/>
      <w:r w:rsidRPr="00CF0B34">
        <w:rPr>
          <w:lang w:val="en-US"/>
        </w:rPr>
        <w:t xml:space="preserve"> </w:t>
      </w:r>
      <w:proofErr w:type="spellStart"/>
      <w:r w:rsidRPr="00CF0B34">
        <w:t>belum</w:t>
      </w:r>
      <w:proofErr w:type="spellEnd"/>
      <w:r w:rsidRPr="00CF0B34">
        <w:t xml:space="preserve"> </w:t>
      </w:r>
      <w:proofErr w:type="spellStart"/>
      <w:r w:rsidRPr="00CF0B34">
        <w:t>memenuhi</w:t>
      </w:r>
      <w:proofErr w:type="spellEnd"/>
      <w:r w:rsidRPr="00CF0B34">
        <w:t xml:space="preserve"> </w:t>
      </w:r>
      <w:proofErr w:type="spellStart"/>
      <w:r w:rsidRPr="00CF0B34">
        <w:rPr>
          <w:lang w:val="en-US"/>
        </w:rPr>
        <w:t>harapan</w:t>
      </w:r>
      <w:proofErr w:type="spellEnd"/>
      <w:r w:rsidRPr="00CF0B34">
        <w:rPr>
          <w:lang w:val="en-US"/>
        </w:rPr>
        <w:t xml:space="preserve"> </w:t>
      </w:r>
      <w:r>
        <w:rPr>
          <w:lang w:val="en-US"/>
        </w:rPr>
        <w:t xml:space="preserve">yang </w:t>
      </w:r>
      <w:proofErr w:type="spellStart"/>
      <w:r w:rsidRPr="00CF0B34">
        <w:rPr>
          <w:lang w:val="en-US"/>
        </w:rPr>
        <w:t>diinginkan</w:t>
      </w:r>
      <w:proofErr w:type="spellEnd"/>
      <w:r w:rsidRPr="00CF0B34">
        <w:t xml:space="preserve"> dan </w:t>
      </w:r>
      <w:proofErr w:type="spellStart"/>
      <w:r w:rsidRPr="00CF0B34">
        <w:t>belum</w:t>
      </w:r>
      <w:proofErr w:type="spellEnd"/>
      <w:r w:rsidRPr="00CF0B34">
        <w:t xml:space="preserve"> </w:t>
      </w:r>
      <w:proofErr w:type="spellStart"/>
      <w:r w:rsidRPr="00CF0B34">
        <w:t>mampu</w:t>
      </w:r>
      <w:proofErr w:type="spellEnd"/>
      <w:r w:rsidRPr="00CF0B34">
        <w:t xml:space="preserve"> </w:t>
      </w:r>
      <w:proofErr w:type="spellStart"/>
      <w:r w:rsidRPr="00CF0B34">
        <w:t>memuaskan</w:t>
      </w:r>
      <w:proofErr w:type="spellEnd"/>
      <w:r w:rsidRPr="00CF0B34">
        <w:t xml:space="preserve"> </w:t>
      </w:r>
      <w:proofErr w:type="spellStart"/>
      <w:r w:rsidRPr="00CF0B34">
        <w:t>pelanggan</w:t>
      </w:r>
      <w:proofErr w:type="spellEnd"/>
      <w:r w:rsidRPr="00CF0B34">
        <w:t>.</w:t>
      </w:r>
      <w:r w:rsidRPr="00CF0B34">
        <w:rPr>
          <w:rFonts w:eastAsia="Times New Roman"/>
          <w:lang w:val="en-US"/>
        </w:rPr>
        <w:t xml:space="preserve"> </w:t>
      </w:r>
      <w:r w:rsidRPr="00CF0B34">
        <w:rPr>
          <w:bCs/>
        </w:rPr>
        <w:t>Penyediaan kursi di ruang tunggu stasiun</w:t>
      </w:r>
      <w:r w:rsidRPr="00CF0B34">
        <w:rPr>
          <w:rFonts w:eastAsia="Times New Roman"/>
        </w:rPr>
        <w:t xml:space="preserve"> </w:t>
      </w:r>
      <w:r w:rsidRPr="00CF0B34">
        <w:rPr>
          <w:rFonts w:eastAsia="Times New Roman"/>
          <w:lang w:val="en-US"/>
        </w:rPr>
        <w:t xml:space="preserve">dan </w:t>
      </w:r>
      <w:proofErr w:type="spellStart"/>
      <w:r w:rsidRPr="00CF0B34">
        <w:rPr>
          <w:rFonts w:eastAsia="Times New Roman"/>
          <w:lang w:val="en-US"/>
        </w:rPr>
        <w:t>aspek</w:t>
      </w:r>
      <w:proofErr w:type="spellEnd"/>
      <w:r w:rsidRPr="00CF0B34">
        <w:rPr>
          <w:rFonts w:eastAsia="Times New Roman"/>
          <w:lang w:val="en-US"/>
        </w:rPr>
        <w:t xml:space="preserve"> </w:t>
      </w:r>
      <w:r w:rsidRPr="00CF0B34">
        <w:rPr>
          <w:bCs/>
          <w:lang w:val="en-ID"/>
        </w:rPr>
        <w:t>k</w:t>
      </w:r>
      <w:proofErr w:type="spellStart"/>
      <w:r w:rsidRPr="00CF0B34">
        <w:rPr>
          <w:bCs/>
        </w:rPr>
        <w:t>eamanan</w:t>
      </w:r>
      <w:proofErr w:type="spellEnd"/>
      <w:r w:rsidRPr="00CF0B34">
        <w:rPr>
          <w:bCs/>
        </w:rPr>
        <w:t xml:space="preserve"> dan </w:t>
      </w:r>
      <w:proofErr w:type="spellStart"/>
      <w:r w:rsidRPr="00CF0B34">
        <w:rPr>
          <w:bCs/>
        </w:rPr>
        <w:t>kenyamanan</w:t>
      </w:r>
      <w:proofErr w:type="spellEnd"/>
      <w:r w:rsidRPr="00CF0B34">
        <w:rPr>
          <w:bCs/>
        </w:rPr>
        <w:t xml:space="preserve"> pada </w:t>
      </w:r>
      <w:proofErr w:type="spellStart"/>
      <w:r w:rsidRPr="00CF0B34">
        <w:rPr>
          <w:bCs/>
        </w:rPr>
        <w:t>saat</w:t>
      </w:r>
      <w:proofErr w:type="spellEnd"/>
      <w:r w:rsidRPr="00CF0B34">
        <w:rPr>
          <w:bCs/>
        </w:rPr>
        <w:t xml:space="preserve"> naik dan </w:t>
      </w:r>
      <w:proofErr w:type="spellStart"/>
      <w:r w:rsidRPr="00CF0B34">
        <w:rPr>
          <w:bCs/>
        </w:rPr>
        <w:t>turun</w:t>
      </w:r>
      <w:proofErr w:type="spellEnd"/>
      <w:r w:rsidRPr="00CF0B34">
        <w:rPr>
          <w:bCs/>
        </w:rPr>
        <w:t xml:space="preserve"> </w:t>
      </w:r>
      <w:r w:rsidRPr="00CF0B34">
        <w:rPr>
          <w:bCs/>
          <w:lang w:val="en-ID"/>
        </w:rPr>
        <w:t>k</w:t>
      </w:r>
      <w:proofErr w:type="spellStart"/>
      <w:r w:rsidRPr="00CF0B34">
        <w:rPr>
          <w:bCs/>
        </w:rPr>
        <w:t>ereta</w:t>
      </w:r>
      <w:proofErr w:type="spellEnd"/>
      <w:r w:rsidRPr="00CF0B34">
        <w:rPr>
          <w:rFonts w:eastAsia="Times New Roman"/>
          <w:lang w:val="en-US"/>
        </w:rPr>
        <w:t xml:space="preserve"> </w:t>
      </w:r>
      <w:proofErr w:type="spellStart"/>
      <w:r w:rsidRPr="00CF0B34">
        <w:rPr>
          <w:rFonts w:eastAsia="Times New Roman"/>
          <w:lang w:val="en-US"/>
        </w:rPr>
        <w:t>merupakan</w:t>
      </w:r>
      <w:proofErr w:type="spellEnd"/>
      <w:r w:rsidRPr="00CF0B34">
        <w:rPr>
          <w:rFonts w:eastAsia="Times New Roman"/>
          <w:lang w:val="en-US"/>
        </w:rPr>
        <w:t xml:space="preserve"> </w:t>
      </w:r>
      <w:proofErr w:type="spellStart"/>
      <w:r w:rsidRPr="00CF0B34">
        <w:rPr>
          <w:rFonts w:eastAsia="Times New Roman"/>
          <w:lang w:val="en-US"/>
        </w:rPr>
        <w:t>indi</w:t>
      </w:r>
      <w:r w:rsidRPr="00CF0B34">
        <w:rPr>
          <w:rFonts w:eastAsia="Times New Roman"/>
        </w:rPr>
        <w:t>kator</w:t>
      </w:r>
      <w:proofErr w:type="spellEnd"/>
      <w:r w:rsidRPr="00CF0B34">
        <w:rPr>
          <w:rFonts w:eastAsia="Times New Roman"/>
        </w:rPr>
        <w:t xml:space="preserve"> </w:t>
      </w:r>
      <w:proofErr w:type="spellStart"/>
      <w:r w:rsidRPr="00CF0B34">
        <w:rPr>
          <w:rFonts w:eastAsia="Times New Roman"/>
          <w:lang w:val="en-US"/>
        </w:rPr>
        <w:t>dengan</w:t>
      </w:r>
      <w:proofErr w:type="spellEnd"/>
      <w:r w:rsidRPr="00CF0B34">
        <w:rPr>
          <w:rFonts w:eastAsia="Times New Roman"/>
          <w:lang w:val="en-US"/>
        </w:rPr>
        <w:t xml:space="preserve"> </w:t>
      </w:r>
      <w:proofErr w:type="spellStart"/>
      <w:r w:rsidRPr="00CF0B34">
        <w:rPr>
          <w:rFonts w:eastAsia="Times New Roman"/>
        </w:rPr>
        <w:t>tingkat</w:t>
      </w:r>
      <w:proofErr w:type="spellEnd"/>
      <w:r w:rsidRPr="00CF0B34">
        <w:rPr>
          <w:rFonts w:eastAsia="Times New Roman"/>
        </w:rPr>
        <w:t xml:space="preserve"> </w:t>
      </w:r>
      <w:proofErr w:type="spellStart"/>
      <w:r w:rsidRPr="00CF0B34">
        <w:rPr>
          <w:rFonts w:eastAsia="Times New Roman"/>
        </w:rPr>
        <w:t>ketidakpuasan</w:t>
      </w:r>
      <w:proofErr w:type="spellEnd"/>
      <w:r w:rsidRPr="00CF0B34">
        <w:rPr>
          <w:rFonts w:eastAsia="Times New Roman"/>
        </w:rPr>
        <w:t xml:space="preserve"> </w:t>
      </w:r>
      <w:proofErr w:type="spellStart"/>
      <w:r w:rsidRPr="00CF0B34">
        <w:rPr>
          <w:rFonts w:eastAsia="Times New Roman"/>
        </w:rPr>
        <w:t>tertinggi</w:t>
      </w:r>
      <w:proofErr w:type="spellEnd"/>
      <w:r w:rsidRPr="00CF0B34">
        <w:rPr>
          <w:lang w:val="en-US"/>
        </w:rPr>
        <w:t>.</w:t>
      </w:r>
    </w:p>
    <w:p w14:paraId="3E0207AA" w14:textId="296DA9E5" w:rsidR="00CF0B34" w:rsidRPr="00CF0B34" w:rsidRDefault="00CF0B34" w:rsidP="00CF0B34">
      <w:pPr>
        <w:ind w:firstLine="567"/>
        <w:jc w:val="both"/>
      </w:pPr>
      <w:proofErr w:type="spellStart"/>
      <w:r>
        <w:rPr>
          <w:lang w:val="en-US"/>
        </w:rPr>
        <w:t>Indikator</w:t>
      </w:r>
      <w:proofErr w:type="spellEnd"/>
      <w:r>
        <w:rPr>
          <w:lang w:val="en-US"/>
        </w:rPr>
        <w:t xml:space="preserve"> – </w:t>
      </w:r>
      <w:proofErr w:type="spellStart"/>
      <w:r>
        <w:rPr>
          <w:lang w:val="en-US"/>
        </w:rPr>
        <w:t>indikator</w:t>
      </w:r>
      <w:proofErr w:type="spellEnd"/>
      <w:r>
        <w:rPr>
          <w:lang w:val="en-US"/>
        </w:rPr>
        <w:t xml:space="preserve"> </w:t>
      </w:r>
      <w:proofErr w:type="spellStart"/>
      <w:r>
        <w:rPr>
          <w:lang w:val="en-US"/>
        </w:rPr>
        <w:t>berdasarkan</w:t>
      </w:r>
      <w:proofErr w:type="spellEnd"/>
      <w:r>
        <w:rPr>
          <w:lang w:val="en-US"/>
        </w:rPr>
        <w:t xml:space="preserve"> </w:t>
      </w:r>
      <w:r w:rsidRPr="00506F02">
        <w:rPr>
          <w:i/>
        </w:rPr>
        <w:t>Importance Performance Analysis</w:t>
      </w:r>
      <w:r w:rsidRPr="00506F02">
        <w:t xml:space="preserve"> (IPA)</w:t>
      </w:r>
      <w:r>
        <w:t xml:space="preserve"> </w:t>
      </w:r>
      <w:r w:rsidRPr="00CC3159">
        <w:rPr>
          <w:lang w:val="en-US"/>
        </w:rPr>
        <w:t xml:space="preserve">yang </w:t>
      </w:r>
      <w:proofErr w:type="spellStart"/>
      <w:r w:rsidRPr="00CC3159">
        <w:rPr>
          <w:lang w:val="en-US"/>
        </w:rPr>
        <w:t>berada</w:t>
      </w:r>
      <w:proofErr w:type="spellEnd"/>
      <w:r w:rsidRPr="00CC3159">
        <w:rPr>
          <w:lang w:val="en-US"/>
        </w:rPr>
        <w:t xml:space="preserve"> di </w:t>
      </w:r>
      <w:proofErr w:type="spellStart"/>
      <w:r w:rsidRPr="00CC3159">
        <w:rPr>
          <w:lang w:val="en-US"/>
        </w:rPr>
        <w:t>kuadran</w:t>
      </w:r>
      <w:proofErr w:type="spellEnd"/>
      <w:r w:rsidRPr="00CC3159">
        <w:rPr>
          <w:lang w:val="en-US"/>
        </w:rPr>
        <w:t xml:space="preserve"> I </w:t>
      </w:r>
      <w:proofErr w:type="spellStart"/>
      <w:r w:rsidRPr="00CC3159">
        <w:rPr>
          <w:lang w:val="en-US"/>
        </w:rPr>
        <w:t>menunjukkan</w:t>
      </w:r>
      <w:proofErr w:type="spellEnd"/>
      <w:r w:rsidRPr="00CC3159">
        <w:rPr>
          <w:lang w:val="en-US"/>
        </w:rPr>
        <w:t xml:space="preserve"> </w:t>
      </w:r>
      <w:proofErr w:type="spellStart"/>
      <w:r w:rsidRPr="00CC3159">
        <w:t>tingkat</w:t>
      </w:r>
      <w:proofErr w:type="spellEnd"/>
      <w:r w:rsidRPr="00CC3159">
        <w:t xml:space="preserve"> </w:t>
      </w:r>
      <w:proofErr w:type="spellStart"/>
      <w:r w:rsidRPr="00CC3159">
        <w:rPr>
          <w:lang w:val="en-US"/>
        </w:rPr>
        <w:t>harapan</w:t>
      </w:r>
      <w:proofErr w:type="spellEnd"/>
      <w:r w:rsidRPr="00CC3159">
        <w:rPr>
          <w:lang w:val="en-US"/>
        </w:rPr>
        <w:t xml:space="preserve"> (</w:t>
      </w:r>
      <w:r w:rsidRPr="00CC3159">
        <w:rPr>
          <w:i/>
        </w:rPr>
        <w:t>importance</w:t>
      </w:r>
      <w:r w:rsidRPr="00CC3159">
        <w:rPr>
          <w:lang w:val="en-US"/>
        </w:rPr>
        <w:t>)</w:t>
      </w:r>
      <w:r w:rsidRPr="00CC3159">
        <w:t xml:space="preserve"> yang </w:t>
      </w:r>
      <w:proofErr w:type="spellStart"/>
      <w:r w:rsidRPr="00CC3159">
        <w:t>tinggi</w:t>
      </w:r>
      <w:proofErr w:type="spellEnd"/>
      <w:r w:rsidRPr="00CC3159">
        <w:t xml:space="preserve"> </w:t>
      </w:r>
      <w:proofErr w:type="spellStart"/>
      <w:r w:rsidRPr="00CC3159">
        <w:rPr>
          <w:lang w:val="en-US"/>
        </w:rPr>
        <w:t>dari</w:t>
      </w:r>
      <w:proofErr w:type="spellEnd"/>
      <w:r w:rsidRPr="00CC3159">
        <w:rPr>
          <w:lang w:val="en-US"/>
        </w:rPr>
        <w:t xml:space="preserve"> </w:t>
      </w:r>
      <w:proofErr w:type="spellStart"/>
      <w:r w:rsidRPr="00CC3159">
        <w:rPr>
          <w:lang w:val="en-US"/>
        </w:rPr>
        <w:t>penumpang</w:t>
      </w:r>
      <w:proofErr w:type="spellEnd"/>
      <w:r w:rsidRPr="00CC3159">
        <w:rPr>
          <w:lang w:val="en-US"/>
        </w:rPr>
        <w:t xml:space="preserve"> </w:t>
      </w:r>
      <w:proofErr w:type="spellStart"/>
      <w:r w:rsidRPr="00CC3159">
        <w:t>namun</w:t>
      </w:r>
      <w:proofErr w:type="spellEnd"/>
      <w:r w:rsidRPr="00CC3159">
        <w:t xml:space="preserve"> </w:t>
      </w:r>
      <w:proofErr w:type="spellStart"/>
      <w:r w:rsidRPr="00CC3159">
        <w:t>tingkat</w:t>
      </w:r>
      <w:proofErr w:type="spellEnd"/>
      <w:r w:rsidRPr="00CC3159">
        <w:rPr>
          <w:lang w:val="en-US"/>
        </w:rPr>
        <w:t xml:space="preserve"> </w:t>
      </w:r>
      <w:proofErr w:type="spellStart"/>
      <w:r w:rsidRPr="00CC3159">
        <w:rPr>
          <w:lang w:val="en-US"/>
        </w:rPr>
        <w:t>kenyataan</w:t>
      </w:r>
      <w:proofErr w:type="spellEnd"/>
      <w:r w:rsidRPr="00CC3159">
        <w:t xml:space="preserve"> </w:t>
      </w:r>
      <w:r w:rsidRPr="00CC3159">
        <w:rPr>
          <w:lang w:val="en-US"/>
        </w:rPr>
        <w:t>(</w:t>
      </w:r>
      <w:r w:rsidRPr="00CC3159">
        <w:rPr>
          <w:i/>
        </w:rPr>
        <w:t>performance</w:t>
      </w:r>
      <w:r w:rsidRPr="00CC3159">
        <w:rPr>
          <w:lang w:val="en-US"/>
        </w:rPr>
        <w:t>)</w:t>
      </w:r>
      <w:r w:rsidRPr="00CC3159">
        <w:t xml:space="preserve"> yang </w:t>
      </w:r>
      <w:proofErr w:type="spellStart"/>
      <w:r w:rsidRPr="00CC3159">
        <w:t>rendah</w:t>
      </w:r>
      <w:proofErr w:type="spellEnd"/>
      <w:r w:rsidRPr="00CC3159">
        <w:rPr>
          <w:lang w:val="en-US"/>
        </w:rPr>
        <w:t xml:space="preserve">, </w:t>
      </w:r>
      <w:proofErr w:type="spellStart"/>
      <w:r w:rsidRPr="00CC3159">
        <w:rPr>
          <w:lang w:val="en-US"/>
        </w:rPr>
        <w:t>sehingga</w:t>
      </w:r>
      <w:proofErr w:type="spellEnd"/>
      <w:r w:rsidRPr="00CC3159">
        <w:rPr>
          <w:lang w:val="en-US"/>
        </w:rPr>
        <w:t xml:space="preserve"> </w:t>
      </w:r>
      <w:proofErr w:type="spellStart"/>
      <w:r w:rsidRPr="00CC3159">
        <w:rPr>
          <w:lang w:val="en-US"/>
        </w:rPr>
        <w:t>menjadi</w:t>
      </w:r>
      <w:proofErr w:type="spellEnd"/>
      <w:r w:rsidRPr="00CC3159">
        <w:rPr>
          <w:lang w:val="en-US"/>
        </w:rPr>
        <w:t xml:space="preserve"> </w:t>
      </w:r>
      <w:proofErr w:type="spellStart"/>
      <w:r w:rsidRPr="00CC3159">
        <w:rPr>
          <w:lang w:val="en-US"/>
        </w:rPr>
        <w:t>prioritas</w:t>
      </w:r>
      <w:proofErr w:type="spellEnd"/>
      <w:r w:rsidRPr="00CC3159">
        <w:rPr>
          <w:lang w:val="en-US"/>
        </w:rPr>
        <w:t xml:space="preserve"> </w:t>
      </w:r>
      <w:proofErr w:type="spellStart"/>
      <w:r w:rsidRPr="00CC3159">
        <w:rPr>
          <w:lang w:val="en-US"/>
        </w:rPr>
        <w:t>utama</w:t>
      </w:r>
      <w:proofErr w:type="spellEnd"/>
      <w:r w:rsidRPr="00CC3159">
        <w:rPr>
          <w:lang w:val="en-US"/>
        </w:rPr>
        <w:t xml:space="preserve"> </w:t>
      </w:r>
      <w:proofErr w:type="spellStart"/>
      <w:r w:rsidRPr="00CC3159">
        <w:rPr>
          <w:lang w:val="en-US"/>
        </w:rPr>
        <w:t>untuk</w:t>
      </w:r>
      <w:proofErr w:type="spellEnd"/>
      <w:r w:rsidRPr="00CC3159">
        <w:rPr>
          <w:lang w:val="en-US"/>
        </w:rPr>
        <w:t xml:space="preserve"> </w:t>
      </w:r>
      <w:proofErr w:type="spellStart"/>
      <w:r w:rsidRPr="00CC3159">
        <w:rPr>
          <w:lang w:val="en-US"/>
        </w:rPr>
        <w:t>dilakukan</w:t>
      </w:r>
      <w:proofErr w:type="spellEnd"/>
      <w:r w:rsidRPr="00CC3159">
        <w:rPr>
          <w:lang w:val="en-US"/>
        </w:rPr>
        <w:t xml:space="preserve"> </w:t>
      </w:r>
      <w:proofErr w:type="spellStart"/>
      <w:r w:rsidRPr="00CC3159">
        <w:rPr>
          <w:lang w:val="en-US"/>
        </w:rPr>
        <w:t>perbaikan</w:t>
      </w:r>
      <w:proofErr w:type="spellEnd"/>
      <w:r w:rsidRPr="00CC3159">
        <w:rPr>
          <w:lang w:val="en-US"/>
        </w:rPr>
        <w:t xml:space="preserve">. </w:t>
      </w:r>
      <w:proofErr w:type="spellStart"/>
      <w:r w:rsidRPr="00CC3159">
        <w:rPr>
          <w:lang w:val="en-US"/>
        </w:rPr>
        <w:t>Indikator</w:t>
      </w:r>
      <w:proofErr w:type="spellEnd"/>
      <w:r w:rsidRPr="00CC3159">
        <w:rPr>
          <w:lang w:val="en-US"/>
        </w:rPr>
        <w:t xml:space="preserve"> – </w:t>
      </w:r>
      <w:proofErr w:type="spellStart"/>
      <w:r w:rsidRPr="00CC3159">
        <w:rPr>
          <w:lang w:val="en-US"/>
        </w:rPr>
        <w:t>indikator</w:t>
      </w:r>
      <w:proofErr w:type="spellEnd"/>
      <w:r w:rsidRPr="00CC3159">
        <w:rPr>
          <w:lang w:val="en-US"/>
        </w:rPr>
        <w:t xml:space="preserve"> </w:t>
      </w:r>
      <w:proofErr w:type="spellStart"/>
      <w:r w:rsidRPr="00CC3159">
        <w:rPr>
          <w:lang w:val="en-US"/>
        </w:rPr>
        <w:t>tersebut</w:t>
      </w:r>
      <w:proofErr w:type="spellEnd"/>
      <w:r>
        <w:rPr>
          <w:lang w:val="en-US"/>
        </w:rPr>
        <w:t xml:space="preserve"> </w:t>
      </w:r>
      <w:proofErr w:type="spellStart"/>
      <w:r w:rsidRPr="0051296C">
        <w:t>mengenai</w:t>
      </w:r>
      <w:proofErr w:type="spellEnd"/>
      <w:r w:rsidRPr="0051296C">
        <w:t xml:space="preserve"> </w:t>
      </w:r>
      <w:proofErr w:type="spellStart"/>
      <w:r w:rsidRPr="0051296C">
        <w:t>ketepatan</w:t>
      </w:r>
      <w:proofErr w:type="spellEnd"/>
      <w:r w:rsidRPr="0051296C">
        <w:t xml:space="preserve"> </w:t>
      </w:r>
      <w:proofErr w:type="spellStart"/>
      <w:r w:rsidRPr="0051296C">
        <w:t>jadwal</w:t>
      </w:r>
      <w:proofErr w:type="spellEnd"/>
      <w:r w:rsidRPr="0051296C">
        <w:t xml:space="preserve"> </w:t>
      </w:r>
      <w:proofErr w:type="spellStart"/>
      <w:r w:rsidRPr="0051296C">
        <w:t>keberangkatan</w:t>
      </w:r>
      <w:proofErr w:type="spellEnd"/>
      <w:r w:rsidRPr="0051296C">
        <w:t xml:space="preserve"> dan </w:t>
      </w:r>
      <w:proofErr w:type="spellStart"/>
      <w:r w:rsidRPr="0051296C">
        <w:t>tiba</w:t>
      </w:r>
      <w:proofErr w:type="spellEnd"/>
      <w:r w:rsidRPr="0051296C">
        <w:t xml:space="preserve"> </w:t>
      </w:r>
      <w:r w:rsidRPr="0051296C">
        <w:rPr>
          <w:i/>
        </w:rPr>
        <w:t>commuter line</w:t>
      </w:r>
      <w:r w:rsidRPr="0051296C">
        <w:t xml:space="preserve">, </w:t>
      </w:r>
      <w:proofErr w:type="spellStart"/>
      <w:r w:rsidRPr="0051296C">
        <w:rPr>
          <w:rFonts w:cs="Times New Roman"/>
        </w:rPr>
        <w:t>kesiapan</w:t>
      </w:r>
      <w:proofErr w:type="spellEnd"/>
      <w:r w:rsidRPr="0051296C">
        <w:rPr>
          <w:rFonts w:cs="Times New Roman"/>
        </w:rPr>
        <w:t xml:space="preserve"> </w:t>
      </w:r>
      <w:proofErr w:type="spellStart"/>
      <w:r w:rsidRPr="0051296C">
        <w:rPr>
          <w:rFonts w:cs="Times New Roman"/>
        </w:rPr>
        <w:t>petugas</w:t>
      </w:r>
      <w:proofErr w:type="spellEnd"/>
      <w:r w:rsidRPr="0051296C">
        <w:rPr>
          <w:rFonts w:cs="Times New Roman"/>
        </w:rPr>
        <w:t xml:space="preserve"> </w:t>
      </w:r>
      <w:proofErr w:type="spellStart"/>
      <w:r w:rsidRPr="0051296C">
        <w:rPr>
          <w:rFonts w:cs="Times New Roman"/>
        </w:rPr>
        <w:t>mengarahkan</w:t>
      </w:r>
      <w:proofErr w:type="spellEnd"/>
      <w:r w:rsidRPr="0051296C">
        <w:rPr>
          <w:rFonts w:cs="Times New Roman"/>
        </w:rPr>
        <w:t xml:space="preserve"> </w:t>
      </w:r>
      <w:proofErr w:type="spellStart"/>
      <w:r w:rsidRPr="0051296C">
        <w:rPr>
          <w:rFonts w:cs="Times New Roman"/>
          <w:lang w:val="en-ID"/>
        </w:rPr>
        <w:t>penggunaan</w:t>
      </w:r>
      <w:proofErr w:type="spellEnd"/>
      <w:r w:rsidRPr="0051296C">
        <w:rPr>
          <w:rFonts w:cs="Times New Roman"/>
          <w:lang w:val="en-ID"/>
        </w:rPr>
        <w:t xml:space="preserve"> </w:t>
      </w:r>
      <w:proofErr w:type="spellStart"/>
      <w:r w:rsidRPr="0051296C">
        <w:rPr>
          <w:rFonts w:cs="Times New Roman"/>
          <w:lang w:val="en-ID"/>
        </w:rPr>
        <w:t>kursi</w:t>
      </w:r>
      <w:proofErr w:type="spellEnd"/>
      <w:r w:rsidRPr="0051296C">
        <w:rPr>
          <w:rFonts w:cs="Times New Roman"/>
          <w:lang w:val="en-ID"/>
        </w:rPr>
        <w:t xml:space="preserve"> </w:t>
      </w:r>
      <w:proofErr w:type="spellStart"/>
      <w:r w:rsidRPr="0051296C">
        <w:rPr>
          <w:rFonts w:cs="Times New Roman"/>
          <w:lang w:val="en-ID"/>
        </w:rPr>
        <w:t>prioritas</w:t>
      </w:r>
      <w:proofErr w:type="spellEnd"/>
      <w:r w:rsidRPr="0051296C">
        <w:rPr>
          <w:rFonts w:cs="Times New Roman"/>
          <w:lang w:val="en-ID"/>
        </w:rPr>
        <w:t xml:space="preserve"> (</w:t>
      </w:r>
      <w:proofErr w:type="spellStart"/>
      <w:r w:rsidRPr="0051296C">
        <w:rPr>
          <w:rFonts w:cs="Times New Roman"/>
          <w:lang w:val="en-ID"/>
        </w:rPr>
        <w:t>penyandang</w:t>
      </w:r>
      <w:proofErr w:type="spellEnd"/>
      <w:r w:rsidRPr="0051296C">
        <w:rPr>
          <w:rFonts w:cs="Times New Roman"/>
          <w:lang w:val="en-ID"/>
        </w:rPr>
        <w:t xml:space="preserve"> </w:t>
      </w:r>
      <w:proofErr w:type="spellStart"/>
      <w:r w:rsidRPr="0051296C">
        <w:rPr>
          <w:rFonts w:cs="Times New Roman"/>
          <w:lang w:val="en-ID"/>
        </w:rPr>
        <w:t>cacat</w:t>
      </w:r>
      <w:proofErr w:type="spellEnd"/>
      <w:r w:rsidRPr="0051296C">
        <w:rPr>
          <w:rFonts w:cs="Times New Roman"/>
          <w:lang w:val="en-ID"/>
        </w:rPr>
        <w:t xml:space="preserve">, </w:t>
      </w:r>
      <w:proofErr w:type="spellStart"/>
      <w:r w:rsidRPr="0051296C">
        <w:rPr>
          <w:rFonts w:cs="Times New Roman"/>
          <w:lang w:val="en-ID"/>
        </w:rPr>
        <w:t>ibu</w:t>
      </w:r>
      <w:proofErr w:type="spellEnd"/>
      <w:r w:rsidRPr="0051296C">
        <w:rPr>
          <w:rFonts w:cs="Times New Roman"/>
          <w:lang w:val="en-ID"/>
        </w:rPr>
        <w:t xml:space="preserve"> </w:t>
      </w:r>
      <w:proofErr w:type="spellStart"/>
      <w:r w:rsidRPr="0051296C">
        <w:rPr>
          <w:rFonts w:cs="Times New Roman"/>
          <w:lang w:val="en-ID"/>
        </w:rPr>
        <w:t>hamil</w:t>
      </w:r>
      <w:proofErr w:type="spellEnd"/>
      <w:r w:rsidRPr="0051296C">
        <w:rPr>
          <w:rFonts w:cs="Times New Roman"/>
          <w:lang w:val="en-ID"/>
        </w:rPr>
        <w:t xml:space="preserve">, </w:t>
      </w:r>
      <w:proofErr w:type="spellStart"/>
      <w:r w:rsidRPr="0051296C">
        <w:rPr>
          <w:rFonts w:cs="Times New Roman"/>
          <w:lang w:val="en-ID"/>
        </w:rPr>
        <w:t>lansia</w:t>
      </w:r>
      <w:proofErr w:type="spellEnd"/>
      <w:r w:rsidRPr="0051296C">
        <w:rPr>
          <w:rFonts w:cs="Times New Roman"/>
          <w:lang w:val="en-ID"/>
        </w:rPr>
        <w:t xml:space="preserve"> dan </w:t>
      </w:r>
      <w:proofErr w:type="spellStart"/>
      <w:r w:rsidRPr="0051296C">
        <w:rPr>
          <w:rFonts w:cs="Times New Roman"/>
          <w:lang w:val="en-ID"/>
        </w:rPr>
        <w:t>ibu</w:t>
      </w:r>
      <w:proofErr w:type="spellEnd"/>
      <w:r w:rsidRPr="0051296C">
        <w:rPr>
          <w:rFonts w:cs="Times New Roman"/>
          <w:lang w:val="en-ID"/>
        </w:rPr>
        <w:t xml:space="preserve"> </w:t>
      </w:r>
      <w:proofErr w:type="spellStart"/>
      <w:r w:rsidRPr="0051296C">
        <w:rPr>
          <w:rFonts w:cs="Times New Roman"/>
          <w:lang w:val="en-ID"/>
        </w:rPr>
        <w:t>degan</w:t>
      </w:r>
      <w:proofErr w:type="spellEnd"/>
      <w:r w:rsidRPr="0051296C">
        <w:rPr>
          <w:rFonts w:cs="Times New Roman"/>
          <w:lang w:val="en-ID"/>
        </w:rPr>
        <w:t xml:space="preserve"> </w:t>
      </w:r>
      <w:proofErr w:type="spellStart"/>
      <w:r w:rsidRPr="0051296C">
        <w:rPr>
          <w:rFonts w:cs="Times New Roman"/>
          <w:lang w:val="en-ID"/>
        </w:rPr>
        <w:t>anak</w:t>
      </w:r>
      <w:proofErr w:type="spellEnd"/>
      <w:r w:rsidRPr="0051296C">
        <w:rPr>
          <w:rFonts w:cs="Times New Roman"/>
          <w:lang w:val="en-ID"/>
        </w:rPr>
        <w:t xml:space="preserve"> </w:t>
      </w:r>
      <w:proofErr w:type="spellStart"/>
      <w:r w:rsidRPr="0051296C">
        <w:rPr>
          <w:rFonts w:cs="Times New Roman"/>
          <w:lang w:val="en-ID"/>
        </w:rPr>
        <w:t>kecil</w:t>
      </w:r>
      <w:proofErr w:type="spellEnd"/>
      <w:r w:rsidRPr="0051296C">
        <w:rPr>
          <w:rFonts w:cs="Times New Roman"/>
          <w:lang w:val="en-ID"/>
        </w:rPr>
        <w:t>)</w:t>
      </w:r>
      <w:r w:rsidRPr="0051296C">
        <w:rPr>
          <w:rFonts w:eastAsia="Times New Roman"/>
        </w:rPr>
        <w:t xml:space="preserve">, </w:t>
      </w:r>
      <w:proofErr w:type="spellStart"/>
      <w:r w:rsidRPr="0051296C">
        <w:rPr>
          <w:rFonts w:eastAsia="Cambria" w:cs="Times New Roman"/>
        </w:rPr>
        <w:t>keamanan</w:t>
      </w:r>
      <w:proofErr w:type="spellEnd"/>
      <w:r w:rsidRPr="0051296C">
        <w:rPr>
          <w:rFonts w:eastAsia="Cambria" w:cs="Times New Roman"/>
        </w:rPr>
        <w:t xml:space="preserve"> dan </w:t>
      </w:r>
      <w:proofErr w:type="spellStart"/>
      <w:r w:rsidRPr="0051296C">
        <w:rPr>
          <w:rFonts w:eastAsia="Cambria" w:cs="Times New Roman"/>
        </w:rPr>
        <w:t>kenyamanan</w:t>
      </w:r>
      <w:proofErr w:type="spellEnd"/>
      <w:r w:rsidRPr="0051296C">
        <w:rPr>
          <w:rFonts w:eastAsia="Cambria" w:cs="Times New Roman"/>
        </w:rPr>
        <w:t xml:space="preserve"> pada </w:t>
      </w:r>
      <w:proofErr w:type="spellStart"/>
      <w:r w:rsidRPr="0051296C">
        <w:rPr>
          <w:rFonts w:eastAsia="Cambria" w:cs="Times New Roman"/>
        </w:rPr>
        <w:t>saat</w:t>
      </w:r>
      <w:proofErr w:type="spellEnd"/>
      <w:r w:rsidRPr="0051296C">
        <w:rPr>
          <w:rFonts w:eastAsia="Cambria" w:cs="Times New Roman"/>
        </w:rPr>
        <w:t xml:space="preserve"> </w:t>
      </w:r>
      <w:proofErr w:type="spellStart"/>
      <w:r w:rsidRPr="0051296C">
        <w:rPr>
          <w:rFonts w:eastAsia="Cambria" w:cs="Times New Roman"/>
        </w:rPr>
        <w:t>berada</w:t>
      </w:r>
      <w:proofErr w:type="spellEnd"/>
      <w:r w:rsidRPr="0051296C">
        <w:rPr>
          <w:rFonts w:eastAsia="Cambria" w:cs="Times New Roman"/>
        </w:rPr>
        <w:t xml:space="preserve"> di </w:t>
      </w:r>
      <w:proofErr w:type="spellStart"/>
      <w:r w:rsidRPr="0051296C">
        <w:rPr>
          <w:rFonts w:eastAsia="Cambria" w:cs="Times New Roman"/>
        </w:rPr>
        <w:t>stasiun</w:t>
      </w:r>
      <w:proofErr w:type="spellEnd"/>
      <w:r w:rsidRPr="0051296C">
        <w:rPr>
          <w:rFonts w:eastAsia="Cambria" w:cs="Times New Roman"/>
        </w:rPr>
        <w:t xml:space="preserve"> dan di </w:t>
      </w:r>
      <w:proofErr w:type="spellStart"/>
      <w:r w:rsidRPr="0051296C">
        <w:rPr>
          <w:rFonts w:eastAsia="Cambria" w:cs="Times New Roman"/>
        </w:rPr>
        <w:t>kereta</w:t>
      </w:r>
      <w:proofErr w:type="spellEnd"/>
      <w:r w:rsidRPr="0051296C">
        <w:rPr>
          <w:rFonts w:eastAsia="Cambria" w:cs="Times New Roman"/>
        </w:rPr>
        <w:t xml:space="preserve">, </w:t>
      </w:r>
      <w:proofErr w:type="spellStart"/>
      <w:r>
        <w:rPr>
          <w:rFonts w:eastAsia="Cambria" w:cs="Times New Roman"/>
        </w:rPr>
        <w:t>k</w:t>
      </w:r>
      <w:r w:rsidRPr="0051296C">
        <w:rPr>
          <w:rFonts w:eastAsia="Cambria" w:cs="Times New Roman"/>
        </w:rPr>
        <w:t>eamanan</w:t>
      </w:r>
      <w:proofErr w:type="spellEnd"/>
      <w:r w:rsidRPr="0051296C">
        <w:rPr>
          <w:rFonts w:eastAsia="Cambria" w:cs="Times New Roman"/>
        </w:rPr>
        <w:t xml:space="preserve"> dan </w:t>
      </w:r>
      <w:proofErr w:type="spellStart"/>
      <w:r w:rsidRPr="0051296C">
        <w:rPr>
          <w:rFonts w:eastAsia="Cambria" w:cs="Times New Roman"/>
        </w:rPr>
        <w:t>kenyamanan</w:t>
      </w:r>
      <w:proofErr w:type="spellEnd"/>
      <w:r w:rsidRPr="0051296C">
        <w:rPr>
          <w:rFonts w:eastAsia="Cambria" w:cs="Times New Roman"/>
        </w:rPr>
        <w:t xml:space="preserve"> pada </w:t>
      </w:r>
      <w:proofErr w:type="spellStart"/>
      <w:r w:rsidRPr="0051296C">
        <w:rPr>
          <w:rFonts w:eastAsia="Cambria" w:cs="Times New Roman"/>
        </w:rPr>
        <w:t>saat</w:t>
      </w:r>
      <w:proofErr w:type="spellEnd"/>
      <w:r w:rsidRPr="0051296C">
        <w:rPr>
          <w:rFonts w:eastAsia="Cambria" w:cs="Times New Roman"/>
        </w:rPr>
        <w:t xml:space="preserve"> naik dan </w:t>
      </w:r>
      <w:proofErr w:type="spellStart"/>
      <w:r w:rsidRPr="0051296C">
        <w:rPr>
          <w:rFonts w:eastAsia="Cambria" w:cs="Times New Roman"/>
        </w:rPr>
        <w:t>turun</w:t>
      </w:r>
      <w:proofErr w:type="spellEnd"/>
      <w:r w:rsidRPr="0051296C">
        <w:rPr>
          <w:rFonts w:eastAsia="Cambria" w:cs="Times New Roman"/>
        </w:rPr>
        <w:t xml:space="preserve"> </w:t>
      </w:r>
      <w:proofErr w:type="spellStart"/>
      <w:r w:rsidRPr="0051296C">
        <w:rPr>
          <w:rFonts w:eastAsia="Cambria" w:cs="Times New Roman"/>
        </w:rPr>
        <w:t>Kereta</w:t>
      </w:r>
      <w:proofErr w:type="spellEnd"/>
      <w:r w:rsidRPr="0051296C">
        <w:rPr>
          <w:rFonts w:eastAsia="Cambria" w:cs="Times New Roman"/>
        </w:rPr>
        <w:t xml:space="preserve">, </w:t>
      </w:r>
      <w:proofErr w:type="spellStart"/>
      <w:r>
        <w:rPr>
          <w:rFonts w:eastAsia="Cambria" w:cs="Times New Roman"/>
        </w:rPr>
        <w:t>k</w:t>
      </w:r>
      <w:r w:rsidRPr="0051296C">
        <w:rPr>
          <w:rFonts w:eastAsia="Cambria" w:cs="Times New Roman"/>
        </w:rPr>
        <w:t>eamanan</w:t>
      </w:r>
      <w:proofErr w:type="spellEnd"/>
      <w:r w:rsidRPr="0051296C">
        <w:rPr>
          <w:rFonts w:eastAsia="Cambria" w:cs="Times New Roman"/>
          <w:lang w:val="en-ID"/>
        </w:rPr>
        <w:t xml:space="preserve"> </w:t>
      </w:r>
      <w:r w:rsidRPr="0051296C">
        <w:rPr>
          <w:rFonts w:eastAsia="Cambria" w:cs="Times New Roman"/>
        </w:rPr>
        <w:t xml:space="preserve">dan </w:t>
      </w:r>
      <w:proofErr w:type="spellStart"/>
      <w:r w:rsidRPr="0051296C">
        <w:rPr>
          <w:rFonts w:eastAsia="Cambria" w:cs="Times New Roman"/>
        </w:rPr>
        <w:t>kenyamanan</w:t>
      </w:r>
      <w:proofErr w:type="spellEnd"/>
      <w:r w:rsidRPr="0051296C">
        <w:rPr>
          <w:rFonts w:eastAsia="Cambria" w:cs="Times New Roman"/>
        </w:rPr>
        <w:t xml:space="preserve"> pada </w:t>
      </w:r>
      <w:proofErr w:type="spellStart"/>
      <w:r w:rsidRPr="0051296C">
        <w:rPr>
          <w:rFonts w:eastAsia="Cambria" w:cs="Times New Roman"/>
        </w:rPr>
        <w:t>saat</w:t>
      </w:r>
      <w:proofErr w:type="spellEnd"/>
      <w:r w:rsidRPr="0051296C">
        <w:rPr>
          <w:rFonts w:eastAsia="Cambria" w:cs="Times New Roman"/>
        </w:rPr>
        <w:t xml:space="preserve"> </w:t>
      </w:r>
      <w:proofErr w:type="spellStart"/>
      <w:r w:rsidRPr="0051296C">
        <w:rPr>
          <w:rFonts w:eastAsia="Cambria" w:cs="Times New Roman"/>
        </w:rPr>
        <w:t>berpindah</w:t>
      </w:r>
      <w:proofErr w:type="spellEnd"/>
      <w:r w:rsidRPr="0051296C">
        <w:rPr>
          <w:rFonts w:eastAsia="Cambria" w:cs="Times New Roman"/>
        </w:rPr>
        <w:t xml:space="preserve"> </w:t>
      </w:r>
      <w:proofErr w:type="spellStart"/>
      <w:r w:rsidRPr="0051296C">
        <w:rPr>
          <w:rFonts w:eastAsia="Cambria" w:cs="Times New Roman"/>
        </w:rPr>
        <w:t>peron</w:t>
      </w:r>
      <w:proofErr w:type="spellEnd"/>
      <w:r w:rsidRPr="0051296C">
        <w:rPr>
          <w:rFonts w:eastAsia="Cambria" w:cs="Times New Roman"/>
        </w:rPr>
        <w:t xml:space="preserve">, </w:t>
      </w:r>
      <w:proofErr w:type="spellStart"/>
      <w:r>
        <w:rPr>
          <w:rFonts w:eastAsia="Cambria" w:cs="Times New Roman"/>
        </w:rPr>
        <w:t>p</w:t>
      </w:r>
      <w:r w:rsidRPr="0051296C">
        <w:rPr>
          <w:rFonts w:eastAsia="Cambria" w:cs="Times New Roman"/>
        </w:rPr>
        <w:t>enyediaan</w:t>
      </w:r>
      <w:proofErr w:type="spellEnd"/>
      <w:r w:rsidRPr="0051296C">
        <w:rPr>
          <w:rFonts w:eastAsia="Cambria" w:cs="Times New Roman"/>
        </w:rPr>
        <w:t xml:space="preserve"> </w:t>
      </w:r>
      <w:proofErr w:type="spellStart"/>
      <w:r w:rsidRPr="0051296C">
        <w:rPr>
          <w:rFonts w:eastAsia="Cambria" w:cs="Times New Roman"/>
        </w:rPr>
        <w:t>kursi</w:t>
      </w:r>
      <w:proofErr w:type="spellEnd"/>
      <w:r w:rsidRPr="0051296C">
        <w:rPr>
          <w:rFonts w:eastAsia="Cambria" w:cs="Times New Roman"/>
        </w:rPr>
        <w:t xml:space="preserve"> di </w:t>
      </w:r>
      <w:proofErr w:type="spellStart"/>
      <w:r w:rsidRPr="0051296C">
        <w:rPr>
          <w:rFonts w:eastAsia="Cambria" w:cs="Times New Roman"/>
        </w:rPr>
        <w:t>ruang</w:t>
      </w:r>
      <w:proofErr w:type="spellEnd"/>
      <w:r w:rsidRPr="0051296C">
        <w:rPr>
          <w:rFonts w:eastAsia="Cambria" w:cs="Times New Roman"/>
        </w:rPr>
        <w:t xml:space="preserve"> </w:t>
      </w:r>
      <w:proofErr w:type="spellStart"/>
      <w:r w:rsidRPr="0051296C">
        <w:rPr>
          <w:rFonts w:eastAsia="Cambria" w:cs="Times New Roman"/>
        </w:rPr>
        <w:t>tunggu</w:t>
      </w:r>
      <w:proofErr w:type="spellEnd"/>
      <w:r w:rsidRPr="0051296C">
        <w:rPr>
          <w:rFonts w:eastAsia="Cambria" w:cs="Times New Roman"/>
        </w:rPr>
        <w:t xml:space="preserve"> </w:t>
      </w:r>
      <w:proofErr w:type="spellStart"/>
      <w:r w:rsidRPr="0051296C">
        <w:rPr>
          <w:rFonts w:eastAsia="Cambria" w:cs="Times New Roman"/>
        </w:rPr>
        <w:t>stasiun</w:t>
      </w:r>
      <w:proofErr w:type="spellEnd"/>
      <w:r w:rsidRPr="0051296C">
        <w:rPr>
          <w:rFonts w:eastAsia="Cambria" w:cs="Times New Roman"/>
        </w:rPr>
        <w:t xml:space="preserve">, </w:t>
      </w:r>
      <w:proofErr w:type="spellStart"/>
      <w:r>
        <w:rPr>
          <w:rFonts w:eastAsia="Cambria" w:cs="Times New Roman"/>
        </w:rPr>
        <w:t>serta</w:t>
      </w:r>
      <w:proofErr w:type="spellEnd"/>
      <w:r>
        <w:rPr>
          <w:rFonts w:eastAsia="Cambria" w:cs="Times New Roman"/>
        </w:rPr>
        <w:t xml:space="preserve"> </w:t>
      </w:r>
      <w:proofErr w:type="spellStart"/>
      <w:r>
        <w:rPr>
          <w:rFonts w:eastAsia="Cambria" w:cs="Times New Roman"/>
        </w:rPr>
        <w:t>k</w:t>
      </w:r>
      <w:r w:rsidRPr="0051296C">
        <w:rPr>
          <w:rFonts w:eastAsia="Cambria" w:cs="Times New Roman"/>
        </w:rPr>
        <w:t>etersediaan</w:t>
      </w:r>
      <w:proofErr w:type="spellEnd"/>
      <w:r w:rsidRPr="0051296C">
        <w:rPr>
          <w:rFonts w:eastAsia="Cambria" w:cs="Times New Roman"/>
        </w:rPr>
        <w:t xml:space="preserve"> </w:t>
      </w:r>
      <w:proofErr w:type="spellStart"/>
      <w:r w:rsidRPr="0051296C">
        <w:rPr>
          <w:rFonts w:eastAsia="Cambria" w:cs="Times New Roman"/>
        </w:rPr>
        <w:t>kursi</w:t>
      </w:r>
      <w:proofErr w:type="spellEnd"/>
      <w:r w:rsidRPr="0051296C">
        <w:rPr>
          <w:rFonts w:eastAsia="Cambria" w:cs="Times New Roman"/>
        </w:rPr>
        <w:t xml:space="preserve"> </w:t>
      </w:r>
      <w:proofErr w:type="spellStart"/>
      <w:r w:rsidRPr="0051296C">
        <w:rPr>
          <w:rFonts w:eastAsia="Cambria" w:cs="Times New Roman"/>
        </w:rPr>
        <w:t>prioritas</w:t>
      </w:r>
      <w:proofErr w:type="spellEnd"/>
      <w:r w:rsidRPr="0051296C">
        <w:rPr>
          <w:rFonts w:eastAsia="Cambria" w:cs="Times New Roman"/>
        </w:rPr>
        <w:t xml:space="preserve"> </w:t>
      </w:r>
      <w:proofErr w:type="spellStart"/>
      <w:r w:rsidRPr="0051296C">
        <w:rPr>
          <w:rFonts w:eastAsia="Cambria" w:cs="Times New Roman"/>
        </w:rPr>
        <w:t>bagi</w:t>
      </w:r>
      <w:proofErr w:type="spellEnd"/>
      <w:r w:rsidRPr="0051296C">
        <w:rPr>
          <w:rFonts w:eastAsia="Cambria" w:cs="Times New Roman"/>
        </w:rPr>
        <w:t xml:space="preserve"> </w:t>
      </w:r>
      <w:proofErr w:type="spellStart"/>
      <w:r w:rsidRPr="0051296C">
        <w:rPr>
          <w:rFonts w:eastAsia="Cambria" w:cs="Times New Roman"/>
        </w:rPr>
        <w:t>penyandang</w:t>
      </w:r>
      <w:proofErr w:type="spellEnd"/>
      <w:r w:rsidRPr="0051296C">
        <w:rPr>
          <w:rFonts w:eastAsia="Cambria" w:cs="Times New Roman"/>
        </w:rPr>
        <w:t xml:space="preserve"> </w:t>
      </w:r>
      <w:proofErr w:type="spellStart"/>
      <w:r w:rsidRPr="0051296C">
        <w:rPr>
          <w:rFonts w:eastAsia="Cambria" w:cs="Times New Roman"/>
        </w:rPr>
        <w:t>cacat</w:t>
      </w:r>
      <w:proofErr w:type="spellEnd"/>
      <w:r w:rsidRPr="0051296C">
        <w:rPr>
          <w:rFonts w:eastAsia="Cambria" w:cs="Times New Roman"/>
        </w:rPr>
        <w:t xml:space="preserve">, </w:t>
      </w:r>
      <w:proofErr w:type="spellStart"/>
      <w:r w:rsidRPr="0051296C">
        <w:rPr>
          <w:rFonts w:eastAsia="Cambria" w:cs="Times New Roman"/>
        </w:rPr>
        <w:t>ibu</w:t>
      </w:r>
      <w:proofErr w:type="spellEnd"/>
      <w:r w:rsidRPr="0051296C">
        <w:rPr>
          <w:rFonts w:eastAsia="Cambria" w:cs="Times New Roman"/>
        </w:rPr>
        <w:t xml:space="preserve"> </w:t>
      </w:r>
      <w:proofErr w:type="spellStart"/>
      <w:r w:rsidRPr="0051296C">
        <w:rPr>
          <w:rFonts w:eastAsia="Cambria" w:cs="Times New Roman"/>
        </w:rPr>
        <w:t>hamil</w:t>
      </w:r>
      <w:proofErr w:type="spellEnd"/>
      <w:r w:rsidRPr="0051296C">
        <w:rPr>
          <w:rFonts w:eastAsia="Cambria" w:cs="Times New Roman"/>
        </w:rPr>
        <w:t xml:space="preserve">, </w:t>
      </w:r>
      <w:proofErr w:type="spellStart"/>
      <w:r w:rsidRPr="0051296C">
        <w:rPr>
          <w:rFonts w:eastAsia="Cambria" w:cs="Times New Roman"/>
        </w:rPr>
        <w:t>lansia</w:t>
      </w:r>
      <w:proofErr w:type="spellEnd"/>
      <w:r w:rsidRPr="0051296C">
        <w:rPr>
          <w:rFonts w:eastAsia="Cambria" w:cs="Times New Roman"/>
        </w:rPr>
        <w:t xml:space="preserve"> dan </w:t>
      </w:r>
      <w:proofErr w:type="spellStart"/>
      <w:r w:rsidRPr="0051296C">
        <w:rPr>
          <w:rFonts w:eastAsia="Cambria" w:cs="Times New Roman"/>
        </w:rPr>
        <w:t>ibu</w:t>
      </w:r>
      <w:proofErr w:type="spellEnd"/>
      <w:r w:rsidRPr="0051296C">
        <w:rPr>
          <w:rFonts w:eastAsia="Cambria" w:cs="Times New Roman"/>
        </w:rPr>
        <w:t xml:space="preserve"> </w:t>
      </w:r>
      <w:proofErr w:type="spellStart"/>
      <w:r w:rsidRPr="0051296C">
        <w:rPr>
          <w:rFonts w:eastAsia="Cambria" w:cs="Times New Roman"/>
        </w:rPr>
        <w:t>dengan</w:t>
      </w:r>
      <w:proofErr w:type="spellEnd"/>
      <w:r w:rsidRPr="0051296C">
        <w:rPr>
          <w:rFonts w:eastAsia="Cambria" w:cs="Times New Roman"/>
        </w:rPr>
        <w:t xml:space="preserve"> </w:t>
      </w:r>
      <w:proofErr w:type="spellStart"/>
      <w:r w:rsidRPr="0051296C">
        <w:rPr>
          <w:rFonts w:eastAsia="Cambria" w:cs="Times New Roman"/>
        </w:rPr>
        <w:t>anak</w:t>
      </w:r>
      <w:proofErr w:type="spellEnd"/>
      <w:r w:rsidRPr="0051296C">
        <w:rPr>
          <w:rFonts w:eastAsia="Cambria" w:cs="Times New Roman"/>
        </w:rPr>
        <w:t xml:space="preserve"> </w:t>
      </w:r>
      <w:proofErr w:type="spellStart"/>
      <w:r w:rsidRPr="0051296C">
        <w:rPr>
          <w:rFonts w:eastAsia="Cambria" w:cs="Times New Roman"/>
        </w:rPr>
        <w:t>kecil</w:t>
      </w:r>
      <w:proofErr w:type="spellEnd"/>
      <w:r>
        <w:rPr>
          <w:rFonts w:eastAsia="Cambria" w:cs="Times New Roman"/>
        </w:rPr>
        <w:t>.</w:t>
      </w:r>
    </w:p>
    <w:p w14:paraId="1D322964" w14:textId="48B5F64C" w:rsidR="00FC6F07" w:rsidRDefault="005B23CD" w:rsidP="00F74C19">
      <w:pPr>
        <w:pStyle w:val="JEM22aBODYARTIKEL"/>
        <w:ind w:firstLine="426"/>
        <w:rPr>
          <w:lang w:val="en-US"/>
        </w:rPr>
      </w:pPr>
      <w:r>
        <w:rPr>
          <w:lang w:val="en-US"/>
        </w:rPr>
        <w:t xml:space="preserve"> </w:t>
      </w:r>
    </w:p>
    <w:p w14:paraId="07B6AA83" w14:textId="77777777" w:rsidR="00A7184C" w:rsidRDefault="00A7184C" w:rsidP="00F74C19">
      <w:pPr>
        <w:pStyle w:val="JEM22aBODYARTIKEL"/>
        <w:ind w:firstLine="426"/>
        <w:rPr>
          <w:lang w:val="en-US"/>
        </w:rPr>
      </w:pPr>
    </w:p>
    <w:p w14:paraId="1D4B63F5" w14:textId="77777777" w:rsidR="00CE566F" w:rsidRDefault="00CE566F" w:rsidP="005B23CD">
      <w:pPr>
        <w:pStyle w:val="JEM21HEADINGPENDAHULUANdll"/>
      </w:pPr>
      <w:r>
        <w:lastRenderedPageBreak/>
        <w:t>REFERENSI</w:t>
      </w:r>
    </w:p>
    <w:p w14:paraId="64B923FF" w14:textId="77777777" w:rsidR="00C5354B" w:rsidRDefault="00C5354B" w:rsidP="00773455">
      <w:pPr>
        <w:autoSpaceDE w:val="0"/>
        <w:autoSpaceDN w:val="0"/>
        <w:adjustRightInd w:val="0"/>
        <w:spacing w:after="240"/>
        <w:ind w:left="450" w:hanging="450"/>
        <w:jc w:val="both"/>
        <w:rPr>
          <w:bCs/>
        </w:rPr>
      </w:pPr>
      <w:r w:rsidRPr="00C5354B">
        <w:rPr>
          <w:bCs/>
        </w:rPr>
        <w:t xml:space="preserve">Angelina, </w:t>
      </w:r>
      <w:proofErr w:type="spellStart"/>
      <w:r w:rsidRPr="00C5354B">
        <w:rPr>
          <w:bCs/>
        </w:rPr>
        <w:t>Arresty</w:t>
      </w:r>
      <w:proofErr w:type="spellEnd"/>
      <w:r w:rsidRPr="00C5354B">
        <w:rPr>
          <w:bCs/>
        </w:rPr>
        <w:t xml:space="preserve"> Theresia. (2012). </w:t>
      </w:r>
      <w:r w:rsidRPr="00C5354B">
        <w:rPr>
          <w:bCs/>
          <w:i/>
        </w:rPr>
        <w:t xml:space="preserve">Service </w:t>
      </w:r>
      <w:r w:rsidRPr="00922D7E">
        <w:rPr>
          <w:bCs/>
          <w:i/>
        </w:rPr>
        <w:t>Quality Improvement at CV. Citra Tiara (Citi Trans) Bandung.</w:t>
      </w:r>
      <w:r w:rsidRPr="00922D7E">
        <w:rPr>
          <w:bCs/>
        </w:rPr>
        <w:t xml:space="preserve"> </w:t>
      </w:r>
      <w:proofErr w:type="spellStart"/>
      <w:r w:rsidRPr="00922D7E">
        <w:rPr>
          <w:bCs/>
        </w:rPr>
        <w:t>Tesis</w:t>
      </w:r>
      <w:proofErr w:type="spellEnd"/>
      <w:r w:rsidRPr="00922D7E">
        <w:rPr>
          <w:bCs/>
        </w:rPr>
        <w:t xml:space="preserve">. Program </w:t>
      </w:r>
      <w:proofErr w:type="spellStart"/>
      <w:r w:rsidRPr="00922D7E">
        <w:rPr>
          <w:bCs/>
        </w:rPr>
        <w:t>Pasca</w:t>
      </w:r>
      <w:proofErr w:type="spellEnd"/>
      <w:r w:rsidRPr="00922D7E">
        <w:rPr>
          <w:bCs/>
        </w:rPr>
        <w:t xml:space="preserve"> </w:t>
      </w:r>
      <w:proofErr w:type="spellStart"/>
      <w:r w:rsidRPr="00922D7E">
        <w:rPr>
          <w:bCs/>
        </w:rPr>
        <w:t>Sarjana</w:t>
      </w:r>
      <w:proofErr w:type="spellEnd"/>
      <w:r w:rsidRPr="00922D7E">
        <w:rPr>
          <w:bCs/>
        </w:rPr>
        <w:t xml:space="preserve">, </w:t>
      </w:r>
      <w:proofErr w:type="spellStart"/>
      <w:r w:rsidRPr="00922D7E">
        <w:rPr>
          <w:bCs/>
        </w:rPr>
        <w:t>Institut</w:t>
      </w:r>
      <w:proofErr w:type="spellEnd"/>
      <w:r w:rsidRPr="00922D7E">
        <w:rPr>
          <w:bCs/>
        </w:rPr>
        <w:t xml:space="preserve"> </w:t>
      </w:r>
      <w:proofErr w:type="spellStart"/>
      <w:r w:rsidRPr="00922D7E">
        <w:rPr>
          <w:bCs/>
        </w:rPr>
        <w:t>Teknologi</w:t>
      </w:r>
      <w:proofErr w:type="spellEnd"/>
      <w:r w:rsidRPr="00922D7E">
        <w:rPr>
          <w:bCs/>
        </w:rPr>
        <w:t xml:space="preserve"> Bandung.</w:t>
      </w:r>
    </w:p>
    <w:p w14:paraId="2DA6D99C" w14:textId="77777777" w:rsidR="00C5354B" w:rsidRPr="00C5354B" w:rsidRDefault="00C5354B" w:rsidP="00773455">
      <w:pPr>
        <w:autoSpaceDE w:val="0"/>
        <w:autoSpaceDN w:val="0"/>
        <w:adjustRightInd w:val="0"/>
        <w:spacing w:after="240"/>
        <w:ind w:left="450" w:hanging="450"/>
        <w:jc w:val="both"/>
        <w:rPr>
          <w:bCs/>
        </w:rPr>
      </w:pPr>
      <w:r w:rsidRPr="00C5354B">
        <w:rPr>
          <w:rFonts w:eastAsia="Yu Gothic UI" w:cs="Times New Roman"/>
          <w:lang w:val="en-ID"/>
        </w:rPr>
        <w:t xml:space="preserve">Annual Report PT. KCI (2017). </w:t>
      </w:r>
      <w:proofErr w:type="spellStart"/>
      <w:r w:rsidRPr="00C5354B">
        <w:t>diakses</w:t>
      </w:r>
      <w:proofErr w:type="spellEnd"/>
      <w:r w:rsidRPr="00C5354B">
        <w:t xml:space="preserve"> 27 September 2019 </w:t>
      </w:r>
      <w:r w:rsidRPr="00C5354B">
        <w:rPr>
          <w:rFonts w:cs="Times New Roman"/>
        </w:rPr>
        <w:t>http://www.krl.co.id/wp-content/uploads/2018/07/Annual_Report_KCI_2017.pdf</w:t>
      </w:r>
    </w:p>
    <w:p w14:paraId="74F705B1" w14:textId="77777777" w:rsidR="00C5354B" w:rsidRPr="00C5354B" w:rsidRDefault="00C5354B" w:rsidP="00773455">
      <w:pPr>
        <w:autoSpaceDE w:val="0"/>
        <w:autoSpaceDN w:val="0"/>
        <w:adjustRightInd w:val="0"/>
        <w:spacing w:after="240"/>
        <w:ind w:left="450" w:hanging="450"/>
        <w:jc w:val="both"/>
        <w:rPr>
          <w:rFonts w:eastAsia="Yu Gothic UI" w:cs="Times New Roman"/>
          <w:lang w:val="en-ID"/>
        </w:rPr>
      </w:pPr>
      <w:r w:rsidRPr="00C5354B">
        <w:rPr>
          <w:i/>
        </w:rPr>
        <w:t xml:space="preserve">Annual Report </w:t>
      </w:r>
      <w:r w:rsidRPr="00C5354B">
        <w:t xml:space="preserve">PT. KAI Persero (2015). </w:t>
      </w:r>
      <w:proofErr w:type="spellStart"/>
      <w:r>
        <w:t>diakses</w:t>
      </w:r>
      <w:proofErr w:type="spellEnd"/>
      <w:r>
        <w:t xml:space="preserve"> 27 September 2019 </w:t>
      </w:r>
      <w:r w:rsidRPr="00C5354B">
        <w:rPr>
          <w:rFonts w:cs="Times New Roman"/>
        </w:rPr>
        <w:t>http://annualreport.id/annualreport/pt-kereta-api-indonesia-laporan-tahunan-2015</w:t>
      </w:r>
    </w:p>
    <w:p w14:paraId="3D905A90" w14:textId="77777777" w:rsidR="00C5354B" w:rsidRDefault="00C5354B" w:rsidP="00773455">
      <w:pPr>
        <w:pStyle w:val="Bibliography"/>
        <w:spacing w:line="240" w:lineRule="auto"/>
        <w:ind w:left="450" w:hanging="450"/>
        <w:jc w:val="both"/>
        <w:rPr>
          <w:rFonts w:cs="Times New Roman"/>
        </w:rPr>
      </w:pPr>
      <w:proofErr w:type="spellStart"/>
      <w:r w:rsidRPr="00AF3690">
        <w:rPr>
          <w:rFonts w:cs="Times New Roman"/>
        </w:rPr>
        <w:t>Furqon</w:t>
      </w:r>
      <w:proofErr w:type="spellEnd"/>
      <w:r w:rsidRPr="00AF3690">
        <w:rPr>
          <w:rFonts w:cs="Times New Roman"/>
        </w:rPr>
        <w:t xml:space="preserve">, C., Sultan, M. A., &amp; Putri, S. I. (2019). </w:t>
      </w:r>
      <w:r w:rsidRPr="00AF3690">
        <w:rPr>
          <w:rFonts w:cs="Times New Roman"/>
          <w:i/>
          <w:iCs/>
        </w:rPr>
        <w:t>Quality Function Deployment Analysis on Transportation Services</w:t>
      </w:r>
      <w:r w:rsidRPr="00AF3690">
        <w:rPr>
          <w:rFonts w:cs="Times New Roman"/>
        </w:rPr>
        <w:t>. Presented at the 1st International Conference on Economics, Business, Entrepreneurship, and Finance (ICEBEF 2018). https://doi.org/10.2991/icebef-18.2019.23</w:t>
      </w:r>
    </w:p>
    <w:p w14:paraId="73B07F1F" w14:textId="77777777" w:rsidR="00DA070A" w:rsidRPr="00C5354B" w:rsidRDefault="00DA070A" w:rsidP="00773455">
      <w:pPr>
        <w:ind w:left="450" w:hanging="450"/>
        <w:jc w:val="both"/>
        <w:rPr>
          <w:rFonts w:ascii="Garamond" w:hAnsi="Garamond"/>
          <w:sz w:val="12"/>
          <w:szCs w:val="12"/>
        </w:rPr>
      </w:pPr>
    </w:p>
    <w:p w14:paraId="09E27766" w14:textId="77777777" w:rsidR="00506F02" w:rsidRPr="00461F1F" w:rsidRDefault="00506F02" w:rsidP="00773455">
      <w:pPr>
        <w:tabs>
          <w:tab w:val="left" w:pos="2835"/>
        </w:tabs>
        <w:spacing w:after="240"/>
        <w:ind w:left="450" w:hanging="450"/>
        <w:jc w:val="both"/>
        <w:rPr>
          <w:i/>
        </w:rPr>
      </w:pPr>
      <w:proofErr w:type="spellStart"/>
      <w:r w:rsidRPr="00461F1F">
        <w:t>Haryono</w:t>
      </w:r>
      <w:proofErr w:type="spellEnd"/>
      <w:r w:rsidRPr="00461F1F">
        <w:t xml:space="preserve">, </w:t>
      </w:r>
      <w:proofErr w:type="spellStart"/>
      <w:r w:rsidRPr="00461F1F">
        <w:t>Siswoyo</w:t>
      </w:r>
      <w:proofErr w:type="spellEnd"/>
      <w:r w:rsidRPr="00461F1F">
        <w:t xml:space="preserve">. (2017). </w:t>
      </w:r>
      <w:proofErr w:type="spellStart"/>
      <w:r w:rsidRPr="00461F1F">
        <w:rPr>
          <w:i/>
        </w:rPr>
        <w:t>Metode</w:t>
      </w:r>
      <w:proofErr w:type="spellEnd"/>
      <w:r w:rsidRPr="00461F1F">
        <w:rPr>
          <w:i/>
        </w:rPr>
        <w:t xml:space="preserve"> SEM </w:t>
      </w:r>
      <w:proofErr w:type="spellStart"/>
      <w:r w:rsidRPr="00461F1F">
        <w:rPr>
          <w:i/>
        </w:rPr>
        <w:t>untuk</w:t>
      </w:r>
      <w:proofErr w:type="spellEnd"/>
      <w:r w:rsidRPr="00461F1F">
        <w:rPr>
          <w:i/>
        </w:rPr>
        <w:t xml:space="preserve"> </w:t>
      </w:r>
      <w:proofErr w:type="spellStart"/>
      <w:r w:rsidRPr="00461F1F">
        <w:rPr>
          <w:i/>
        </w:rPr>
        <w:t>Penelitian</w:t>
      </w:r>
      <w:proofErr w:type="spellEnd"/>
      <w:r w:rsidRPr="00461F1F">
        <w:rPr>
          <w:i/>
        </w:rPr>
        <w:t xml:space="preserve"> </w:t>
      </w:r>
      <w:proofErr w:type="spellStart"/>
      <w:r w:rsidRPr="00461F1F">
        <w:rPr>
          <w:i/>
        </w:rPr>
        <w:t>Manajemen</w:t>
      </w:r>
      <w:proofErr w:type="spellEnd"/>
      <w:r w:rsidRPr="00461F1F">
        <w:rPr>
          <w:i/>
        </w:rPr>
        <w:t xml:space="preserve"> </w:t>
      </w:r>
      <w:proofErr w:type="spellStart"/>
      <w:r w:rsidRPr="00461F1F">
        <w:rPr>
          <w:i/>
        </w:rPr>
        <w:t>dengan</w:t>
      </w:r>
      <w:proofErr w:type="spellEnd"/>
      <w:r w:rsidRPr="00461F1F">
        <w:rPr>
          <w:i/>
        </w:rPr>
        <w:t xml:space="preserve"> AMOS LISREL PLS. </w:t>
      </w:r>
      <w:proofErr w:type="spellStart"/>
      <w:r w:rsidRPr="00461F1F">
        <w:t>Luxima</w:t>
      </w:r>
      <w:proofErr w:type="spellEnd"/>
      <w:r w:rsidRPr="00461F1F">
        <w:t>: Jakarta.</w:t>
      </w:r>
    </w:p>
    <w:p w14:paraId="38C6C07F" w14:textId="77777777" w:rsidR="00C5354B" w:rsidRPr="00C5354B" w:rsidRDefault="00A77F25" w:rsidP="00773455">
      <w:pPr>
        <w:autoSpaceDE w:val="0"/>
        <w:autoSpaceDN w:val="0"/>
        <w:adjustRightInd w:val="0"/>
        <w:spacing w:after="240"/>
        <w:ind w:left="450" w:hanging="450"/>
        <w:jc w:val="both"/>
        <w:rPr>
          <w:rFonts w:cs="Times New Roman"/>
        </w:rPr>
      </w:pPr>
      <w:hyperlink r:id="rId14" w:tooltip="Hadi Akbarzade Khorshidi" w:history="1">
        <w:r w:rsidR="00C5354B" w:rsidRPr="00C5354B">
          <w:rPr>
            <w:rStyle w:val="Hyperlink"/>
            <w:color w:val="auto"/>
            <w:u w:val="none"/>
            <w:shd w:val="clear" w:color="auto" w:fill="FFFFFF"/>
          </w:rPr>
          <w:t>Khorshidi,H.</w:t>
        </w:r>
      </w:hyperlink>
      <w:r w:rsidR="00C5354B" w:rsidRPr="00C5354B">
        <w:rPr>
          <w:rFonts w:cs="Times New Roman"/>
          <w:shd w:val="clear" w:color="auto" w:fill="FFFFFF"/>
        </w:rPr>
        <w:t>, </w:t>
      </w:r>
      <w:hyperlink r:id="rId15" w:tooltip="Sanaz Nikfalazar" w:history="1">
        <w:r w:rsidR="00C5354B" w:rsidRPr="00C5354B">
          <w:rPr>
            <w:rStyle w:val="Hyperlink"/>
            <w:color w:val="auto"/>
            <w:u w:val="none"/>
            <w:shd w:val="clear" w:color="auto" w:fill="FFFFFF"/>
          </w:rPr>
          <w:t>Nikfalazar, S.</w:t>
        </w:r>
      </w:hyperlink>
      <w:r w:rsidR="00C5354B" w:rsidRPr="00C5354B">
        <w:rPr>
          <w:rFonts w:cs="Times New Roman"/>
          <w:shd w:val="clear" w:color="auto" w:fill="FFFFFF"/>
        </w:rPr>
        <w:t> and </w:t>
      </w:r>
      <w:hyperlink r:id="rId16" w:tooltip="Indra Gunawan" w:history="1">
        <w:r w:rsidR="00C5354B" w:rsidRPr="00C5354B">
          <w:rPr>
            <w:rStyle w:val="Hyperlink"/>
            <w:color w:val="auto"/>
            <w:u w:val="none"/>
            <w:shd w:val="clear" w:color="auto" w:fill="FFFFFF"/>
          </w:rPr>
          <w:t>Gunawan, I.</w:t>
        </w:r>
      </w:hyperlink>
      <w:r w:rsidR="00C5354B" w:rsidRPr="00C5354B">
        <w:rPr>
          <w:rFonts w:cs="Times New Roman"/>
          <w:shd w:val="clear" w:color="auto" w:fill="FFFFFF"/>
        </w:rPr>
        <w:t> (2016), "Statistical process control application on service quality using SERVQUAL and QFD with a case study in trains’ services", </w:t>
      </w:r>
      <w:hyperlink r:id="rId17" w:history="1">
        <w:r w:rsidR="00C5354B" w:rsidRPr="00C5354B">
          <w:rPr>
            <w:rStyle w:val="Hyperlink"/>
            <w:i/>
            <w:iCs/>
            <w:color w:val="auto"/>
            <w:u w:val="none"/>
          </w:rPr>
          <w:t>The TQM Journal</w:t>
        </w:r>
      </w:hyperlink>
      <w:r w:rsidR="00C5354B" w:rsidRPr="00C5354B">
        <w:rPr>
          <w:rFonts w:cs="Times New Roman"/>
          <w:shd w:val="clear" w:color="auto" w:fill="FFFFFF"/>
        </w:rPr>
        <w:t>, Vol. 28 No. 2, pp. 195-215. </w:t>
      </w:r>
      <w:hyperlink r:id="rId18" w:tooltip="DOI: https://doi.org/10.1108/TQM-02-2014-0026" w:history="1">
        <w:r w:rsidR="00C5354B" w:rsidRPr="00C5354B">
          <w:rPr>
            <w:rStyle w:val="Hyperlink"/>
            <w:color w:val="auto"/>
            <w:u w:val="none"/>
            <w:shd w:val="clear" w:color="auto" w:fill="FFFFFF"/>
          </w:rPr>
          <w:t>https://doi.org/10.1108/TQM-02-2014-0026</w:t>
        </w:r>
      </w:hyperlink>
      <w:bookmarkStart w:id="1" w:name="_GoBack"/>
      <w:bookmarkEnd w:id="1"/>
    </w:p>
    <w:p w14:paraId="7C73BC2E" w14:textId="421658B0" w:rsidR="000F604A" w:rsidRDefault="000F604A" w:rsidP="00773455">
      <w:pPr>
        <w:pStyle w:val="Bibliography"/>
        <w:spacing w:line="240" w:lineRule="auto"/>
        <w:ind w:left="450" w:hanging="450"/>
        <w:jc w:val="both"/>
        <w:rPr>
          <w:rFonts w:cs="Times New Roman"/>
        </w:rPr>
      </w:pPr>
      <w:r>
        <w:fldChar w:fldCharType="begin"/>
      </w:r>
      <w:r>
        <w:instrText xml:space="preserve"> ADDIN ZOTERO_BIBL {"uncited":[],"omitted":[],"custom":[]} CSL_BIBLIOGRAPHY </w:instrText>
      </w:r>
      <w:r>
        <w:fldChar w:fldCharType="separate"/>
      </w:r>
      <w:r w:rsidRPr="00AF3690">
        <w:rPr>
          <w:rFonts w:cs="Times New Roman"/>
        </w:rPr>
        <w:t xml:space="preserve">Putri, S. I., Sumartini, S., &amp; Sofia, A. (2017). </w:t>
      </w:r>
      <w:r w:rsidRPr="00E06B91">
        <w:rPr>
          <w:rFonts w:cs="Times New Roman"/>
          <w:i/>
          <w:iCs/>
        </w:rPr>
        <w:t>Metode Service Quality (Servqual) dan Quality Function Deployment (QFD) sebagai Usulan Perbaikan Kualitas Pelayanan di PT. Kereta Api Indonesia (Persero)</w:t>
      </w:r>
      <w:r w:rsidRPr="00AF3690">
        <w:rPr>
          <w:rFonts w:cs="Times New Roman"/>
        </w:rPr>
        <w:t xml:space="preserve">. </w:t>
      </w:r>
      <w:r w:rsidRPr="00E06B91">
        <w:rPr>
          <w:rFonts w:cs="Times New Roman"/>
        </w:rPr>
        <w:t>JURNAL ILMU MANAJEMEN DAN BISNIS,</w:t>
      </w:r>
      <w:r w:rsidRPr="00AF3690">
        <w:rPr>
          <w:rFonts w:cs="Times New Roman"/>
        </w:rPr>
        <w:t xml:space="preserve"> </w:t>
      </w:r>
      <w:r w:rsidRPr="00AF3690">
        <w:rPr>
          <w:rFonts w:cs="Times New Roman"/>
          <w:i/>
          <w:iCs/>
        </w:rPr>
        <w:t>8</w:t>
      </w:r>
      <w:r w:rsidRPr="00AF3690">
        <w:rPr>
          <w:rFonts w:cs="Times New Roman"/>
        </w:rPr>
        <w:t xml:space="preserve">(1), 11–16. </w:t>
      </w:r>
      <w:r w:rsidRPr="00AF3690">
        <w:rPr>
          <w:rFonts w:cs="Times New Roman"/>
        </w:rPr>
        <w:t>https://doi.org/10.17509/jimb.v8i1.</w:t>
      </w:r>
      <w:r w:rsidRPr="000F604A">
        <w:rPr>
          <w:rFonts w:cs="Times New Roman"/>
        </w:rPr>
        <w:t>12656</w:t>
      </w:r>
    </w:p>
    <w:p w14:paraId="5D47B2D7" w14:textId="77777777" w:rsidR="00C5354B" w:rsidRDefault="00C5354B" w:rsidP="00773455">
      <w:pPr>
        <w:pStyle w:val="JEM3REFERENSI"/>
        <w:ind w:left="450" w:hanging="450"/>
      </w:pPr>
      <w:r>
        <w:t>Rifa’i, Bahtiar.</w:t>
      </w:r>
      <w:r w:rsidRPr="007E7A57">
        <w:t xml:space="preserve"> </w:t>
      </w:r>
      <w:r>
        <w:t>(</w:t>
      </w:r>
      <w:r w:rsidRPr="007E7A57">
        <w:t>20</w:t>
      </w:r>
      <w:r>
        <w:t>19)</w:t>
      </w:r>
      <w:r w:rsidRPr="007E7A57">
        <w:t xml:space="preserve">. </w:t>
      </w:r>
      <w:r w:rsidRPr="007E7A57">
        <w:rPr>
          <w:i/>
        </w:rPr>
        <w:t xml:space="preserve"> </w:t>
      </w:r>
      <w:r>
        <w:rPr>
          <w:i/>
        </w:rPr>
        <w:t>KRL mulai operasi di Serang Banten tahun 2020,</w:t>
      </w:r>
      <w:r w:rsidRPr="007E7A57">
        <w:rPr>
          <w:i/>
        </w:rPr>
        <w:t xml:space="preserve"> </w:t>
      </w:r>
      <w:r>
        <w:t xml:space="preserve">diakses 27 November 2019, dari </w:t>
      </w:r>
      <w:hyperlink r:id="rId19" w:history="1">
        <w:r w:rsidRPr="00350882">
          <w:rPr>
            <w:rStyle w:val="Hyperlink"/>
          </w:rPr>
          <w:t>https://news.detik.com/berita/d-4792875/krl-mulai-operasi-di-serang-banten-tahun-2020</w:t>
        </w:r>
      </w:hyperlink>
      <w:r w:rsidRPr="007E7A57">
        <w:t>.</w:t>
      </w:r>
    </w:p>
    <w:p w14:paraId="6E553F56" w14:textId="77777777" w:rsidR="00C5354B" w:rsidRPr="00C5354B" w:rsidRDefault="00C5354B" w:rsidP="00773455">
      <w:pPr>
        <w:ind w:left="450" w:hanging="450"/>
      </w:pPr>
    </w:p>
    <w:p w14:paraId="41B62DD2" w14:textId="0508A2E4" w:rsidR="006E4FAC" w:rsidRPr="00922D7E" w:rsidRDefault="006E4FAC" w:rsidP="00773455">
      <w:pPr>
        <w:ind w:left="450" w:hanging="450"/>
      </w:pPr>
    </w:p>
    <w:p w14:paraId="2B36F87E" w14:textId="2BA3B58F" w:rsidR="000F604A" w:rsidRPr="00715728" w:rsidRDefault="000F604A" w:rsidP="00773455">
      <w:pPr>
        <w:ind w:left="450" w:hanging="450"/>
        <w:jc w:val="both"/>
      </w:pPr>
      <w:r>
        <w:fldChar w:fldCharType="end"/>
      </w:r>
    </w:p>
    <w:sectPr w:rsidR="000F604A" w:rsidRPr="00715728" w:rsidSect="0080101E">
      <w:type w:val="continuous"/>
      <w:pgSz w:w="11906" w:h="16838" w:code="9"/>
      <w:pgMar w:top="1701" w:right="1211" w:bottom="1418" w:left="1701" w:header="709" w:footer="709" w:gutter="0"/>
      <w:cols w:num="2" w:space="6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605A3" w14:textId="77777777" w:rsidR="00A77F25" w:rsidRDefault="00A77F25" w:rsidP="00F8200C">
      <w:r>
        <w:separator/>
      </w:r>
    </w:p>
  </w:endnote>
  <w:endnote w:type="continuationSeparator" w:id="0">
    <w:p w14:paraId="002C19E9" w14:textId="77777777" w:rsidR="00A77F25" w:rsidRDefault="00A77F25" w:rsidP="00F8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3FF2" w14:textId="77777777" w:rsidR="00A353D1" w:rsidRPr="008806D9" w:rsidRDefault="00A353D1" w:rsidP="008806D9">
    <w:pPr>
      <w:pStyle w:val="Footer"/>
      <w:ind w:left="-28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F0CF4" w14:textId="77777777" w:rsidR="00A77F25" w:rsidRDefault="00A77F25" w:rsidP="00F8200C">
      <w:r>
        <w:separator/>
      </w:r>
    </w:p>
  </w:footnote>
  <w:footnote w:type="continuationSeparator" w:id="0">
    <w:p w14:paraId="2ACE9516" w14:textId="77777777" w:rsidR="00A77F25" w:rsidRDefault="00A77F25" w:rsidP="00F8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88977"/>
      <w:docPartObj>
        <w:docPartGallery w:val="Page Numbers (Top of Page)"/>
        <w:docPartUnique/>
      </w:docPartObj>
    </w:sdtPr>
    <w:sdtEndPr>
      <w:rPr>
        <w:noProof/>
      </w:rPr>
    </w:sdtEndPr>
    <w:sdtContent>
      <w:p w14:paraId="37595BF9" w14:textId="77777777" w:rsidR="00A353D1" w:rsidRDefault="00A353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2A1DF2" w14:textId="1F50ED6C" w:rsidR="00A353D1" w:rsidRPr="00DA070A" w:rsidRDefault="00A353D1" w:rsidP="00FC6F07">
    <w:pPr>
      <w:pStyle w:val="JEM26HEADER"/>
      <w:rPr>
        <w:i/>
      </w:rPr>
    </w:pPr>
    <w:r w:rsidRPr="00A7184C">
      <w:rPr>
        <w:noProof/>
        <w:szCs w:val="20"/>
      </w:rPr>
      <mc:AlternateContent>
        <mc:Choice Requires="wps">
          <w:drawing>
            <wp:anchor distT="0" distB="0" distL="114300" distR="114300" simplePos="0" relativeHeight="251659264" behindDoc="0" locked="0" layoutInCell="1" allowOverlap="1" wp14:anchorId="47073FA9" wp14:editId="7C220AAF">
              <wp:simplePos x="0" y="0"/>
              <wp:positionH relativeFrom="column">
                <wp:posOffset>0</wp:posOffset>
              </wp:positionH>
              <wp:positionV relativeFrom="paragraph">
                <wp:posOffset>256540</wp:posOffset>
              </wp:positionV>
              <wp:extent cx="5715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FFA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2pt" to="45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EBzgEAAAMEAAAOAAAAZHJzL2Uyb0RvYy54bWysU8GO0zAQvSPxD5bvNGmlBRQ13UNXywVB&#10;xcIHeJ1xY8n2WGPTpn/P2G3TFSAhEBcnY897M+95vL6fvBMHoGQx9HK5aKWAoHGwYd/Lb18f37yX&#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" strokecolor="black [3213]" strokeweight=".5pt">
              <v:stroke joinstyle="miter"/>
            </v:line>
          </w:pict>
        </mc:Fallback>
      </mc:AlternateContent>
    </w:r>
    <w:proofErr w:type="spellStart"/>
    <w:r w:rsidRPr="00A7184C">
      <w:rPr>
        <w:szCs w:val="20"/>
      </w:rPr>
      <w:t>Solehatin</w:t>
    </w:r>
    <w:proofErr w:type="spellEnd"/>
    <w:r w:rsidRPr="00A7184C">
      <w:rPr>
        <w:szCs w:val="20"/>
      </w:rPr>
      <w:t xml:space="preserve"> </w:t>
    </w:r>
    <w:proofErr w:type="spellStart"/>
    <w:r w:rsidRPr="00A7184C">
      <w:rPr>
        <w:szCs w:val="20"/>
      </w:rPr>
      <w:t>Ika</w:t>
    </w:r>
    <w:proofErr w:type="spellEnd"/>
    <w:r w:rsidRPr="00A7184C">
      <w:rPr>
        <w:szCs w:val="20"/>
      </w:rPr>
      <w:t xml:space="preserve"> Putri</w:t>
    </w:r>
    <w:r w:rsidR="00A7184C" w:rsidRPr="00A7184C">
      <w:rPr>
        <w:szCs w:val="20"/>
      </w:rPr>
      <w:t xml:space="preserve">, </w:t>
    </w:r>
    <w:r w:rsidR="00A7184C" w:rsidRPr="00A7184C">
      <w:rPr>
        <w:szCs w:val="20"/>
      </w:rPr>
      <w:t xml:space="preserve">Arum </w:t>
    </w:r>
    <w:proofErr w:type="spellStart"/>
    <w:r w:rsidR="00A7184C" w:rsidRPr="00A7184C">
      <w:rPr>
        <w:szCs w:val="20"/>
      </w:rPr>
      <w:t>Wahyuni</w:t>
    </w:r>
    <w:proofErr w:type="spellEnd"/>
    <w:r w:rsidR="00A7184C" w:rsidRPr="00A7184C">
      <w:rPr>
        <w:szCs w:val="20"/>
      </w:rPr>
      <w:t xml:space="preserve"> </w:t>
    </w:r>
    <w:proofErr w:type="spellStart"/>
    <w:r w:rsidR="00A7184C" w:rsidRPr="00A7184C">
      <w:rPr>
        <w:szCs w:val="20"/>
      </w:rPr>
      <w:t>Purbohastuti</w:t>
    </w:r>
    <w:proofErr w:type="spellEnd"/>
    <w:r w:rsidR="00A7184C">
      <w:t xml:space="preserve"> </w:t>
    </w:r>
    <w:r>
      <w:t xml:space="preserve">/ </w:t>
    </w:r>
    <w:proofErr w:type="spellStart"/>
    <w:r w:rsidRPr="0080101E">
      <w:t>Jurnal</w:t>
    </w:r>
    <w:proofErr w:type="spellEnd"/>
    <w:r w:rsidRPr="0080101E">
      <w:t xml:space="preserve"> </w:t>
    </w:r>
    <w:proofErr w:type="spellStart"/>
    <w:r w:rsidRPr="0080101E">
      <w:t>Ekonomi</w:t>
    </w:r>
    <w:proofErr w:type="spellEnd"/>
    <w:r w:rsidRPr="0080101E">
      <w:t xml:space="preserve"> </w:t>
    </w:r>
    <w:proofErr w:type="spellStart"/>
    <w:r w:rsidRPr="0080101E">
      <w:t>Manajemen</w:t>
    </w:r>
    <w:proofErr w:type="spellEnd"/>
  </w:p>
  <w:p w14:paraId="3CCBB97C" w14:textId="77777777" w:rsidR="00A353D1" w:rsidRDefault="00A353D1" w:rsidP="00C92717">
    <w:pPr>
      <w:pStyle w:val="JEM26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04619"/>
    <w:multiLevelType w:val="hybridMultilevel"/>
    <w:tmpl w:val="55D42E00"/>
    <w:lvl w:ilvl="0" w:tplc="07C0BD3C">
      <w:start w:val="1"/>
      <w:numFmt w:val="decimal"/>
      <w:lvlText w:val="%1."/>
      <w:lvlJc w:val="left"/>
      <w:pPr>
        <w:ind w:left="720" w:hanging="360"/>
      </w:pPr>
      <w:rPr>
        <w:rFonts w:ascii="Times New Roman" w:eastAsia="MS Mincho"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8C"/>
    <w:rsid w:val="00023BC6"/>
    <w:rsid w:val="00036059"/>
    <w:rsid w:val="00046089"/>
    <w:rsid w:val="000822A2"/>
    <w:rsid w:val="000F0EBE"/>
    <w:rsid w:val="000F604A"/>
    <w:rsid w:val="00114E23"/>
    <w:rsid w:val="00115BD0"/>
    <w:rsid w:val="00181421"/>
    <w:rsid w:val="00190392"/>
    <w:rsid w:val="001909D8"/>
    <w:rsid w:val="001D17C2"/>
    <w:rsid w:val="001F454F"/>
    <w:rsid w:val="00261834"/>
    <w:rsid w:val="002952CF"/>
    <w:rsid w:val="002A0917"/>
    <w:rsid w:val="002D7E50"/>
    <w:rsid w:val="0031525F"/>
    <w:rsid w:val="003660EC"/>
    <w:rsid w:val="003B15D8"/>
    <w:rsid w:val="003D44C5"/>
    <w:rsid w:val="003D4559"/>
    <w:rsid w:val="003F39C5"/>
    <w:rsid w:val="004433C0"/>
    <w:rsid w:val="00450CEA"/>
    <w:rsid w:val="004C4BF9"/>
    <w:rsid w:val="004C6F68"/>
    <w:rsid w:val="004D6F92"/>
    <w:rsid w:val="004E6831"/>
    <w:rsid w:val="00506F02"/>
    <w:rsid w:val="0051296C"/>
    <w:rsid w:val="00595EF0"/>
    <w:rsid w:val="005B23CD"/>
    <w:rsid w:val="005E2D09"/>
    <w:rsid w:val="006B5AB5"/>
    <w:rsid w:val="006C3B85"/>
    <w:rsid w:val="006E4FAC"/>
    <w:rsid w:val="00726995"/>
    <w:rsid w:val="00731C7B"/>
    <w:rsid w:val="00773455"/>
    <w:rsid w:val="007B3F0B"/>
    <w:rsid w:val="007C055D"/>
    <w:rsid w:val="0080101E"/>
    <w:rsid w:val="00814F67"/>
    <w:rsid w:val="008463D7"/>
    <w:rsid w:val="00874759"/>
    <w:rsid w:val="008754F6"/>
    <w:rsid w:val="008806D9"/>
    <w:rsid w:val="008B008C"/>
    <w:rsid w:val="008C7FE8"/>
    <w:rsid w:val="008D748E"/>
    <w:rsid w:val="008F3BC2"/>
    <w:rsid w:val="00922D7E"/>
    <w:rsid w:val="00926A60"/>
    <w:rsid w:val="009414F3"/>
    <w:rsid w:val="00995992"/>
    <w:rsid w:val="00A353D1"/>
    <w:rsid w:val="00A375BA"/>
    <w:rsid w:val="00A415A3"/>
    <w:rsid w:val="00A7184C"/>
    <w:rsid w:val="00A77F25"/>
    <w:rsid w:val="00AA40F5"/>
    <w:rsid w:val="00AA4F4A"/>
    <w:rsid w:val="00AB547C"/>
    <w:rsid w:val="00AC12D2"/>
    <w:rsid w:val="00AF3690"/>
    <w:rsid w:val="00B175BC"/>
    <w:rsid w:val="00B27D19"/>
    <w:rsid w:val="00C20A2A"/>
    <w:rsid w:val="00C31EBF"/>
    <w:rsid w:val="00C455B4"/>
    <w:rsid w:val="00C45863"/>
    <w:rsid w:val="00C5354B"/>
    <w:rsid w:val="00C54DB3"/>
    <w:rsid w:val="00C92717"/>
    <w:rsid w:val="00CA0AFD"/>
    <w:rsid w:val="00CE566F"/>
    <w:rsid w:val="00CE655F"/>
    <w:rsid w:val="00CF0B34"/>
    <w:rsid w:val="00D12C16"/>
    <w:rsid w:val="00D36CDE"/>
    <w:rsid w:val="00D37D94"/>
    <w:rsid w:val="00D9298F"/>
    <w:rsid w:val="00DA070A"/>
    <w:rsid w:val="00DC6CBA"/>
    <w:rsid w:val="00DF24A4"/>
    <w:rsid w:val="00E01B9C"/>
    <w:rsid w:val="00E06B91"/>
    <w:rsid w:val="00E368F7"/>
    <w:rsid w:val="00E54725"/>
    <w:rsid w:val="00E63407"/>
    <w:rsid w:val="00E7216A"/>
    <w:rsid w:val="00EB5748"/>
    <w:rsid w:val="00ED041C"/>
    <w:rsid w:val="00ED5FA9"/>
    <w:rsid w:val="00F12989"/>
    <w:rsid w:val="00F17181"/>
    <w:rsid w:val="00F462BE"/>
    <w:rsid w:val="00F74C19"/>
    <w:rsid w:val="00F8200C"/>
    <w:rsid w:val="00FC6F07"/>
    <w:rsid w:val="00FC7C82"/>
    <w:rsid w:val="00FE26C6"/>
    <w:rsid w:val="00FF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8FC13"/>
  <w15:chartTrackingRefBased/>
  <w15:docId w15:val="{81CDD9DF-BF38-411F-8459-69B355AD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C5"/>
  </w:style>
  <w:style w:type="paragraph" w:styleId="Heading1">
    <w:name w:val="heading 1"/>
    <w:basedOn w:val="Normal"/>
    <w:next w:val="Normal"/>
    <w:link w:val="Heading1Char"/>
    <w:uiPriority w:val="9"/>
    <w:qFormat/>
    <w:rsid w:val="008B00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11JUDUL">
    <w:name w:val="JEM_1.1 JUDUL"/>
    <w:basedOn w:val="Normal"/>
    <w:next w:val="Header"/>
    <w:qFormat/>
    <w:rsid w:val="008B008C"/>
    <w:pPr>
      <w:jc w:val="center"/>
    </w:pPr>
    <w:rPr>
      <w:b/>
      <w:bCs/>
      <w:smallCaps/>
      <w:sz w:val="32"/>
    </w:rPr>
  </w:style>
  <w:style w:type="paragraph" w:customStyle="1" w:styleId="JEM12PENULIS">
    <w:name w:val="JEM_1.2 PENULIS"/>
    <w:basedOn w:val="Normal"/>
    <w:qFormat/>
    <w:rsid w:val="00B175BC"/>
    <w:pPr>
      <w:spacing w:before="120" w:after="120"/>
      <w:jc w:val="center"/>
    </w:pPr>
    <w:rPr>
      <w:b/>
      <w:noProof/>
      <w:sz w:val="20"/>
      <w:lang w:val="en-US" w:eastAsia="ko-KR"/>
    </w:rPr>
  </w:style>
  <w:style w:type="character" w:customStyle="1" w:styleId="Heading1Char">
    <w:name w:val="Heading 1 Char"/>
    <w:basedOn w:val="DefaultParagraphFont"/>
    <w:link w:val="Heading1"/>
    <w:uiPriority w:val="9"/>
    <w:rsid w:val="008B008C"/>
    <w:rPr>
      <w:rFonts w:asciiTheme="majorHAnsi" w:eastAsiaTheme="majorEastAsia" w:hAnsiTheme="majorHAnsi" w:cstheme="majorBidi"/>
      <w:color w:val="2F5496" w:themeColor="accent1" w:themeShade="BF"/>
      <w:sz w:val="32"/>
      <w:szCs w:val="32"/>
      <w:lang w:val="id-ID" w:eastAsia="ja-JP"/>
    </w:rPr>
  </w:style>
  <w:style w:type="paragraph" w:styleId="Header">
    <w:name w:val="header"/>
    <w:basedOn w:val="Normal"/>
    <w:link w:val="HeaderChar"/>
    <w:uiPriority w:val="99"/>
    <w:unhideWhenUsed/>
    <w:rsid w:val="00F8200C"/>
    <w:pPr>
      <w:tabs>
        <w:tab w:val="center" w:pos="4513"/>
        <w:tab w:val="right" w:pos="9026"/>
      </w:tabs>
    </w:pPr>
  </w:style>
  <w:style w:type="character" w:customStyle="1" w:styleId="HeaderChar">
    <w:name w:val="Header Char"/>
    <w:basedOn w:val="DefaultParagraphFont"/>
    <w:link w:val="Header"/>
    <w:uiPriority w:val="99"/>
    <w:rsid w:val="00F8200C"/>
  </w:style>
  <w:style w:type="paragraph" w:styleId="Footer">
    <w:name w:val="footer"/>
    <w:basedOn w:val="Normal"/>
    <w:link w:val="FooterChar"/>
    <w:uiPriority w:val="99"/>
    <w:unhideWhenUsed/>
    <w:qFormat/>
    <w:rsid w:val="00F8200C"/>
    <w:pPr>
      <w:tabs>
        <w:tab w:val="center" w:pos="4513"/>
        <w:tab w:val="right" w:pos="9026"/>
      </w:tabs>
    </w:pPr>
  </w:style>
  <w:style w:type="character" w:customStyle="1" w:styleId="FooterChar">
    <w:name w:val="Footer Char"/>
    <w:basedOn w:val="DefaultParagraphFont"/>
    <w:link w:val="Footer"/>
    <w:uiPriority w:val="99"/>
    <w:rsid w:val="00F8200C"/>
  </w:style>
  <w:style w:type="table" w:styleId="TableGrid">
    <w:name w:val="Table Grid"/>
    <w:basedOn w:val="TableNormal"/>
    <w:uiPriority w:val="59"/>
    <w:rsid w:val="00F8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0C"/>
    <w:rPr>
      <w:rFonts w:cs="Times New Roman"/>
      <w:color w:val="0563C1" w:themeColor="hyperlink"/>
      <w:u w:val="single"/>
    </w:rPr>
  </w:style>
  <w:style w:type="paragraph" w:customStyle="1" w:styleId="JEM14EMAILPENULIS">
    <w:name w:val="JEM_1.4 EMAIL PENULIS"/>
    <w:basedOn w:val="Normal"/>
    <w:qFormat/>
    <w:rsid w:val="00FF5A77"/>
    <w:pPr>
      <w:jc w:val="center"/>
    </w:pPr>
    <w:rPr>
      <w:i/>
      <w:sz w:val="20"/>
      <w:szCs w:val="20"/>
    </w:rPr>
  </w:style>
  <w:style w:type="paragraph" w:customStyle="1" w:styleId="JEM13INSTITUSI">
    <w:name w:val="JEM_1.3 INSTITUSI"/>
    <w:basedOn w:val="Normal"/>
    <w:qFormat/>
    <w:rsid w:val="002952CF"/>
    <w:pPr>
      <w:jc w:val="center"/>
    </w:pPr>
    <w:rPr>
      <w:sz w:val="20"/>
      <w:vertAlign w:val="superscript"/>
    </w:rPr>
  </w:style>
  <w:style w:type="paragraph" w:customStyle="1" w:styleId="JEM15AABSTRACTJUDUL">
    <w:name w:val="JEM_1.5A ABSTRACT JUDUL"/>
    <w:basedOn w:val="Normal"/>
    <w:qFormat/>
    <w:rsid w:val="00B175BC"/>
    <w:pPr>
      <w:spacing w:line="360" w:lineRule="auto"/>
      <w:contextualSpacing/>
      <w:jc w:val="center"/>
    </w:pPr>
    <w:rPr>
      <w:b/>
      <w:i/>
    </w:rPr>
  </w:style>
  <w:style w:type="paragraph" w:customStyle="1" w:styleId="JEM15BABSTRACTBODY">
    <w:name w:val="JEM_1.5B ABSTRACT BODY"/>
    <w:basedOn w:val="Normal"/>
    <w:qFormat/>
    <w:rsid w:val="009414F3"/>
    <w:pPr>
      <w:ind w:firstLine="426"/>
      <w:contextualSpacing/>
      <w:jc w:val="both"/>
    </w:pPr>
    <w:rPr>
      <w:i/>
      <w:sz w:val="22"/>
      <w:szCs w:val="22"/>
    </w:rPr>
  </w:style>
  <w:style w:type="paragraph" w:customStyle="1" w:styleId="JEM15CKEYWORDS">
    <w:name w:val="JEM_1.5C KEYWORDS"/>
    <w:basedOn w:val="Normal"/>
    <w:qFormat/>
    <w:rsid w:val="00926A60"/>
    <w:pPr>
      <w:spacing w:before="120" w:after="120"/>
      <w:contextualSpacing/>
    </w:pPr>
    <w:rPr>
      <w:b/>
      <w:i/>
      <w:sz w:val="22"/>
      <w:szCs w:val="22"/>
    </w:rPr>
  </w:style>
  <w:style w:type="paragraph" w:customStyle="1" w:styleId="JEM16AABSTRAKJUDUL">
    <w:name w:val="JEM_1.6A ABSTRAK JUDUL"/>
    <w:basedOn w:val="Normal"/>
    <w:qFormat/>
    <w:rsid w:val="00E7216A"/>
    <w:pPr>
      <w:spacing w:line="360" w:lineRule="auto"/>
      <w:contextualSpacing/>
      <w:jc w:val="center"/>
    </w:pPr>
    <w:rPr>
      <w:b/>
      <w:szCs w:val="22"/>
    </w:rPr>
  </w:style>
  <w:style w:type="paragraph" w:customStyle="1" w:styleId="JEM16BABSTRAKBODY">
    <w:name w:val="JEM_1.6B ABSTRAK BODY"/>
    <w:basedOn w:val="Normal"/>
    <w:qFormat/>
    <w:rsid w:val="00B175BC"/>
    <w:pPr>
      <w:ind w:firstLine="458"/>
      <w:jc w:val="both"/>
    </w:pPr>
    <w:rPr>
      <w:sz w:val="22"/>
    </w:rPr>
  </w:style>
  <w:style w:type="paragraph" w:customStyle="1" w:styleId="JEM21HEADINGPENDAHULUANdll">
    <w:name w:val="JEM_2.1 HEADING (PENDAHULUAN dll)"/>
    <w:basedOn w:val="Normal"/>
    <w:qFormat/>
    <w:rsid w:val="00AA40F5"/>
    <w:pPr>
      <w:spacing w:before="120" w:after="120"/>
      <w:jc w:val="both"/>
    </w:pPr>
    <w:rPr>
      <w:b/>
      <w:sz w:val="28"/>
      <w:lang w:val="en-US"/>
    </w:rPr>
  </w:style>
  <w:style w:type="paragraph" w:customStyle="1" w:styleId="JEM16CKATAKUNCI">
    <w:name w:val="JEM_1.6C KATA KUNCI"/>
    <w:basedOn w:val="Normal"/>
    <w:qFormat/>
    <w:rsid w:val="00CE566F"/>
    <w:pPr>
      <w:autoSpaceDE w:val="0"/>
      <w:autoSpaceDN w:val="0"/>
      <w:adjustRightInd w:val="0"/>
    </w:pPr>
    <w:rPr>
      <w:b/>
      <w:sz w:val="22"/>
      <w:szCs w:val="22"/>
    </w:rPr>
  </w:style>
  <w:style w:type="paragraph" w:customStyle="1" w:styleId="icsmreferences">
    <w:name w:val="icsm_references"/>
    <w:basedOn w:val="Normal"/>
    <w:rsid w:val="004C4BF9"/>
    <w:pPr>
      <w:ind w:left="240" w:hanging="240"/>
    </w:pPr>
    <w:rPr>
      <w:rFonts w:eastAsia="Times New Roman" w:cs="Times New Roman"/>
      <w:sz w:val="16"/>
      <w:szCs w:val="20"/>
    </w:rPr>
  </w:style>
  <w:style w:type="character" w:customStyle="1" w:styleId="A2">
    <w:name w:val="A2"/>
    <w:uiPriority w:val="99"/>
    <w:rsid w:val="005B23CD"/>
    <w:rPr>
      <w:b/>
      <w:bCs/>
      <w:color w:val="000000"/>
      <w:sz w:val="22"/>
      <w:szCs w:val="22"/>
    </w:rPr>
  </w:style>
  <w:style w:type="paragraph" w:customStyle="1" w:styleId="JEM23SUBHEADING">
    <w:name w:val="JEM_2.3 SUBHEADING"/>
    <w:basedOn w:val="Normal"/>
    <w:next w:val="JEM21HEADINGPENDAHULUANdll"/>
    <w:qFormat/>
    <w:rsid w:val="00F74C19"/>
    <w:pPr>
      <w:jc w:val="both"/>
    </w:pPr>
    <w:rPr>
      <w:rFonts w:eastAsia="Times New Roman"/>
      <w:b/>
    </w:rPr>
  </w:style>
  <w:style w:type="paragraph" w:customStyle="1" w:styleId="JEM26HEADER">
    <w:name w:val="JEM_2.6 HEADER"/>
    <w:basedOn w:val="Header"/>
    <w:qFormat/>
    <w:rsid w:val="00C92717"/>
    <w:pPr>
      <w:jc w:val="center"/>
    </w:pPr>
    <w:rPr>
      <w:sz w:val="20"/>
      <w:szCs w:val="18"/>
    </w:rPr>
  </w:style>
  <w:style w:type="character" w:styleId="UnresolvedMention">
    <w:name w:val="Unresolved Mention"/>
    <w:basedOn w:val="DefaultParagraphFont"/>
    <w:uiPriority w:val="99"/>
    <w:semiHidden/>
    <w:unhideWhenUsed/>
    <w:rsid w:val="00DA070A"/>
    <w:rPr>
      <w:color w:val="808080"/>
      <w:shd w:val="clear" w:color="auto" w:fill="E6E6E6"/>
    </w:rPr>
  </w:style>
  <w:style w:type="paragraph" w:customStyle="1" w:styleId="JEM24ATABELNOMOR">
    <w:name w:val="JEM_2.4A TABEL NOMOR"/>
    <w:basedOn w:val="Normal"/>
    <w:qFormat/>
    <w:rsid w:val="00F74C19"/>
    <w:pPr>
      <w:spacing w:before="120" w:after="120"/>
      <w:jc w:val="center"/>
    </w:pPr>
    <w:rPr>
      <w:rFonts w:eastAsia="Times New Roman"/>
    </w:rPr>
  </w:style>
  <w:style w:type="paragraph" w:customStyle="1" w:styleId="JEM24BTABELBODY">
    <w:name w:val="JEM_2.4B TABEL BODY"/>
    <w:basedOn w:val="Normal"/>
    <w:qFormat/>
    <w:rsid w:val="00115BD0"/>
    <w:pPr>
      <w:jc w:val="center"/>
    </w:pPr>
    <w:rPr>
      <w:bCs/>
      <w:sz w:val="20"/>
      <w:szCs w:val="20"/>
    </w:rPr>
  </w:style>
  <w:style w:type="paragraph" w:customStyle="1" w:styleId="JEM25SUMBERTABELGAMBAR">
    <w:name w:val="JEM_2.5 SUMBER TABEL &amp; GAMBAR"/>
    <w:basedOn w:val="JEM24ATABELNOMOR"/>
    <w:qFormat/>
    <w:rsid w:val="00261834"/>
    <w:pPr>
      <w:spacing w:line="360" w:lineRule="auto"/>
      <w:jc w:val="left"/>
    </w:pPr>
    <w:rPr>
      <w:sz w:val="20"/>
    </w:rPr>
  </w:style>
  <w:style w:type="paragraph" w:customStyle="1" w:styleId="JEM26GAMBARJUDUL">
    <w:name w:val="JEM_2.6 GAMBAR JUDUL"/>
    <w:basedOn w:val="Normal"/>
    <w:qFormat/>
    <w:rsid w:val="00F74C19"/>
    <w:pPr>
      <w:spacing w:before="120" w:after="120"/>
      <w:jc w:val="center"/>
    </w:pPr>
    <w:rPr>
      <w:rFonts w:eastAsia="Times New Roman"/>
    </w:rPr>
  </w:style>
  <w:style w:type="paragraph" w:styleId="Bibliography">
    <w:name w:val="Bibliography"/>
    <w:basedOn w:val="Normal"/>
    <w:next w:val="Normal"/>
    <w:uiPriority w:val="37"/>
    <w:unhideWhenUsed/>
    <w:rsid w:val="006B5AB5"/>
    <w:pPr>
      <w:spacing w:line="480" w:lineRule="auto"/>
      <w:ind w:left="720" w:hanging="720"/>
    </w:pPr>
  </w:style>
  <w:style w:type="paragraph" w:customStyle="1" w:styleId="JEM3REFERENSI">
    <w:name w:val="JEM_3 REFERENSI"/>
    <w:basedOn w:val="Normal"/>
    <w:qFormat/>
    <w:rsid w:val="007C055D"/>
    <w:pPr>
      <w:widowControl w:val="0"/>
      <w:autoSpaceDE w:val="0"/>
      <w:autoSpaceDN w:val="0"/>
      <w:adjustRightInd w:val="0"/>
      <w:spacing w:before="120" w:after="120"/>
      <w:ind w:left="567" w:right="-32" w:hanging="568"/>
      <w:jc w:val="both"/>
    </w:pPr>
  </w:style>
  <w:style w:type="paragraph" w:customStyle="1" w:styleId="JEM22aBODYARTIKEL">
    <w:name w:val="JEM_2.2a BODY ARTIKEL"/>
    <w:basedOn w:val="Normal"/>
    <w:qFormat/>
    <w:rsid w:val="00F74C19"/>
    <w:pPr>
      <w:jc w:val="both"/>
    </w:pPr>
    <w:rPr>
      <w:rFonts w:eastAsia="Times New Roman"/>
    </w:rPr>
  </w:style>
  <w:style w:type="paragraph" w:styleId="ListParagraph">
    <w:name w:val="List Paragraph"/>
    <w:basedOn w:val="Normal"/>
    <w:link w:val="ListParagraphChar"/>
    <w:uiPriority w:val="34"/>
    <w:qFormat/>
    <w:rsid w:val="00CF0B34"/>
    <w:pPr>
      <w:spacing w:after="200" w:line="360" w:lineRule="auto"/>
      <w:ind w:left="720"/>
      <w:contextualSpacing/>
      <w:jc w:val="both"/>
    </w:pPr>
    <w:rPr>
      <w:rFonts w:eastAsia="Calibri" w:cs="Times New Roman"/>
      <w:sz w:val="20"/>
      <w:szCs w:val="22"/>
      <w:lang w:val="id-ID" w:eastAsia="x-none"/>
    </w:rPr>
  </w:style>
  <w:style w:type="character" w:customStyle="1" w:styleId="ListParagraphChar">
    <w:name w:val="List Paragraph Char"/>
    <w:link w:val="ListParagraph"/>
    <w:uiPriority w:val="34"/>
    <w:locked/>
    <w:rsid w:val="00CF0B34"/>
    <w:rPr>
      <w:rFonts w:eastAsia="Calibri" w:cs="Times New Roman"/>
      <w:sz w:val="20"/>
      <w:szCs w:val="22"/>
      <w:lang w:val="id-ID" w:eastAsia="x-none"/>
    </w:rPr>
  </w:style>
  <w:style w:type="character" w:customStyle="1" w:styleId="tlid-translation">
    <w:name w:val="tlid-translation"/>
    <w:basedOn w:val="DefaultParagraphFont"/>
    <w:rsid w:val="00EB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85477">
      <w:bodyDiv w:val="1"/>
      <w:marLeft w:val="0"/>
      <w:marRight w:val="0"/>
      <w:marTop w:val="0"/>
      <w:marBottom w:val="0"/>
      <w:divBdr>
        <w:top w:val="none" w:sz="0" w:space="0" w:color="auto"/>
        <w:left w:val="none" w:sz="0" w:space="0" w:color="auto"/>
        <w:bottom w:val="none" w:sz="0" w:space="0" w:color="auto"/>
        <w:right w:val="none" w:sz="0" w:space="0" w:color="auto"/>
      </w:divBdr>
    </w:div>
    <w:div w:id="597910773">
      <w:bodyDiv w:val="1"/>
      <w:marLeft w:val="0"/>
      <w:marRight w:val="0"/>
      <w:marTop w:val="0"/>
      <w:marBottom w:val="0"/>
      <w:divBdr>
        <w:top w:val="none" w:sz="0" w:space="0" w:color="auto"/>
        <w:left w:val="none" w:sz="0" w:space="0" w:color="auto"/>
        <w:bottom w:val="none" w:sz="0" w:space="0" w:color="auto"/>
        <w:right w:val="none" w:sz="0" w:space="0" w:color="auto"/>
      </w:divBdr>
    </w:div>
    <w:div w:id="678585059">
      <w:bodyDiv w:val="1"/>
      <w:marLeft w:val="0"/>
      <w:marRight w:val="0"/>
      <w:marTop w:val="0"/>
      <w:marBottom w:val="0"/>
      <w:divBdr>
        <w:top w:val="none" w:sz="0" w:space="0" w:color="auto"/>
        <w:left w:val="none" w:sz="0" w:space="0" w:color="auto"/>
        <w:bottom w:val="none" w:sz="0" w:space="0" w:color="auto"/>
        <w:right w:val="none" w:sz="0" w:space="0" w:color="auto"/>
      </w:divBdr>
    </w:div>
    <w:div w:id="726955900">
      <w:bodyDiv w:val="1"/>
      <w:marLeft w:val="0"/>
      <w:marRight w:val="0"/>
      <w:marTop w:val="0"/>
      <w:marBottom w:val="0"/>
      <w:divBdr>
        <w:top w:val="none" w:sz="0" w:space="0" w:color="auto"/>
        <w:left w:val="none" w:sz="0" w:space="0" w:color="auto"/>
        <w:bottom w:val="none" w:sz="0" w:space="0" w:color="auto"/>
        <w:right w:val="none" w:sz="0" w:space="0" w:color="auto"/>
      </w:divBdr>
    </w:div>
    <w:div w:id="806164581">
      <w:bodyDiv w:val="1"/>
      <w:marLeft w:val="0"/>
      <w:marRight w:val="0"/>
      <w:marTop w:val="0"/>
      <w:marBottom w:val="0"/>
      <w:divBdr>
        <w:top w:val="none" w:sz="0" w:space="0" w:color="auto"/>
        <w:left w:val="none" w:sz="0" w:space="0" w:color="auto"/>
        <w:bottom w:val="none" w:sz="0" w:space="0" w:color="auto"/>
        <w:right w:val="none" w:sz="0" w:space="0" w:color="auto"/>
      </w:divBdr>
    </w:div>
    <w:div w:id="1882286343">
      <w:bodyDiv w:val="1"/>
      <w:marLeft w:val="0"/>
      <w:marRight w:val="0"/>
      <w:marTop w:val="0"/>
      <w:marBottom w:val="0"/>
      <w:divBdr>
        <w:top w:val="none" w:sz="0" w:space="0" w:color="auto"/>
        <w:left w:val="none" w:sz="0" w:space="0" w:color="auto"/>
        <w:bottom w:val="none" w:sz="0" w:space="0" w:color="auto"/>
        <w:right w:val="none" w:sz="0" w:space="0" w:color="auto"/>
      </w:divBdr>
    </w:div>
    <w:div w:id="1913466363">
      <w:bodyDiv w:val="1"/>
      <w:marLeft w:val="0"/>
      <w:marRight w:val="0"/>
      <w:marTop w:val="0"/>
      <w:marBottom w:val="0"/>
      <w:divBdr>
        <w:top w:val="none" w:sz="0" w:space="0" w:color="auto"/>
        <w:left w:val="none" w:sz="0" w:space="0" w:color="auto"/>
        <w:bottom w:val="none" w:sz="0" w:space="0" w:color="auto"/>
        <w:right w:val="none" w:sz="0" w:space="0" w:color="auto"/>
      </w:divBdr>
    </w:div>
    <w:div w:id="21100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solehatin@untirta.ac.id" TargetMode="External"/><Relationship Id="rId13" Type="http://schemas.openxmlformats.org/officeDocument/2006/relationships/image" Target="media/image1.png"/><Relationship Id="rId18" Type="http://schemas.openxmlformats.org/officeDocument/2006/relationships/hyperlink" Target="https://doi.org/10.1108/TQM-02-2014-002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erald.com/insight/search?q=Hadi%20Akbarzade%20Khorshidi" TargetMode="External"/><Relationship Id="rId17" Type="http://schemas.openxmlformats.org/officeDocument/2006/relationships/hyperlink" Target="https://www.emerald.com/insight/publication/issn/1754-2731" TargetMode="External"/><Relationship Id="rId2" Type="http://schemas.openxmlformats.org/officeDocument/2006/relationships/numbering" Target="numbering.xml"/><Relationship Id="rId16" Type="http://schemas.openxmlformats.org/officeDocument/2006/relationships/hyperlink" Target="https://www.emerald.com/insight/search?q=Indra%20Gunaw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merald.com/insight/search?q=Sanaz%20Nikfalazar" TargetMode="External"/><Relationship Id="rId10" Type="http://schemas.openxmlformats.org/officeDocument/2006/relationships/header" Target="header1.xml"/><Relationship Id="rId19" Type="http://schemas.openxmlformats.org/officeDocument/2006/relationships/hyperlink" Target="https://news.detik.com/berita/d-4792875/krl-mulai-operasi-di-serang-banten-tahun-2020" TargetMode="External"/><Relationship Id="rId4" Type="http://schemas.openxmlformats.org/officeDocument/2006/relationships/settings" Target="settings.xml"/><Relationship Id="rId9" Type="http://schemas.openxmlformats.org/officeDocument/2006/relationships/hyperlink" Target="mailto:arum_wp@untirta.ac.id" TargetMode="External"/><Relationship Id="rId14" Type="http://schemas.openxmlformats.org/officeDocument/2006/relationships/hyperlink" Target="https://www.emerald.com/insight/search?q=Hadi%20Akbarzade%20Khorshi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Vei10</b:Tag>
    <b:SourceType>Book</b:SourceType>
    <b:Guid>{1A277A64-2CE4-4319-B793-7E5B91FCBD10}</b:Guid>
    <b:Author>
      <b:Author>
        <b:NameList>
          <b:Person>
            <b:Last>Rivai</b:Last>
            <b:First>Veithzal</b:First>
          </b:Person>
        </b:NameList>
      </b:Author>
    </b:Author>
    <b:Title>Manajemen Sumber Daya Manusia</b:Title>
    <b:Year>2010</b:Year>
    <b:City>Jakarta</b:City>
    <b:Publisher>Rajawali Press</b:Publisher>
    <b:RefOrder>1</b:RefOrder>
  </b:Source>
</b:Sources>
</file>

<file path=customXml/itemProps1.xml><?xml version="1.0" encoding="utf-8"?>
<ds:datastoreItem xmlns:ds="http://schemas.openxmlformats.org/officeDocument/2006/customXml" ds:itemID="{E8BAA086-B8F8-4B93-9C2B-E3909F4C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ASUS;JEM TEMPLATE</dc:creator>
  <cp:keywords/>
  <dc:description/>
  <cp:lastModifiedBy>Zurya~X</cp:lastModifiedBy>
  <cp:revision>12</cp:revision>
  <dcterms:created xsi:type="dcterms:W3CDTF">2019-11-27T01:29:00Z</dcterms:created>
  <dcterms:modified xsi:type="dcterms:W3CDTF">2019-11-27T10:23:00Z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1a52ce01-f88a-3864-8edf-58a2142a5d9f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zotero-version="5.0.77"&gt;&lt;session id="OpA8zDe8"/&gt;&lt;style id="http://www.zotero.org/styles/apa" locale="en-US"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