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2C7" w:rsidRDefault="008122C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296" w:type="dxa"/>
        <w:tblInd w:w="704"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3796"/>
        <w:gridCol w:w="4500"/>
      </w:tblGrid>
      <w:tr w:rsidR="008122C7">
        <w:tc>
          <w:tcPr>
            <w:tcW w:w="3796" w:type="dxa"/>
            <w:tcBorders>
              <w:top w:val="nil"/>
              <w:bottom w:val="nil"/>
            </w:tcBorders>
          </w:tcPr>
          <w:p w:rsidR="008122C7" w:rsidRDefault="005822A8">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extent cx="898779" cy="696570"/>
                  <wp:effectExtent l="0" t="0" r="0" b="0"/>
                  <wp:docPr id="6" name="image1.png" descr="C:\Users\ASUS\AppData\Local\Microsoft\Windows\INetCache\Content.Word\LOGO JEM.PNG"/>
                  <wp:cNvGraphicFramePr/>
                  <a:graphic xmlns:a="http://schemas.openxmlformats.org/drawingml/2006/main">
                    <a:graphicData uri="http://schemas.openxmlformats.org/drawingml/2006/picture">
                      <pic:pic xmlns:pic="http://schemas.openxmlformats.org/drawingml/2006/picture">
                        <pic:nvPicPr>
                          <pic:cNvPr id="0" name="image1.png" descr="C:\Users\ASUS\AppData\Local\Microsoft\Windows\INetCache\Content.Word\LOGO JEM.PNG"/>
                          <pic:cNvPicPr preferRelativeResize="0"/>
                        </pic:nvPicPr>
                        <pic:blipFill>
                          <a:blip r:embed="rId9"/>
                          <a:srcRect/>
                          <a:stretch>
                            <a:fillRect/>
                          </a:stretch>
                        </pic:blipFill>
                        <pic:spPr>
                          <a:xfrm>
                            <a:off x="0" y="0"/>
                            <a:ext cx="898779" cy="696570"/>
                          </a:xfrm>
                          <a:prstGeom prst="rect">
                            <a:avLst/>
                          </a:prstGeom>
                          <a:ln/>
                        </pic:spPr>
                      </pic:pic>
                    </a:graphicData>
                  </a:graphic>
                </wp:inline>
              </w:drawing>
            </w:r>
          </w:p>
        </w:tc>
        <w:tc>
          <w:tcPr>
            <w:tcW w:w="4500" w:type="dxa"/>
          </w:tcPr>
          <w:p w:rsidR="008122C7" w:rsidRDefault="005822A8">
            <w:pPr>
              <w:pBdr>
                <w:top w:val="nil"/>
                <w:left w:val="nil"/>
                <w:bottom w:val="nil"/>
                <w:right w:val="nil"/>
                <w:between w:val="nil"/>
              </w:pBdr>
              <w:tabs>
                <w:tab w:val="center" w:pos="4513"/>
                <w:tab w:val="right" w:pos="9026"/>
              </w:tabs>
              <w:jc w:val="right"/>
              <w:rPr>
                <w:b/>
                <w:color w:val="000000"/>
                <w:sz w:val="28"/>
                <w:szCs w:val="28"/>
              </w:rPr>
            </w:pPr>
            <w:r>
              <w:rPr>
                <w:b/>
                <w:color w:val="000000"/>
                <w:sz w:val="28"/>
                <w:szCs w:val="28"/>
              </w:rPr>
              <w:t>Jurnal Ekonomi Manajemen</w:t>
            </w:r>
          </w:p>
          <w:p w:rsidR="008122C7" w:rsidRDefault="005822A8">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t>Volume X Nomor X (Mei 20XX) 1-xx</w:t>
            </w:r>
          </w:p>
          <w:p w:rsidR="008122C7" w:rsidRDefault="005822A8">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t>http://jurnal.unsil.ac.id/index.php/jem</w:t>
            </w:r>
          </w:p>
          <w:p w:rsidR="008122C7" w:rsidRDefault="005822A8">
            <w:pPr>
              <w:pBdr>
                <w:top w:val="nil"/>
                <w:left w:val="nil"/>
                <w:bottom w:val="nil"/>
                <w:right w:val="nil"/>
                <w:between w:val="nil"/>
              </w:pBdr>
              <w:tabs>
                <w:tab w:val="center" w:pos="4513"/>
                <w:tab w:val="right" w:pos="9026"/>
              </w:tabs>
              <w:jc w:val="center"/>
              <w:rPr>
                <w:color w:val="000000"/>
                <w:sz w:val="20"/>
                <w:szCs w:val="20"/>
              </w:rPr>
            </w:pPr>
            <w:r>
              <w:rPr>
                <w:color w:val="000000"/>
                <w:sz w:val="20"/>
                <w:szCs w:val="20"/>
              </w:rPr>
              <w:t xml:space="preserve">                                         ISSN </w:t>
            </w:r>
            <w:hyperlink r:id="rId10">
              <w:r>
                <w:rPr>
                  <w:color w:val="000000"/>
                  <w:sz w:val="20"/>
                  <w:szCs w:val="20"/>
                </w:rPr>
                <w:t>2477-2275</w:t>
              </w:r>
            </w:hyperlink>
            <w:r>
              <w:rPr>
                <w:color w:val="000000"/>
                <w:sz w:val="20"/>
                <w:szCs w:val="20"/>
              </w:rPr>
              <w:t xml:space="preserve"> (Print)</w:t>
            </w:r>
          </w:p>
          <w:p w:rsidR="008122C7" w:rsidRDefault="005822A8">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t>ISSN 2685-7057 (Online)</w:t>
            </w:r>
          </w:p>
          <w:p w:rsidR="008122C7" w:rsidRDefault="005822A8">
            <w:pPr>
              <w:pBdr>
                <w:top w:val="nil"/>
                <w:left w:val="nil"/>
                <w:bottom w:val="nil"/>
                <w:right w:val="nil"/>
                <w:between w:val="nil"/>
              </w:pBdr>
              <w:tabs>
                <w:tab w:val="center" w:pos="4513"/>
                <w:tab w:val="right" w:pos="9026"/>
              </w:tabs>
              <w:jc w:val="right"/>
              <w:rPr>
                <w:sz w:val="20"/>
                <w:szCs w:val="20"/>
              </w:rPr>
            </w:pPr>
            <w:proofErr w:type="gramStart"/>
            <w:r>
              <w:rPr>
                <w:color w:val="000000"/>
                <w:sz w:val="20"/>
                <w:szCs w:val="20"/>
              </w:rPr>
              <w:t>doi:https://doi.org/10.37058/jem.xxxx.xxxx</w:t>
            </w:r>
            <w:proofErr w:type="gramEnd"/>
            <w:r>
              <w:rPr>
                <w:color w:val="000000"/>
                <w:sz w:val="20"/>
                <w:szCs w:val="20"/>
              </w:rPr>
              <w:t xml:space="preserve"> </w:t>
            </w:r>
          </w:p>
        </w:tc>
      </w:tr>
    </w:tbl>
    <w:p w:rsidR="00F272C8" w:rsidRDefault="00F272C8" w:rsidP="00F272C8">
      <w:pPr>
        <w:pBdr>
          <w:top w:val="nil"/>
          <w:left w:val="nil"/>
          <w:bottom w:val="nil"/>
          <w:right w:val="nil"/>
          <w:between w:val="nil"/>
        </w:pBdr>
        <w:jc w:val="center"/>
        <w:rPr>
          <w:b/>
          <w:sz w:val="32"/>
          <w:szCs w:val="32"/>
        </w:rPr>
      </w:pPr>
    </w:p>
    <w:p w:rsidR="00F272C8" w:rsidRPr="00F272C8" w:rsidRDefault="00F272C8" w:rsidP="00F272C8">
      <w:pPr>
        <w:pBdr>
          <w:top w:val="nil"/>
          <w:left w:val="nil"/>
          <w:bottom w:val="nil"/>
          <w:right w:val="nil"/>
          <w:between w:val="nil"/>
        </w:pBdr>
        <w:jc w:val="center"/>
        <w:rPr>
          <w:b/>
          <w:sz w:val="32"/>
          <w:szCs w:val="32"/>
        </w:rPr>
      </w:pPr>
      <w:r w:rsidRPr="00F272C8">
        <w:rPr>
          <w:b/>
          <w:sz w:val="32"/>
          <w:szCs w:val="32"/>
        </w:rPr>
        <w:t>Manajemen Pengaturan Jam Kerja Untuk Meningkatkan</w:t>
      </w:r>
      <w:r w:rsidRPr="00F272C8">
        <w:rPr>
          <w:b/>
          <w:color w:val="000000"/>
          <w:sz w:val="32"/>
          <w:szCs w:val="32"/>
        </w:rPr>
        <w:br/>
      </w:r>
      <w:r w:rsidRPr="00F272C8">
        <w:rPr>
          <w:b/>
          <w:sz w:val="32"/>
          <w:szCs w:val="32"/>
        </w:rPr>
        <w:t>Kinerja Karyawan Menggunakan Pendekatan Gender Di Apotek Enggal Sehat Majenang</w:t>
      </w:r>
    </w:p>
    <w:p w:rsidR="00F272C8" w:rsidRPr="00F272C8" w:rsidRDefault="00F272C8">
      <w:pPr>
        <w:pBdr>
          <w:top w:val="nil"/>
          <w:left w:val="nil"/>
          <w:bottom w:val="nil"/>
          <w:right w:val="nil"/>
          <w:between w:val="nil"/>
        </w:pBdr>
        <w:jc w:val="center"/>
        <w:rPr>
          <w:b/>
          <w:color w:val="000000"/>
          <w:sz w:val="32"/>
          <w:szCs w:val="32"/>
        </w:rPr>
      </w:pPr>
    </w:p>
    <w:p w:rsidR="008122C7" w:rsidRDefault="00F272C8">
      <w:pPr>
        <w:pBdr>
          <w:top w:val="nil"/>
          <w:left w:val="nil"/>
          <w:bottom w:val="nil"/>
          <w:right w:val="nil"/>
          <w:between w:val="nil"/>
        </w:pBdr>
        <w:spacing w:before="120" w:after="120"/>
        <w:jc w:val="center"/>
        <w:rPr>
          <w:color w:val="000000"/>
          <w:sz w:val="20"/>
          <w:szCs w:val="20"/>
        </w:rPr>
      </w:pPr>
      <w:r>
        <w:rPr>
          <w:b/>
          <w:color w:val="000000"/>
          <w:sz w:val="20"/>
          <w:szCs w:val="20"/>
          <w:lang w:val="id-ID"/>
        </w:rPr>
        <w:t>Bayu Sudrajat</w:t>
      </w:r>
      <w:r w:rsidR="005822A8">
        <w:rPr>
          <w:b/>
          <w:color w:val="000000"/>
          <w:sz w:val="20"/>
          <w:szCs w:val="20"/>
          <w:vertAlign w:val="superscript"/>
        </w:rPr>
        <w:t>a,</w:t>
      </w:r>
      <w:r w:rsidR="005822A8">
        <w:rPr>
          <w:b/>
          <w:color w:val="000000"/>
          <w:sz w:val="20"/>
          <w:szCs w:val="20"/>
        </w:rPr>
        <w:t xml:space="preserve">*, </w:t>
      </w:r>
      <w:r>
        <w:rPr>
          <w:b/>
          <w:color w:val="000000"/>
          <w:sz w:val="20"/>
          <w:szCs w:val="20"/>
          <w:lang w:val="id-ID"/>
        </w:rPr>
        <w:t>Apriliyani Wahyunungsih</w:t>
      </w:r>
      <w:r w:rsidR="005822A8">
        <w:rPr>
          <w:b/>
          <w:color w:val="000000"/>
          <w:sz w:val="20"/>
          <w:szCs w:val="20"/>
          <w:vertAlign w:val="superscript"/>
        </w:rPr>
        <w:t>b</w:t>
      </w:r>
    </w:p>
    <w:p w:rsidR="008122C7" w:rsidRDefault="005822A8">
      <w:pPr>
        <w:pBdr>
          <w:top w:val="nil"/>
          <w:left w:val="nil"/>
          <w:bottom w:val="nil"/>
          <w:right w:val="nil"/>
          <w:between w:val="nil"/>
        </w:pBdr>
        <w:jc w:val="center"/>
        <w:rPr>
          <w:color w:val="000000"/>
          <w:sz w:val="20"/>
          <w:szCs w:val="20"/>
        </w:rPr>
      </w:pPr>
      <w:r>
        <w:rPr>
          <w:color w:val="000000"/>
          <w:sz w:val="20"/>
          <w:szCs w:val="20"/>
          <w:vertAlign w:val="superscript"/>
        </w:rPr>
        <w:t>a</w:t>
      </w:r>
      <w:r w:rsidR="00F272C8">
        <w:rPr>
          <w:color w:val="000000"/>
          <w:sz w:val="20"/>
          <w:szCs w:val="20"/>
          <w:vertAlign w:val="superscript"/>
          <w:lang w:val="id-ID"/>
        </w:rPr>
        <w:t>b</w:t>
      </w:r>
      <w:r w:rsidR="00F272C8">
        <w:rPr>
          <w:color w:val="000000"/>
          <w:sz w:val="20"/>
          <w:szCs w:val="20"/>
          <w:lang w:val="id-ID"/>
        </w:rPr>
        <w:t>Prodi Ekonomi Syariah Jurusan EBI STAI Sufyan Tsauri Majenang</w:t>
      </w:r>
      <w:r>
        <w:rPr>
          <w:color w:val="000000"/>
          <w:sz w:val="20"/>
          <w:szCs w:val="20"/>
        </w:rPr>
        <w:t xml:space="preserve">, Jl. </w:t>
      </w:r>
      <w:r w:rsidR="00F272C8">
        <w:rPr>
          <w:color w:val="000000"/>
          <w:sz w:val="20"/>
          <w:szCs w:val="20"/>
          <w:lang w:val="id-ID"/>
        </w:rPr>
        <w:t xml:space="preserve">K.H Sufyan Tsauri, Cibeunying, Majenang, </w:t>
      </w:r>
      <w:r>
        <w:rPr>
          <w:color w:val="000000"/>
          <w:sz w:val="20"/>
          <w:szCs w:val="20"/>
        </w:rPr>
        <w:t>Indonesia</w:t>
      </w:r>
    </w:p>
    <w:p w:rsidR="008122C7" w:rsidRDefault="00A84031">
      <w:pPr>
        <w:pBdr>
          <w:top w:val="nil"/>
          <w:left w:val="nil"/>
          <w:bottom w:val="nil"/>
          <w:right w:val="nil"/>
          <w:between w:val="nil"/>
        </w:pBdr>
        <w:jc w:val="center"/>
        <w:rPr>
          <w:color w:val="000000"/>
          <w:sz w:val="20"/>
          <w:szCs w:val="20"/>
        </w:rPr>
      </w:pPr>
      <w:hyperlink r:id="rId11">
        <w:r w:rsidR="005822A8" w:rsidRPr="00E7370E">
          <w:rPr>
            <w:rStyle w:val="Hyperlink"/>
            <w:lang w:val="id-ID"/>
          </w:rPr>
          <w:t>*</w:t>
        </w:r>
      </w:hyperlink>
      <w:hyperlink r:id="rId12" w:history="1">
        <w:r w:rsidR="00E7370E" w:rsidRPr="00925801">
          <w:rPr>
            <w:rStyle w:val="Hyperlink"/>
            <w:i/>
            <w:sz w:val="20"/>
            <w:szCs w:val="20"/>
            <w:lang w:val="id-ID"/>
          </w:rPr>
          <w:t>sudrajat195</w:t>
        </w:r>
        <w:r w:rsidR="00E7370E" w:rsidRPr="00E7370E">
          <w:rPr>
            <w:rStyle w:val="Hyperlink"/>
            <w:i/>
            <w:sz w:val="20"/>
            <w:szCs w:val="20"/>
            <w:lang w:val="id-ID"/>
          </w:rPr>
          <w:t>@</w:t>
        </w:r>
        <w:r w:rsidR="00E7370E" w:rsidRPr="00925801">
          <w:rPr>
            <w:rStyle w:val="Hyperlink"/>
            <w:i/>
            <w:sz w:val="20"/>
            <w:szCs w:val="20"/>
            <w:lang w:val="id-ID"/>
          </w:rPr>
          <w:t>yahoo.com</w:t>
        </w:r>
      </w:hyperlink>
      <w:r w:rsidR="005822A8">
        <w:rPr>
          <w:color w:val="0563C1"/>
          <w:sz w:val="20"/>
          <w:szCs w:val="20"/>
        </w:rPr>
        <w:t xml:space="preserve"> </w:t>
      </w:r>
    </w:p>
    <w:p w:rsidR="008122C7" w:rsidRDefault="008122C7">
      <w:pPr>
        <w:pBdr>
          <w:top w:val="nil"/>
          <w:left w:val="nil"/>
          <w:bottom w:val="nil"/>
          <w:right w:val="nil"/>
          <w:between w:val="nil"/>
        </w:pBdr>
        <w:jc w:val="center"/>
        <w:rPr>
          <w:i/>
          <w:color w:val="000000"/>
          <w:sz w:val="20"/>
          <w:szCs w:val="20"/>
        </w:rPr>
      </w:pPr>
    </w:p>
    <w:p w:rsidR="008122C7" w:rsidRDefault="005822A8">
      <w:pPr>
        <w:pBdr>
          <w:top w:val="nil"/>
          <w:left w:val="nil"/>
          <w:bottom w:val="nil"/>
          <w:right w:val="nil"/>
          <w:between w:val="nil"/>
        </w:pBdr>
        <w:jc w:val="center"/>
        <w:rPr>
          <w:i/>
          <w:color w:val="000000"/>
          <w:sz w:val="20"/>
          <w:szCs w:val="20"/>
        </w:rPr>
      </w:pPr>
      <w:r>
        <w:rPr>
          <w:b/>
          <w:i/>
          <w:color w:val="000000"/>
          <w:sz w:val="18"/>
          <w:szCs w:val="18"/>
        </w:rPr>
        <w:t>Diterima</w:t>
      </w:r>
      <w:r>
        <w:rPr>
          <w:i/>
          <w:color w:val="000000"/>
          <w:sz w:val="18"/>
          <w:szCs w:val="18"/>
        </w:rPr>
        <w:t>: September 20</w:t>
      </w:r>
      <w:r w:rsidR="0086218F">
        <w:rPr>
          <w:i/>
          <w:color w:val="000000"/>
          <w:sz w:val="18"/>
          <w:szCs w:val="18"/>
          <w:lang w:val="id-ID"/>
        </w:rPr>
        <w:t>23</w:t>
      </w:r>
      <w:r>
        <w:rPr>
          <w:i/>
          <w:color w:val="000000"/>
          <w:sz w:val="18"/>
          <w:szCs w:val="18"/>
        </w:rPr>
        <w:t xml:space="preserve">. </w:t>
      </w:r>
      <w:r>
        <w:rPr>
          <w:b/>
          <w:i/>
          <w:color w:val="000000"/>
          <w:sz w:val="18"/>
          <w:szCs w:val="18"/>
        </w:rPr>
        <w:t>Disetujui</w:t>
      </w:r>
      <w:r>
        <w:rPr>
          <w:i/>
          <w:color w:val="000000"/>
          <w:sz w:val="18"/>
          <w:szCs w:val="18"/>
        </w:rPr>
        <w:t>: November 20</w:t>
      </w:r>
      <w:r w:rsidR="0086218F">
        <w:rPr>
          <w:i/>
          <w:color w:val="000000"/>
          <w:sz w:val="18"/>
          <w:szCs w:val="18"/>
          <w:lang w:val="id-ID"/>
        </w:rPr>
        <w:t>23</w:t>
      </w:r>
      <w:r>
        <w:rPr>
          <w:i/>
          <w:color w:val="000000"/>
          <w:sz w:val="18"/>
          <w:szCs w:val="18"/>
        </w:rPr>
        <w:t xml:space="preserve">. </w:t>
      </w:r>
      <w:r>
        <w:rPr>
          <w:b/>
          <w:i/>
          <w:color w:val="000000"/>
          <w:sz w:val="18"/>
          <w:szCs w:val="18"/>
        </w:rPr>
        <w:t>Dipublikasikan</w:t>
      </w:r>
      <w:r>
        <w:rPr>
          <w:i/>
          <w:color w:val="000000"/>
          <w:sz w:val="18"/>
          <w:szCs w:val="18"/>
        </w:rPr>
        <w:t>: November 20</w:t>
      </w:r>
      <w:r w:rsidR="0086218F">
        <w:rPr>
          <w:i/>
          <w:color w:val="000000"/>
          <w:sz w:val="18"/>
          <w:szCs w:val="18"/>
          <w:lang w:val="id-ID"/>
        </w:rPr>
        <w:t>23</w:t>
      </w:r>
      <w:r>
        <w:rPr>
          <w:i/>
          <w:color w:val="000000"/>
          <w:sz w:val="18"/>
          <w:szCs w:val="18"/>
        </w:rPr>
        <w:t>.</w:t>
      </w:r>
    </w:p>
    <w:p w:rsidR="008122C7" w:rsidRDefault="008122C7">
      <w:pPr>
        <w:jc w:val="center"/>
      </w:pPr>
    </w:p>
    <w:tbl>
      <w:tblPr>
        <w:tblStyle w:val="a0"/>
        <w:tblW w:w="900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0"/>
      </w:tblGrid>
      <w:tr w:rsidR="008122C7">
        <w:tc>
          <w:tcPr>
            <w:tcW w:w="9000" w:type="dxa"/>
          </w:tcPr>
          <w:p w:rsidR="008122C7" w:rsidRPr="00D3588D" w:rsidRDefault="005822A8" w:rsidP="00D3588D">
            <w:pPr>
              <w:pBdr>
                <w:top w:val="nil"/>
                <w:left w:val="nil"/>
                <w:bottom w:val="nil"/>
                <w:right w:val="nil"/>
                <w:between w:val="nil"/>
              </w:pBdr>
              <w:spacing w:line="360" w:lineRule="auto"/>
              <w:ind w:left="-109" w:right="-109"/>
              <w:jc w:val="center"/>
              <w:rPr>
                <w:b/>
                <w:i/>
                <w:color w:val="000000"/>
              </w:rPr>
            </w:pPr>
            <w:r>
              <w:rPr>
                <w:b/>
                <w:i/>
                <w:color w:val="000000"/>
              </w:rPr>
              <w:t>ABSTRACT</w:t>
            </w:r>
          </w:p>
          <w:p w:rsidR="00D3588D" w:rsidRPr="00D3588D" w:rsidRDefault="00D3588D" w:rsidP="00D3588D">
            <w:pPr>
              <w:ind w:left="-109" w:right="-109" w:firstLine="426"/>
              <w:jc w:val="both"/>
              <w:rPr>
                <w:i/>
                <w:color w:val="000000"/>
                <w:sz w:val="22"/>
                <w:szCs w:val="22"/>
              </w:rPr>
            </w:pPr>
            <w:r w:rsidRPr="00D3588D">
              <w:rPr>
                <w:i/>
                <w:color w:val="000000"/>
                <w:sz w:val="22"/>
                <w:szCs w:val="22"/>
              </w:rPr>
              <w:t>This research is related to the analysis of working hours to improve employee performance. This study aims to determine the suitability of the management of working hours for employees at the Enggal Sehat Pharmacy Majenang based on Law Number 13 of 2003 and to find out the arrangements for working hours through a gender approach. This research is a field research using a qualitative approach. The types of data used in this research are primary data and secondary data. Data collection in this study was carried out by means of interviews and data analysis using descriptive analysis. The results showed that the management of working hours arrangements for employees at the Enggal Sehat Pharmacy was not in accordance with Law Number 13 of 2003, namely that each female employee gets 7 working days and 2 days off for 1 month with a length of work of 8 hours per day. Furthermore, the form of setting working hours using a gender approach is in accordance with Law Number 13 of 2003, namely the implementation of leave which should be given to female employees.</w:t>
            </w:r>
          </w:p>
          <w:p w:rsidR="00D3588D" w:rsidRPr="00D3588D" w:rsidRDefault="00D3588D">
            <w:pPr>
              <w:pBdr>
                <w:top w:val="nil"/>
                <w:left w:val="nil"/>
                <w:bottom w:val="nil"/>
                <w:right w:val="nil"/>
                <w:between w:val="nil"/>
              </w:pBdr>
              <w:ind w:left="-109" w:right="-109" w:firstLine="426"/>
              <w:jc w:val="both"/>
              <w:rPr>
                <w:i/>
                <w:color w:val="000000"/>
                <w:sz w:val="22"/>
                <w:szCs w:val="22"/>
                <w:lang w:val="id-ID"/>
              </w:rPr>
            </w:pPr>
            <w:bookmarkStart w:id="0" w:name="_GoBack"/>
          </w:p>
          <w:p w:rsidR="008122C7" w:rsidRPr="00D3588D" w:rsidRDefault="005822A8" w:rsidP="00D3588D">
            <w:pPr>
              <w:ind w:left="-109" w:right="-109" w:hanging="11"/>
              <w:jc w:val="both"/>
              <w:rPr>
                <w:rFonts w:ascii="inherit" w:hAnsi="inherit" w:cs="Courier New"/>
                <w:color w:val="E8EAED"/>
                <w:sz w:val="42"/>
                <w:szCs w:val="42"/>
                <w:lang w:val="id-ID"/>
              </w:rPr>
            </w:pPr>
            <w:r>
              <w:rPr>
                <w:b/>
                <w:i/>
                <w:color w:val="000000"/>
                <w:sz w:val="22"/>
                <w:szCs w:val="22"/>
              </w:rPr>
              <w:t>Keywords:</w:t>
            </w:r>
            <w:r>
              <w:rPr>
                <w:i/>
                <w:color w:val="000000"/>
                <w:sz w:val="22"/>
                <w:szCs w:val="22"/>
              </w:rPr>
              <w:t xml:space="preserve"> </w:t>
            </w:r>
            <w:r w:rsidR="00D3588D">
              <w:rPr>
                <w:i/>
                <w:color w:val="000000"/>
                <w:sz w:val="22"/>
                <w:szCs w:val="22"/>
                <w:lang w:val="id-ID"/>
              </w:rPr>
              <w:t>M</w:t>
            </w:r>
            <w:r w:rsidR="00D3588D" w:rsidRPr="00D3588D">
              <w:rPr>
                <w:i/>
                <w:color w:val="000000"/>
                <w:sz w:val="22"/>
                <w:szCs w:val="22"/>
              </w:rPr>
              <w:t>anagemen</w:t>
            </w:r>
            <w:r w:rsidR="004E124F">
              <w:rPr>
                <w:i/>
                <w:color w:val="000000"/>
                <w:sz w:val="22"/>
                <w:szCs w:val="22"/>
                <w:lang w:val="id-ID"/>
              </w:rPr>
              <w:t>t</w:t>
            </w:r>
            <w:r w:rsidR="00D3588D">
              <w:rPr>
                <w:i/>
                <w:color w:val="000000"/>
                <w:sz w:val="22"/>
                <w:szCs w:val="22"/>
                <w:lang w:val="id-ID"/>
              </w:rPr>
              <w:t>;</w:t>
            </w:r>
            <w:r w:rsidR="00D3588D" w:rsidRPr="00D3588D">
              <w:rPr>
                <w:i/>
                <w:color w:val="000000"/>
                <w:sz w:val="22"/>
                <w:szCs w:val="22"/>
              </w:rPr>
              <w:t xml:space="preserve"> Setting Working Hours</w:t>
            </w:r>
            <w:r w:rsidR="00D3588D">
              <w:rPr>
                <w:i/>
                <w:color w:val="000000"/>
                <w:sz w:val="22"/>
                <w:szCs w:val="22"/>
                <w:lang w:val="id-ID"/>
              </w:rPr>
              <w:t>;</w:t>
            </w:r>
            <w:r w:rsidR="00D3588D" w:rsidRPr="00D3588D">
              <w:rPr>
                <w:i/>
                <w:color w:val="000000"/>
                <w:sz w:val="22"/>
                <w:szCs w:val="22"/>
              </w:rPr>
              <w:t xml:space="preserve"> Gender Approach</w:t>
            </w:r>
            <w:r w:rsidR="00D3588D">
              <w:rPr>
                <w:i/>
                <w:color w:val="000000"/>
                <w:sz w:val="22"/>
                <w:szCs w:val="22"/>
                <w:lang w:val="id-ID"/>
              </w:rPr>
              <w:t>.</w:t>
            </w:r>
          </w:p>
          <w:bookmarkEnd w:id="0"/>
          <w:p w:rsidR="008122C7" w:rsidRDefault="005822A8">
            <w:pPr>
              <w:pBdr>
                <w:top w:val="nil"/>
                <w:left w:val="nil"/>
                <w:bottom w:val="nil"/>
                <w:right w:val="nil"/>
                <w:between w:val="nil"/>
              </w:pBdr>
              <w:spacing w:line="360" w:lineRule="auto"/>
              <w:ind w:left="-109" w:right="-109"/>
              <w:jc w:val="center"/>
              <w:rPr>
                <w:b/>
                <w:color w:val="000000"/>
              </w:rPr>
            </w:pPr>
            <w:r>
              <w:rPr>
                <w:b/>
                <w:color w:val="000000"/>
              </w:rPr>
              <w:t>ABSTRAK</w:t>
            </w:r>
          </w:p>
          <w:p w:rsidR="00872E0D" w:rsidRPr="00872E0D" w:rsidRDefault="00872E0D" w:rsidP="00872E0D">
            <w:pPr>
              <w:ind w:left="-109" w:right="-109" w:firstLine="458"/>
              <w:jc w:val="both"/>
              <w:rPr>
                <w:color w:val="000000"/>
                <w:sz w:val="22"/>
                <w:szCs w:val="22"/>
              </w:rPr>
            </w:pPr>
            <w:r w:rsidRPr="00872E0D">
              <w:rPr>
                <w:color w:val="000000"/>
                <w:sz w:val="22"/>
                <w:szCs w:val="22"/>
              </w:rPr>
              <w:t xml:space="preserve">Penelitian ini terkait analisis pengaturan jam kerja untuk meningkatkatkan kinerja karyawan. Penelitian ini bertujuan untuk mengetahui kesesuaian manajemen pengaturan jam kerja bagi karyawan di Apotek Enggal Sehat Majenang berdasarkan Undang-Undang Nomor 13 Tahun 2003 serta mengetahui pengaturan jam kerja melalui pendekatan gender. Penelitian ini merupakan penelitian lapangan dengan menggunakan pendekatan kualitatif. Jenis data yang digunakan dalam penelitian ini adalah data primer dan data sekunder. Pengumpulan data dalam penelitian ini dilakukan dengan cara wawancara dan analisis data menggunakan analisis deskriptif. Hasil penelitian menunjukkan bahwa manajemen pengaturan jam kerja bagi karyawan di Apotek Enggal sehat belum sesuai dengan Undang-Undang Nomor 13 Tahun 2003 yaitu setiap karyawan wanita mendapat waktu 7 hari kerja dan 2 hari libur selama 1 bulan dengan lama bekerja sebanyak 8 jam perhari. Selanjutnya bentuk pengaturan jam kerja menggunakan pendekatan gender sudah sesuai dengan Undang- Undang Nomor 13 Tahun 2003 yaitu adanya pemberlakuan cuti yang memang seharusnya diberikan untuk karyawan perempuan. </w:t>
            </w:r>
          </w:p>
          <w:p w:rsidR="00872E0D" w:rsidRPr="00872E0D" w:rsidRDefault="00872E0D">
            <w:pPr>
              <w:pBdr>
                <w:top w:val="nil"/>
                <w:left w:val="nil"/>
                <w:bottom w:val="nil"/>
                <w:right w:val="nil"/>
                <w:between w:val="nil"/>
              </w:pBdr>
              <w:ind w:left="-109" w:right="-109" w:firstLine="458"/>
              <w:jc w:val="both"/>
              <w:rPr>
                <w:color w:val="000000"/>
                <w:sz w:val="22"/>
                <w:szCs w:val="22"/>
                <w:lang w:val="id"/>
              </w:rPr>
            </w:pPr>
          </w:p>
          <w:p w:rsidR="008122C7" w:rsidRDefault="005822A8">
            <w:pPr>
              <w:pBdr>
                <w:top w:val="nil"/>
                <w:left w:val="nil"/>
                <w:bottom w:val="nil"/>
                <w:right w:val="nil"/>
                <w:between w:val="nil"/>
              </w:pBdr>
              <w:spacing w:before="120" w:after="120"/>
              <w:ind w:left="-109" w:right="-109"/>
              <w:jc w:val="both"/>
              <w:rPr>
                <w:color w:val="000000"/>
                <w:sz w:val="20"/>
                <w:szCs w:val="20"/>
              </w:rPr>
            </w:pPr>
            <w:r>
              <w:rPr>
                <w:b/>
                <w:color w:val="000000"/>
                <w:sz w:val="22"/>
                <w:szCs w:val="22"/>
              </w:rPr>
              <w:t>Kata Kunci</w:t>
            </w:r>
            <w:r>
              <w:rPr>
                <w:color w:val="000000"/>
                <w:sz w:val="22"/>
                <w:szCs w:val="22"/>
              </w:rPr>
              <w:t xml:space="preserve">: </w:t>
            </w:r>
            <w:r w:rsidR="00A00B67">
              <w:rPr>
                <w:color w:val="000000"/>
                <w:sz w:val="22"/>
                <w:szCs w:val="22"/>
                <w:lang w:val="id-ID"/>
              </w:rPr>
              <w:t>M</w:t>
            </w:r>
            <w:r w:rsidR="00872E0D" w:rsidRPr="00A00B67">
              <w:rPr>
                <w:color w:val="000000"/>
                <w:sz w:val="22"/>
                <w:szCs w:val="22"/>
              </w:rPr>
              <w:t>manajemen</w:t>
            </w:r>
            <w:r w:rsidR="00A00B67">
              <w:rPr>
                <w:color w:val="000000"/>
                <w:sz w:val="22"/>
                <w:szCs w:val="22"/>
                <w:lang w:val="id-ID"/>
              </w:rPr>
              <w:t>;</w:t>
            </w:r>
            <w:r w:rsidR="00872E0D" w:rsidRPr="00A00B67">
              <w:rPr>
                <w:color w:val="000000"/>
                <w:sz w:val="22"/>
                <w:szCs w:val="22"/>
              </w:rPr>
              <w:t xml:space="preserve"> </w:t>
            </w:r>
            <w:r w:rsidR="00A00B67">
              <w:rPr>
                <w:color w:val="000000"/>
                <w:sz w:val="22"/>
                <w:szCs w:val="22"/>
                <w:lang w:val="id-ID"/>
              </w:rPr>
              <w:t>P</w:t>
            </w:r>
            <w:r w:rsidR="00872E0D" w:rsidRPr="00A00B67">
              <w:rPr>
                <w:color w:val="000000"/>
                <w:sz w:val="22"/>
                <w:szCs w:val="22"/>
              </w:rPr>
              <w:t>engaturan jam kerja</w:t>
            </w:r>
            <w:r w:rsidR="00A00B67">
              <w:rPr>
                <w:color w:val="000000"/>
                <w:sz w:val="22"/>
                <w:szCs w:val="22"/>
                <w:lang w:val="id-ID"/>
              </w:rPr>
              <w:t>:</w:t>
            </w:r>
            <w:r w:rsidR="00872E0D" w:rsidRPr="00A00B67">
              <w:rPr>
                <w:color w:val="000000"/>
                <w:sz w:val="22"/>
                <w:szCs w:val="22"/>
              </w:rPr>
              <w:t xml:space="preserve"> </w:t>
            </w:r>
            <w:r w:rsidR="00A00B67">
              <w:rPr>
                <w:color w:val="000000"/>
                <w:sz w:val="22"/>
                <w:szCs w:val="22"/>
                <w:lang w:val="id-ID"/>
              </w:rPr>
              <w:t>P</w:t>
            </w:r>
            <w:r w:rsidR="00872E0D" w:rsidRPr="00A00B67">
              <w:rPr>
                <w:color w:val="000000"/>
                <w:sz w:val="22"/>
                <w:szCs w:val="22"/>
              </w:rPr>
              <w:t xml:space="preserve">endekatan </w:t>
            </w:r>
            <w:r w:rsidR="00A00B67">
              <w:rPr>
                <w:color w:val="000000"/>
                <w:sz w:val="22"/>
                <w:szCs w:val="22"/>
                <w:lang w:val="id-ID"/>
              </w:rPr>
              <w:t>G</w:t>
            </w:r>
            <w:r w:rsidR="00872E0D" w:rsidRPr="00A00B67">
              <w:rPr>
                <w:color w:val="000000"/>
                <w:sz w:val="22"/>
                <w:szCs w:val="22"/>
              </w:rPr>
              <w:t>ender</w:t>
            </w:r>
            <w:r w:rsidR="00A00B67">
              <w:rPr>
                <w:color w:val="000000"/>
                <w:sz w:val="22"/>
                <w:szCs w:val="22"/>
                <w:lang w:val="id-ID"/>
              </w:rPr>
              <w:t>.</w:t>
            </w:r>
          </w:p>
        </w:tc>
      </w:tr>
    </w:tbl>
    <w:p w:rsidR="008122C7" w:rsidRDefault="008122C7">
      <w:pPr>
        <w:sectPr w:rsidR="008122C7">
          <w:headerReference w:type="default" r:id="rId13"/>
          <w:footerReference w:type="first" r:id="rId14"/>
          <w:pgSz w:w="11906" w:h="16838"/>
          <w:pgMar w:top="1701" w:right="1134" w:bottom="1134" w:left="1701" w:header="709" w:footer="709" w:gutter="0"/>
          <w:pgNumType w:start="1"/>
          <w:cols w:space="720"/>
          <w:titlePg/>
        </w:sectPr>
      </w:pPr>
    </w:p>
    <w:p w:rsidR="008122C7" w:rsidRDefault="005822A8">
      <w:pPr>
        <w:pBdr>
          <w:top w:val="nil"/>
          <w:left w:val="nil"/>
          <w:bottom w:val="nil"/>
          <w:right w:val="nil"/>
          <w:between w:val="nil"/>
        </w:pBdr>
        <w:spacing w:before="120" w:after="120"/>
        <w:jc w:val="both"/>
        <w:rPr>
          <w:b/>
          <w:color w:val="000000"/>
          <w:sz w:val="28"/>
          <w:szCs w:val="28"/>
        </w:rPr>
      </w:pPr>
      <w:r>
        <w:rPr>
          <w:b/>
          <w:color w:val="000000"/>
          <w:sz w:val="28"/>
          <w:szCs w:val="28"/>
        </w:rPr>
        <w:lastRenderedPageBreak/>
        <w:t>PENDAHULUAN</w:t>
      </w:r>
    </w:p>
    <w:p w:rsidR="008122C7" w:rsidRDefault="005822A8">
      <w:pPr>
        <w:pBdr>
          <w:top w:val="nil"/>
          <w:left w:val="nil"/>
          <w:bottom w:val="nil"/>
          <w:right w:val="nil"/>
          <w:between w:val="nil"/>
        </w:pBdr>
        <w:ind w:firstLine="426"/>
        <w:jc w:val="both"/>
        <w:rPr>
          <w:color w:val="000000"/>
        </w:rPr>
      </w:pPr>
      <w:r>
        <w:rPr>
          <w:color w:val="000000"/>
        </w:rPr>
        <w:t>Panduan ini merupakan template untuk penulisan naskah artikel yang diajukan pada Jurnal Ekonomi Manajemen. Untuk menggunakan template ini: simpan (</w:t>
      </w:r>
      <w:r>
        <w:rPr>
          <w:i/>
          <w:color w:val="000000"/>
        </w:rPr>
        <w:t>Save As</w:t>
      </w:r>
      <w:r>
        <w:rPr>
          <w:color w:val="000000"/>
        </w:rPr>
        <w:t>) file ini dan ganti nama file menjadi “nama anda, judul artikel”. Panduan ini tersedia secara online pada halaman Panduan Penulis pada website Jurnal Ekonomi Manajemen.</w:t>
      </w:r>
    </w:p>
    <w:p w:rsidR="00D104A8" w:rsidRDefault="00D104A8" w:rsidP="00D104A8">
      <w:pPr>
        <w:pBdr>
          <w:top w:val="nil"/>
          <w:left w:val="nil"/>
          <w:bottom w:val="nil"/>
          <w:right w:val="nil"/>
          <w:between w:val="nil"/>
        </w:pBdr>
        <w:ind w:firstLine="426"/>
        <w:jc w:val="both"/>
        <w:rPr>
          <w:lang w:val="id-ID"/>
        </w:rPr>
      </w:pPr>
      <w:r w:rsidRPr="008557D8">
        <w:rPr>
          <w:lang w:val="id-ID"/>
        </w:rPr>
        <w:t xml:space="preserve">Kesehatan </w:t>
      </w:r>
      <w:r w:rsidRPr="00D104A8">
        <w:rPr>
          <w:color w:val="000000"/>
        </w:rPr>
        <w:t>memegang</w:t>
      </w:r>
      <w:r w:rsidRPr="008557D8">
        <w:rPr>
          <w:lang w:val="id-ID"/>
        </w:rPr>
        <w:t xml:space="preserve"> peranan penting dalam menjaga keberlangsungan hidup manusia. Setiap individu memiliki hak asasi untuk memiliki akses terhadap kesehatan yang baik. Pemerintah telah melakukan berbagai upaya guna meningkatkan layanan kesehatan masyarakat, salah satunya dengan menyediakan sarana pelayanan kesehatan seperti apotek. Apotek berfungsi sebagai tempat pelayanan kefarmasian yang dilakukan oleh apoteker. Standar pelayanan di apotek juga </w:t>
      </w:r>
      <w:r>
        <w:rPr>
          <w:lang w:val="id-ID"/>
        </w:rPr>
        <w:t xml:space="preserve">terkait karyawan yang merupakan bagian dari </w:t>
      </w:r>
      <w:r w:rsidRPr="008557D8">
        <w:rPr>
          <w:lang w:val="id-ID"/>
        </w:rPr>
        <w:t>manajemen sumber daya manusia</w:t>
      </w:r>
      <w:sdt>
        <w:sdtPr>
          <w:rPr>
            <w:lang w:val="id-ID"/>
          </w:rPr>
          <w:id w:val="-1728445566"/>
          <w:citation/>
        </w:sdtPr>
        <w:sdtEndPr/>
        <w:sdtContent>
          <w:r>
            <w:rPr>
              <w:lang w:val="id-ID"/>
            </w:rPr>
            <w:fldChar w:fldCharType="begin"/>
          </w:r>
          <w:r>
            <w:rPr>
              <w:lang w:val="id-ID"/>
            </w:rPr>
            <w:instrText xml:space="preserve"> CITATION Avi18 \l 1057 </w:instrText>
          </w:r>
          <w:r>
            <w:rPr>
              <w:lang w:val="id-ID"/>
            </w:rPr>
            <w:fldChar w:fldCharType="separate"/>
          </w:r>
          <w:r>
            <w:rPr>
              <w:noProof/>
              <w:lang w:val="id-ID"/>
            </w:rPr>
            <w:t xml:space="preserve"> </w:t>
          </w:r>
          <w:r w:rsidRPr="00B011D1">
            <w:rPr>
              <w:noProof/>
              <w:lang w:val="id-ID"/>
            </w:rPr>
            <w:t>(Avicienna, 2018)</w:t>
          </w:r>
          <w:r>
            <w:rPr>
              <w:lang w:val="id-ID"/>
            </w:rPr>
            <w:fldChar w:fldCharType="end"/>
          </w:r>
        </w:sdtContent>
      </w:sdt>
      <w:r w:rsidRPr="00F245CE">
        <w:t>.</w:t>
      </w:r>
      <w:r w:rsidRPr="00F245CE">
        <w:rPr>
          <w:lang w:val="id-ID"/>
        </w:rPr>
        <w:t xml:space="preserve"> </w:t>
      </w:r>
      <w:r w:rsidRPr="008557D8">
        <w:rPr>
          <w:lang w:val="id-ID"/>
        </w:rPr>
        <w:t xml:space="preserve">Karyawan </w:t>
      </w:r>
      <w:r>
        <w:rPr>
          <w:lang w:val="id-ID"/>
        </w:rPr>
        <w:t xml:space="preserve">yaitu </w:t>
      </w:r>
      <w:r w:rsidRPr="008557D8">
        <w:rPr>
          <w:lang w:val="id-ID"/>
        </w:rPr>
        <w:t xml:space="preserve">merujuk kepada individu yang bekerja dengan menggunakan kemampuan fisik dan intelektualnya untuk </w:t>
      </w:r>
      <w:r>
        <w:rPr>
          <w:lang w:val="id-ID"/>
        </w:rPr>
        <w:t xml:space="preserve">dapat </w:t>
      </w:r>
      <w:r w:rsidRPr="008557D8">
        <w:rPr>
          <w:lang w:val="id-ID"/>
        </w:rPr>
        <w:t>memberikan</w:t>
      </w:r>
      <w:r>
        <w:rPr>
          <w:lang w:val="id-ID"/>
        </w:rPr>
        <w:t xml:space="preserve"> </w:t>
      </w:r>
      <w:r w:rsidRPr="008557D8">
        <w:rPr>
          <w:lang w:val="id-ID"/>
        </w:rPr>
        <w:t>kontribusi kepada suatu perusahaan, dan sebagai imbalannya menerima kompensasi sesuai dengan kesepakatan yang telah dibuat. Istilah ini juga dapat mengacu kepada individu yang telah mengikatkan diri dengan kontrak atau perjanjian kerja dengan suatu perusahaan tanpa jangka waktu yang ditentukan</w:t>
      </w:r>
      <w:r>
        <w:rPr>
          <w:lang w:val="id-ID"/>
        </w:rPr>
        <w:t xml:space="preserve"> </w:t>
      </w:r>
      <w:sdt>
        <w:sdtPr>
          <w:rPr>
            <w:lang w:val="id-ID"/>
          </w:rPr>
          <w:id w:val="296502453"/>
          <w:citation/>
        </w:sdtPr>
        <w:sdtEndPr/>
        <w:sdtContent>
          <w:r>
            <w:rPr>
              <w:lang w:val="id-ID"/>
            </w:rPr>
            <w:fldChar w:fldCharType="begin"/>
          </w:r>
          <w:r>
            <w:rPr>
              <w:lang w:val="id-ID"/>
            </w:rPr>
            <w:instrText xml:space="preserve"> CITATION Mal13 \l 1057 </w:instrText>
          </w:r>
          <w:r>
            <w:rPr>
              <w:lang w:val="id-ID"/>
            </w:rPr>
            <w:fldChar w:fldCharType="separate"/>
          </w:r>
          <w:r w:rsidRPr="00B011D1">
            <w:rPr>
              <w:noProof/>
              <w:lang w:val="id-ID"/>
            </w:rPr>
            <w:t>(Hasibuan, 2013)</w:t>
          </w:r>
          <w:r>
            <w:rPr>
              <w:lang w:val="id-ID"/>
            </w:rPr>
            <w:fldChar w:fldCharType="end"/>
          </w:r>
        </w:sdtContent>
      </w:sdt>
      <w:r>
        <w:rPr>
          <w:lang w:val="id-ID"/>
        </w:rPr>
        <w:t>.</w:t>
      </w:r>
    </w:p>
    <w:p w:rsidR="00D104A8" w:rsidRPr="00B67400" w:rsidRDefault="00D104A8" w:rsidP="00D104A8">
      <w:pPr>
        <w:pBdr>
          <w:top w:val="nil"/>
          <w:left w:val="nil"/>
          <w:bottom w:val="nil"/>
          <w:right w:val="nil"/>
          <w:between w:val="nil"/>
        </w:pBdr>
        <w:ind w:firstLine="426"/>
        <w:jc w:val="both"/>
      </w:pPr>
      <w:r w:rsidRPr="00B67400">
        <w:t xml:space="preserve">Setiap perusahaan atau organisasi </w:t>
      </w:r>
      <w:r w:rsidRPr="00D104A8">
        <w:rPr>
          <w:lang w:val="id-ID"/>
        </w:rPr>
        <w:t>memiliki</w:t>
      </w:r>
      <w:r w:rsidRPr="00B67400">
        <w:t xml:space="preserve"> niat yang kuat untuk meningkatkan performa anggota timnya, dengan tujuan mencapai target perusahaan yang diharapkan. Kinerja para karyawan mencerminkan prestasi individu mereka, baik dalam hal mutu maupun jumlah, yang berhasil dicapai dalam menjalankan tugas sesuai tanggung jawab yang diberikan</w:t>
      </w:r>
      <w:r>
        <w:rPr>
          <w:lang w:val="id-ID"/>
        </w:rPr>
        <w:t xml:space="preserve"> </w:t>
      </w:r>
      <w:sdt>
        <w:sdtPr>
          <w:rPr>
            <w:lang w:val="id-ID"/>
          </w:rPr>
          <w:id w:val="2074077261"/>
          <w:citation/>
        </w:sdtPr>
        <w:sdtEndPr/>
        <w:sdtContent>
          <w:r>
            <w:rPr>
              <w:lang w:val="id-ID"/>
            </w:rPr>
            <w:fldChar w:fldCharType="begin"/>
          </w:r>
          <w:r>
            <w:rPr>
              <w:lang w:val="id-ID"/>
            </w:rPr>
            <w:instrText xml:space="preserve"> CITATION Arf03 \l 1057 </w:instrText>
          </w:r>
          <w:r>
            <w:rPr>
              <w:lang w:val="id-ID"/>
            </w:rPr>
            <w:fldChar w:fldCharType="separate"/>
          </w:r>
          <w:r w:rsidRPr="00B011D1">
            <w:rPr>
              <w:noProof/>
              <w:lang w:val="id-ID"/>
            </w:rPr>
            <w:t>(Arfida, 2003)</w:t>
          </w:r>
          <w:r>
            <w:rPr>
              <w:lang w:val="id-ID"/>
            </w:rPr>
            <w:fldChar w:fldCharType="end"/>
          </w:r>
        </w:sdtContent>
      </w:sdt>
      <w:r w:rsidRPr="00F245CE">
        <w:t>.</w:t>
      </w:r>
    </w:p>
    <w:p w:rsidR="00D104A8" w:rsidRPr="00F245CE" w:rsidRDefault="00D104A8" w:rsidP="00D104A8">
      <w:pPr>
        <w:pBdr>
          <w:top w:val="nil"/>
          <w:left w:val="nil"/>
          <w:bottom w:val="nil"/>
          <w:right w:val="nil"/>
          <w:between w:val="nil"/>
        </w:pBdr>
        <w:ind w:firstLine="426"/>
        <w:jc w:val="both"/>
      </w:pPr>
      <w:r w:rsidRPr="00F245CE">
        <w:rPr>
          <w:lang w:val="id-ID"/>
        </w:rPr>
        <w:t>Kinerja karyawan menjadi perhatian tersendiri bagi</w:t>
      </w:r>
      <w:r w:rsidRPr="00F245CE">
        <w:t xml:space="preserve"> Apotek </w:t>
      </w:r>
      <w:r>
        <w:t>Enggal</w:t>
      </w:r>
      <w:r w:rsidRPr="00F245CE">
        <w:t xml:space="preserve"> Sehat Majenang</w:t>
      </w:r>
      <w:r w:rsidRPr="00F245CE">
        <w:rPr>
          <w:lang w:val="id-ID"/>
        </w:rPr>
        <w:t xml:space="preserve"> dalam meningkatkan kualitas </w:t>
      </w:r>
      <w:r w:rsidRPr="00F245CE">
        <w:rPr>
          <w:lang w:val="id-ID"/>
        </w:rPr>
        <w:t>pelayanan yang diberikan kepada konsumennya.</w:t>
      </w:r>
      <w:r w:rsidRPr="00F245CE">
        <w:t xml:space="preserve"> Apotek </w:t>
      </w:r>
      <w:r>
        <w:t>Enggal</w:t>
      </w:r>
      <w:r w:rsidRPr="00F245CE">
        <w:t xml:space="preserve"> Sehat Majenang</w:t>
      </w:r>
      <w:r w:rsidRPr="00F245CE">
        <w:rPr>
          <w:lang w:val="id-ID"/>
        </w:rPr>
        <w:t xml:space="preserve"> merupakan salah satu apotek yang terbesar dan mengalami perkembangan yang baik di wilayah kecamatan Majenang. Hal ini dibuktikan dengan pendapatan yang mengalami peningkatan setiap tahunnya</w:t>
      </w:r>
      <w:r>
        <w:rPr>
          <w:lang w:val="id-ID"/>
        </w:rPr>
        <w:t xml:space="preserve"> </w:t>
      </w:r>
      <w:sdt>
        <w:sdtPr>
          <w:rPr>
            <w:lang w:val="id-ID"/>
          </w:rPr>
          <w:id w:val="1223015655"/>
          <w:citation/>
        </w:sdtPr>
        <w:sdtEndPr/>
        <w:sdtContent>
          <w:r>
            <w:rPr>
              <w:lang w:val="id-ID"/>
            </w:rPr>
            <w:fldChar w:fldCharType="begin"/>
          </w:r>
          <w:r>
            <w:rPr>
              <w:lang w:val="id-ID"/>
            </w:rPr>
            <w:instrText xml:space="preserve"> CITATION Ida22 \l 1057 </w:instrText>
          </w:r>
          <w:r>
            <w:rPr>
              <w:lang w:val="id-ID"/>
            </w:rPr>
            <w:fldChar w:fldCharType="separate"/>
          </w:r>
          <w:r w:rsidRPr="00B011D1">
            <w:rPr>
              <w:noProof/>
              <w:lang w:val="id-ID"/>
            </w:rPr>
            <w:t>(Ida, 2022)</w:t>
          </w:r>
          <w:r>
            <w:rPr>
              <w:lang w:val="id-ID"/>
            </w:rPr>
            <w:fldChar w:fldCharType="end"/>
          </w:r>
        </w:sdtContent>
      </w:sdt>
      <w:r w:rsidRPr="00F245CE">
        <w:rPr>
          <w:lang w:val="id-ID"/>
        </w:rPr>
        <w:t>.</w:t>
      </w:r>
    </w:p>
    <w:p w:rsidR="00D104A8" w:rsidRPr="00F245CE" w:rsidRDefault="00D104A8" w:rsidP="00D104A8">
      <w:pPr>
        <w:pBdr>
          <w:top w:val="nil"/>
          <w:left w:val="nil"/>
          <w:bottom w:val="nil"/>
          <w:right w:val="nil"/>
          <w:between w:val="nil"/>
        </w:pBdr>
        <w:ind w:firstLine="426"/>
        <w:jc w:val="both"/>
      </w:pPr>
      <w:r w:rsidRPr="00F245CE">
        <w:rPr>
          <w:lang w:val="id-ID"/>
        </w:rPr>
        <w:t xml:space="preserve">Dalam meningkatkan kinerja karyawan di Apotek </w:t>
      </w:r>
      <w:r>
        <w:rPr>
          <w:lang w:val="id-ID"/>
        </w:rPr>
        <w:t>Enggal</w:t>
      </w:r>
      <w:r w:rsidRPr="00F245CE">
        <w:rPr>
          <w:lang w:val="id-ID"/>
        </w:rPr>
        <w:t xml:space="preserve"> Sehat Majenang sangat memperhatikan jam kerja bagi karyawannya. </w:t>
      </w:r>
      <w:r w:rsidRPr="00EE7E8F">
        <w:t xml:space="preserve">Waktu kerja adalah periode ketika pekerjaan dilakukan, yang umumnya berlangsung pada siang hari. Waktu kerja dibagi menjadi dua kategori, yaitu waktu kerja standar dan sistem kerja </w:t>
      </w:r>
      <w:r w:rsidRPr="00F245CE">
        <w:rPr>
          <w:i/>
        </w:rPr>
        <w:t>shift</w:t>
      </w:r>
      <w:r>
        <w:rPr>
          <w:i/>
          <w:lang w:val="id-ID"/>
        </w:rPr>
        <w:t xml:space="preserve"> </w:t>
      </w:r>
      <w:sdt>
        <w:sdtPr>
          <w:rPr>
            <w:i/>
            <w:lang w:val="id-ID"/>
          </w:rPr>
          <w:id w:val="209384325"/>
          <w:citation/>
        </w:sdtPr>
        <w:sdtEndPr/>
        <w:sdtContent>
          <w:r>
            <w:rPr>
              <w:i/>
              <w:lang w:val="id-ID"/>
            </w:rPr>
            <w:fldChar w:fldCharType="begin"/>
          </w:r>
          <w:r>
            <w:rPr>
              <w:i/>
              <w:lang w:val="id-ID"/>
            </w:rPr>
            <w:instrText xml:space="preserve">CITATION Alp21 \l 1057 </w:instrText>
          </w:r>
          <w:r>
            <w:rPr>
              <w:i/>
              <w:lang w:val="id-ID"/>
            </w:rPr>
            <w:fldChar w:fldCharType="separate"/>
          </w:r>
          <w:r w:rsidRPr="00B011D1">
            <w:rPr>
              <w:noProof/>
              <w:lang w:val="id-ID"/>
            </w:rPr>
            <w:t>(Alpin Neksen, 2021)</w:t>
          </w:r>
          <w:r>
            <w:rPr>
              <w:i/>
              <w:lang w:val="id-ID"/>
            </w:rPr>
            <w:fldChar w:fldCharType="end"/>
          </w:r>
        </w:sdtContent>
      </w:sdt>
      <w:r w:rsidRPr="00F245CE">
        <w:t>.</w:t>
      </w:r>
    </w:p>
    <w:p w:rsidR="00D104A8" w:rsidRPr="00C532E8" w:rsidRDefault="00D104A8" w:rsidP="00D104A8">
      <w:pPr>
        <w:pBdr>
          <w:top w:val="nil"/>
          <w:left w:val="nil"/>
          <w:bottom w:val="nil"/>
          <w:right w:val="nil"/>
          <w:between w:val="nil"/>
        </w:pBdr>
        <w:ind w:firstLine="426"/>
        <w:jc w:val="both"/>
        <w:rPr>
          <w:lang w:val="id-ID"/>
        </w:rPr>
      </w:pPr>
      <w:r w:rsidRPr="00BF4355">
        <w:rPr>
          <w:lang w:val="id-ID"/>
        </w:rPr>
        <w:t xml:space="preserve">Penjadwalan </w:t>
      </w:r>
      <w:r w:rsidRPr="00BF4355">
        <w:rPr>
          <w:i/>
          <w:iCs/>
          <w:lang w:val="id-ID"/>
        </w:rPr>
        <w:t>shift</w:t>
      </w:r>
      <w:r w:rsidRPr="00BF4355">
        <w:rPr>
          <w:lang w:val="id-ID"/>
        </w:rPr>
        <w:t xml:space="preserve"> kerja diterapkan dengan maksud untuk memastikan kelancaran operasional dan pencapaian target selama jam kerja. Menurut Undang-Undang No 13 Tahun 2003, standar jam kerja adalah 7 jam per hari dan 40 jam per minggu bagi karyawan yang bekerja selama 6 hari dalam seminggu. Sementara itu, bagi karyawan yang bekerja selama 5 hari dalam seminggu, mereka diwajibkan untuk bekerja selama 8 jam per hari dan 40 jam per minggu. Dalam praktiknya, </w:t>
      </w:r>
      <w:r w:rsidRPr="00002794">
        <w:rPr>
          <w:i/>
          <w:iCs/>
          <w:lang w:val="id-ID"/>
        </w:rPr>
        <w:t>shift</w:t>
      </w:r>
      <w:r w:rsidRPr="00BF4355">
        <w:rPr>
          <w:lang w:val="id-ID"/>
        </w:rPr>
        <w:t xml:space="preserve"> kerja malam biasanya memiliki durasi kerja selama 7 jam per hari selama 5 hari kerja, dengan total 35 jam per minggu, yang berbeda sebanyak 5 jam per minggu dibandingkan dengan </w:t>
      </w:r>
      <w:r w:rsidRPr="00002794">
        <w:rPr>
          <w:i/>
          <w:iCs/>
          <w:lang w:val="id-ID"/>
        </w:rPr>
        <w:t>shift</w:t>
      </w:r>
      <w:r w:rsidRPr="00BF4355">
        <w:rPr>
          <w:lang w:val="id-ID"/>
        </w:rPr>
        <w:t xml:space="preserve"> pagi/siang. Namun, beberapa perusahaan juga memilih untuk mempekerjakan karyawan pada </w:t>
      </w:r>
      <w:r w:rsidRPr="00002794">
        <w:rPr>
          <w:i/>
          <w:iCs/>
          <w:lang w:val="id-ID"/>
        </w:rPr>
        <w:t>shift</w:t>
      </w:r>
      <w:r w:rsidRPr="00BF4355">
        <w:rPr>
          <w:lang w:val="id-ID"/>
        </w:rPr>
        <w:t xml:space="preserve"> malam dengan durasi kerja 8 jam per hari atau 40 jam per minggu, sambil memberikan tunjangan khusus untuk </w:t>
      </w:r>
      <w:r w:rsidRPr="00002794">
        <w:rPr>
          <w:i/>
          <w:iCs/>
          <w:lang w:val="id-ID"/>
        </w:rPr>
        <w:t>shift</w:t>
      </w:r>
      <w:r w:rsidRPr="00BF4355">
        <w:rPr>
          <w:lang w:val="id-ID"/>
        </w:rPr>
        <w:t xml:space="preserve"> tersebut</w:t>
      </w:r>
      <w:r>
        <w:rPr>
          <w:lang w:val="id-ID"/>
        </w:rPr>
        <w:t xml:space="preserve"> </w:t>
      </w:r>
      <w:sdt>
        <w:sdtPr>
          <w:rPr>
            <w:i/>
          </w:rPr>
          <w:id w:val="-433440895"/>
          <w:citation/>
        </w:sdtPr>
        <w:sdtEndPr/>
        <w:sdtContent>
          <w:r>
            <w:rPr>
              <w:i/>
            </w:rPr>
            <w:fldChar w:fldCharType="begin"/>
          </w:r>
          <w:r>
            <w:rPr>
              <w:i/>
              <w:lang w:val="id-ID"/>
            </w:rPr>
            <w:instrText xml:space="preserve"> CITATION Dis20 \l 1057 </w:instrText>
          </w:r>
          <w:r>
            <w:rPr>
              <w:i/>
            </w:rPr>
            <w:fldChar w:fldCharType="separate"/>
          </w:r>
          <w:r w:rsidRPr="00B011D1">
            <w:rPr>
              <w:noProof/>
              <w:lang w:val="id-ID"/>
            </w:rPr>
            <w:t>(NTB, 2020)</w:t>
          </w:r>
          <w:r>
            <w:rPr>
              <w:i/>
            </w:rPr>
            <w:fldChar w:fldCharType="end"/>
          </w:r>
        </w:sdtContent>
      </w:sdt>
      <w:r w:rsidRPr="00F245CE">
        <w:t>.</w:t>
      </w:r>
    </w:p>
    <w:p w:rsidR="00D104A8" w:rsidRPr="00A96C9A" w:rsidRDefault="00D104A8" w:rsidP="00D104A8">
      <w:pPr>
        <w:pBdr>
          <w:top w:val="nil"/>
          <w:left w:val="nil"/>
          <w:bottom w:val="nil"/>
          <w:right w:val="nil"/>
          <w:between w:val="nil"/>
        </w:pBdr>
        <w:ind w:firstLine="426"/>
        <w:jc w:val="both"/>
      </w:pPr>
      <w:r w:rsidRPr="00A96C9A">
        <w:t xml:space="preserve">Apotek </w:t>
      </w:r>
      <w:r w:rsidRPr="00D104A8">
        <w:rPr>
          <w:lang w:val="id-ID"/>
        </w:rPr>
        <w:t>Enggal</w:t>
      </w:r>
      <w:r w:rsidRPr="00A96C9A">
        <w:t xml:space="preserve"> Sehat Majenang menerapkan sistem kerja </w:t>
      </w:r>
      <w:r w:rsidRPr="00A96C9A">
        <w:rPr>
          <w:i/>
          <w:iCs/>
        </w:rPr>
        <w:t>shift</w:t>
      </w:r>
      <w:r w:rsidRPr="00A96C9A">
        <w:t xml:space="preserve"> sebagai salah satu metode yang digunakan dalam operasional perusahaan yang beroperasi selama 24 jam penuh. Pendekatan ini memberikan keuntungan bagi perusahaan karena memungkinkan operasional berjalan tanpa henti dan mengurangi jumlah karyawan yang dibutuhkan.</w:t>
      </w:r>
    </w:p>
    <w:p w:rsidR="00D104A8" w:rsidRPr="00A96C9A" w:rsidRDefault="00D104A8" w:rsidP="00D104A8">
      <w:pPr>
        <w:pBdr>
          <w:top w:val="nil"/>
          <w:left w:val="nil"/>
          <w:bottom w:val="nil"/>
          <w:right w:val="nil"/>
          <w:between w:val="nil"/>
        </w:pBdr>
        <w:ind w:firstLine="426"/>
        <w:jc w:val="both"/>
        <w:rPr>
          <w:rFonts w:ascii="Segoe UI" w:hAnsi="Segoe UI" w:cs="Segoe UI"/>
          <w:color w:val="D1D5DB"/>
        </w:rPr>
      </w:pPr>
      <w:r w:rsidRPr="00A96C9A">
        <w:lastRenderedPageBreak/>
        <w:t xml:space="preserve">Namun, sistem kerja </w:t>
      </w:r>
      <w:r w:rsidRPr="00A96C9A">
        <w:rPr>
          <w:i/>
          <w:iCs/>
        </w:rPr>
        <w:t>shift</w:t>
      </w:r>
      <w:r w:rsidRPr="00A96C9A">
        <w:t xml:space="preserve"> ini juga memiliki dampak negatif bagi para pekerja yang terlibat di dalamnya. Beban kerja yang tinggi, kelelahan, dan penurunan kinerja pegawai menjadi beberapa dampak negatif yang terjadi dalam sistem kerja </w:t>
      </w:r>
      <w:r w:rsidRPr="00A96C9A">
        <w:rPr>
          <w:i/>
          <w:iCs/>
        </w:rPr>
        <w:t>shift</w:t>
      </w:r>
      <w:r w:rsidRPr="00A96C9A">
        <w:t>. Hal ini disebabkan oleh tuntutan adaptasi pekerja terhadap jadwal kerja yang bergantian antara pagi, siang, dan malam, serta jadwal kerja yang tidak teratur dan berdurasi panjang</w:t>
      </w:r>
      <w:r>
        <w:rPr>
          <w:lang w:val="id-ID"/>
        </w:rPr>
        <w:t xml:space="preserve"> </w:t>
      </w:r>
      <w:sdt>
        <w:sdtPr>
          <w:rPr>
            <w:lang w:val="id-ID"/>
          </w:rPr>
          <w:id w:val="1911415714"/>
          <w:citation/>
        </w:sdtPr>
        <w:sdtEndPr/>
        <w:sdtContent>
          <w:r>
            <w:rPr>
              <w:lang w:val="id-ID"/>
            </w:rPr>
            <w:fldChar w:fldCharType="begin"/>
          </w:r>
          <w:r>
            <w:rPr>
              <w:lang w:val="id-ID"/>
            </w:rPr>
            <w:instrText xml:space="preserve"> CITATION Alp21 \l 1057 </w:instrText>
          </w:r>
          <w:r>
            <w:rPr>
              <w:lang w:val="id-ID"/>
            </w:rPr>
            <w:fldChar w:fldCharType="separate"/>
          </w:r>
          <w:r w:rsidRPr="00B011D1">
            <w:rPr>
              <w:noProof/>
              <w:lang w:val="id-ID"/>
            </w:rPr>
            <w:t>(Alpin Neksen, 2021)</w:t>
          </w:r>
          <w:r>
            <w:rPr>
              <w:lang w:val="id-ID"/>
            </w:rPr>
            <w:fldChar w:fldCharType="end"/>
          </w:r>
        </w:sdtContent>
      </w:sdt>
      <w:r w:rsidRPr="00F245CE">
        <w:t>.</w:t>
      </w:r>
    </w:p>
    <w:p w:rsidR="00D104A8" w:rsidRPr="00F40E99" w:rsidRDefault="00D104A8" w:rsidP="00D104A8">
      <w:pPr>
        <w:pBdr>
          <w:top w:val="nil"/>
          <w:left w:val="nil"/>
          <w:bottom w:val="nil"/>
          <w:right w:val="nil"/>
          <w:between w:val="nil"/>
        </w:pBdr>
        <w:ind w:firstLine="426"/>
        <w:jc w:val="both"/>
      </w:pPr>
      <w:r w:rsidRPr="006F403C">
        <w:t>Tidak hanya jam kerja yang merupakan salah satu aspek penting untuk mencapai tujuan bisnis secara maksimal, tetapi juga penting untuk memiliki sumber daya manusia yang berkualitas. Contohnya, di Apotek Enggal Sehat, pemilik usaha memilih untuk mempekerjakan karyawan perempuan. Hal ini menunjukkan bahwa di zaman modern saat ini, pekerjaan bukanlah semata-mata domain laki-laki. Peran perempuan telah mengalami perkembangan yang signifikan dalam memberikan kontribusi pada era modern ini. Keberadaan perempuan dalam dunia kerja menggarisbawahi pentingnya keterlibatan mereka dalam proses modernisasi.</w:t>
      </w:r>
    </w:p>
    <w:p w:rsidR="00D104A8" w:rsidRPr="00F245CE" w:rsidRDefault="00D104A8" w:rsidP="00D104A8">
      <w:pPr>
        <w:pBdr>
          <w:top w:val="nil"/>
          <w:left w:val="nil"/>
          <w:bottom w:val="nil"/>
          <w:right w:val="nil"/>
          <w:between w:val="nil"/>
        </w:pBdr>
        <w:ind w:firstLine="426"/>
        <w:jc w:val="both"/>
      </w:pPr>
      <w:r w:rsidRPr="00B32A61">
        <w:t xml:space="preserve">Keberadaan perempuan tidak hanya berdampak pada diri mereka sendiri dan keluarga, tetapi juga memiliki pengaruh yang signifikan pada masyarakat, bangsa, dan negara secara keseluruhan. Bahkan, kemajuan atau kemunduran suatu negara dapat tergantung pada peran yang dimainkan oleh perempuan. Perempuan yang mendapatkan pendidikan yang baik akan melahirkan generasi yang berkualitas dan memberikan kontribusi terhadap kemakmuran negara. Namun, perjuangan perempuan dalam dunia kerja dan upaya mereka untuk memperluas akses terhadap berbagai aktivitas bisa membawa mereka menghadapi tantangan diskriminasi atau, sebaliknya, memberikan pemberdayaan. Masih ada banyak masyarakat yang memandang bahwa perempuan seharusnya hanya berfokus pada tugas-tugas rumah tangga di rumah. Namun, alasan perempuan bekerja adalah untuk mencapai kesetaraan </w:t>
      </w:r>
      <w:r w:rsidRPr="00B32A61">
        <w:t>hak antara perempuan dan laki-laki, karena secara alami perempuan memiliki potensi dan kemampuan yang setara, bahkan bisa melebihi kapasitas dan kemampuan laki-laki</w:t>
      </w:r>
      <w:r>
        <w:rPr>
          <w:lang w:val="id-ID"/>
        </w:rPr>
        <w:t xml:space="preserve"> </w:t>
      </w:r>
      <w:sdt>
        <w:sdtPr>
          <w:rPr>
            <w:lang w:val="id-ID"/>
          </w:rPr>
          <w:id w:val="-423191580"/>
          <w:citation/>
        </w:sdtPr>
        <w:sdtEndPr/>
        <w:sdtContent>
          <w:r>
            <w:rPr>
              <w:lang w:val="id-ID"/>
            </w:rPr>
            <w:fldChar w:fldCharType="begin"/>
          </w:r>
          <w:r>
            <w:rPr>
              <w:lang w:val="id-ID"/>
            </w:rPr>
            <w:instrText xml:space="preserve"> CITATION Sun17 \l 1057 </w:instrText>
          </w:r>
          <w:r>
            <w:rPr>
              <w:lang w:val="id-ID"/>
            </w:rPr>
            <w:fldChar w:fldCharType="separate"/>
          </w:r>
          <w:r w:rsidRPr="00B011D1">
            <w:rPr>
              <w:noProof/>
              <w:lang w:val="id-ID"/>
            </w:rPr>
            <w:t>(Rahmawati, 2017)</w:t>
          </w:r>
          <w:r>
            <w:rPr>
              <w:lang w:val="id-ID"/>
            </w:rPr>
            <w:fldChar w:fldCharType="end"/>
          </w:r>
        </w:sdtContent>
      </w:sdt>
      <w:r w:rsidRPr="00F245CE">
        <w:t>.</w:t>
      </w:r>
    </w:p>
    <w:p w:rsidR="00D104A8" w:rsidRPr="00D104A8" w:rsidRDefault="00D104A8" w:rsidP="00D104A8">
      <w:pPr>
        <w:pBdr>
          <w:top w:val="nil"/>
          <w:left w:val="nil"/>
          <w:bottom w:val="nil"/>
          <w:right w:val="nil"/>
          <w:between w:val="nil"/>
        </w:pBdr>
        <w:ind w:firstLine="426"/>
        <w:jc w:val="both"/>
        <w:rPr>
          <w:lang w:val="id-ID"/>
        </w:rPr>
      </w:pPr>
      <w:r w:rsidRPr="00A9048B">
        <w:t>Walaupun biasanya laki-laki dianggap bertanggung jawab dalam mencari nafkah dalam konteks keluarga, agama Islam sendiri tidak melarang perempuan untuk bekerja di luar rumah. Dalam Islam, tidak ada petunjuk atau ketentuan yang secara khusus melarang perempuan untuk bekerja di luar rumah, terutama jika pekerjaan tersebut membutuhkan peran dan keterampilan khusus yang dimiliki oleh perempuan, seperti menjadi perawat, guru anak-anak, atau bidang pengobatan. Jika penghasilan perempuan jauh melebihi penghasilan suaminya, hal itu bahkan dapat dianggap sebagai salah satu anugerah dari Allah SWT</w:t>
      </w:r>
      <w:r>
        <w:rPr>
          <w:lang w:val="id-ID"/>
        </w:rPr>
        <w:t>.</w:t>
      </w:r>
    </w:p>
    <w:p w:rsidR="00D104A8" w:rsidRPr="002E2347" w:rsidRDefault="00D104A8" w:rsidP="00D104A8">
      <w:pPr>
        <w:pBdr>
          <w:top w:val="nil"/>
          <w:left w:val="nil"/>
          <w:bottom w:val="nil"/>
          <w:right w:val="nil"/>
          <w:between w:val="nil"/>
        </w:pBdr>
        <w:ind w:firstLine="426"/>
        <w:jc w:val="both"/>
        <w:rPr>
          <w:lang w:val="id-ID"/>
        </w:rPr>
      </w:pPr>
      <w:r w:rsidRPr="00A9048B">
        <w:rPr>
          <w:lang w:val="id-ID"/>
        </w:rPr>
        <w:t xml:space="preserve">Dalam Surah An-Nisa' [4]:1, disebutkan dengan tegas bahwa tidak ada perbedaan antara laki-laki dan perempuan dalam melakukan amal kebajikan. </w:t>
      </w:r>
      <w:r w:rsidRPr="00D104A8">
        <w:t>Oleh</w:t>
      </w:r>
      <w:r w:rsidRPr="00A9048B">
        <w:rPr>
          <w:lang w:val="id-ID"/>
        </w:rPr>
        <w:t xml:space="preserve"> karena itu, seorang mukmin seharusnya melaksanakan perbuatan baik atau amal saleh dengan dukungan dari imannya. Baik laki-laki maupun perempuan memiliki hak yang sama untuk mendapatkan karunia Allah. Tidak ada perbedaan dalam hal pahala, yaitu siapa yang akan mendapatkan lebih banyak atau berlimpah. Hal ini menunjukkan bahwa perempuan memiliki peran dan tanggung jawab yang sama pentingnya dengan laki-laki. Jika seorang perempuan ingin mengembangkan dirinya menjadi seorang profesional dan bekerja, hal ini dapat menjadi ladang bagi dia untuk melakukan amal kebajikan. Dalam pandangan Islam, hal ini tidak hanya diperbolehkan, tetapi juga dianjurkan. Pendekatan ini sejalan dengan pendekatan gender yang menghargai kesetaraan antara laki-laki dan perempuan</w:t>
      </w:r>
      <w:r>
        <w:rPr>
          <w:lang w:val="id-ID"/>
        </w:rPr>
        <w:t xml:space="preserve"> </w:t>
      </w:r>
      <w:sdt>
        <w:sdtPr>
          <w:rPr>
            <w:lang w:val="id-ID"/>
          </w:rPr>
          <w:id w:val="-659699297"/>
          <w:citation/>
        </w:sdtPr>
        <w:sdtEndPr/>
        <w:sdtContent>
          <w:r>
            <w:rPr>
              <w:lang w:val="id-ID"/>
            </w:rPr>
            <w:fldChar w:fldCharType="begin"/>
          </w:r>
          <w:r>
            <w:rPr>
              <w:lang w:val="id-ID"/>
            </w:rPr>
            <w:instrText xml:space="preserve"> CITATION Sun17 \l 1057 </w:instrText>
          </w:r>
          <w:r>
            <w:rPr>
              <w:lang w:val="id-ID"/>
            </w:rPr>
            <w:fldChar w:fldCharType="separate"/>
          </w:r>
          <w:r w:rsidRPr="00B011D1">
            <w:rPr>
              <w:noProof/>
              <w:lang w:val="id-ID"/>
            </w:rPr>
            <w:t>(Rahmawati, 2017)</w:t>
          </w:r>
          <w:r>
            <w:rPr>
              <w:lang w:val="id-ID"/>
            </w:rPr>
            <w:fldChar w:fldCharType="end"/>
          </w:r>
        </w:sdtContent>
      </w:sdt>
      <w:r w:rsidRPr="00F245CE">
        <w:t>.</w:t>
      </w:r>
    </w:p>
    <w:p w:rsidR="00D104A8" w:rsidRDefault="00D104A8">
      <w:pPr>
        <w:pBdr>
          <w:top w:val="nil"/>
          <w:left w:val="nil"/>
          <w:bottom w:val="nil"/>
          <w:right w:val="nil"/>
          <w:between w:val="nil"/>
        </w:pBdr>
        <w:spacing w:before="120" w:after="120"/>
        <w:jc w:val="both"/>
        <w:rPr>
          <w:color w:val="000000"/>
        </w:rPr>
      </w:pPr>
    </w:p>
    <w:p w:rsidR="00D104A8" w:rsidRDefault="00D104A8">
      <w:pPr>
        <w:pBdr>
          <w:top w:val="nil"/>
          <w:left w:val="nil"/>
          <w:bottom w:val="nil"/>
          <w:right w:val="nil"/>
          <w:between w:val="nil"/>
        </w:pBdr>
        <w:spacing w:before="120" w:after="120"/>
        <w:jc w:val="both"/>
        <w:rPr>
          <w:b/>
          <w:color w:val="000000"/>
          <w:sz w:val="28"/>
          <w:szCs w:val="28"/>
        </w:rPr>
      </w:pPr>
    </w:p>
    <w:p w:rsidR="008122C7" w:rsidRDefault="005822A8">
      <w:pPr>
        <w:pBdr>
          <w:top w:val="nil"/>
          <w:left w:val="nil"/>
          <w:bottom w:val="nil"/>
          <w:right w:val="nil"/>
          <w:between w:val="nil"/>
        </w:pBdr>
        <w:spacing w:before="120" w:after="120"/>
        <w:jc w:val="both"/>
        <w:rPr>
          <w:b/>
          <w:color w:val="000000"/>
          <w:sz w:val="28"/>
          <w:szCs w:val="28"/>
        </w:rPr>
      </w:pPr>
      <w:r>
        <w:rPr>
          <w:b/>
          <w:color w:val="000000"/>
          <w:sz w:val="28"/>
          <w:szCs w:val="28"/>
        </w:rPr>
        <w:lastRenderedPageBreak/>
        <w:t>METODE PENELITIAN</w:t>
      </w:r>
    </w:p>
    <w:p w:rsidR="008122C7" w:rsidRDefault="005822A8">
      <w:pPr>
        <w:pBdr>
          <w:top w:val="nil"/>
          <w:left w:val="nil"/>
          <w:bottom w:val="nil"/>
          <w:right w:val="nil"/>
          <w:between w:val="nil"/>
        </w:pBdr>
        <w:ind w:firstLine="426"/>
        <w:jc w:val="both"/>
        <w:rPr>
          <w:color w:val="000000"/>
        </w:rPr>
      </w:pPr>
      <w:r>
        <w:rPr>
          <w:color w:val="000000"/>
        </w:rPr>
        <w:t xml:space="preserve">Metode penelitian harus disertakan dalam artikel yang diajukan.  Jelaskan data, populasi dan penentuan sampel, alat analisis yang digunakan, dan jika ada bisa menyertakan </w:t>
      </w:r>
      <w:r>
        <w:rPr>
          <w:i/>
          <w:color w:val="000000"/>
        </w:rPr>
        <w:t>Fishbone Diagram</w:t>
      </w:r>
      <w:r>
        <w:rPr>
          <w:color w:val="000000"/>
        </w:rPr>
        <w:t xml:space="preserve"> penelitian.</w:t>
      </w:r>
    </w:p>
    <w:p w:rsidR="002D22FC" w:rsidRPr="00DE66F0" w:rsidRDefault="002D22FC" w:rsidP="002D22FC">
      <w:pPr>
        <w:pBdr>
          <w:top w:val="nil"/>
          <w:left w:val="nil"/>
          <w:bottom w:val="nil"/>
          <w:right w:val="nil"/>
          <w:between w:val="nil"/>
        </w:pBdr>
        <w:ind w:firstLine="426"/>
        <w:jc w:val="both"/>
      </w:pPr>
      <w:r w:rsidRPr="00DE66F0">
        <w:t xml:space="preserve">Penelitian ini merupakan jenis penelitian lapangan </w:t>
      </w:r>
      <w:r w:rsidRPr="00DE66F0">
        <w:rPr>
          <w:i/>
          <w:iCs/>
          <w:lang w:val="id-ID"/>
        </w:rPr>
        <w:t>(field research)</w:t>
      </w:r>
      <w:r>
        <w:rPr>
          <w:lang w:val="id-ID"/>
        </w:rPr>
        <w:t xml:space="preserve"> dengan</w:t>
      </w:r>
      <w:r w:rsidRPr="00DE66F0">
        <w:t xml:space="preserve"> </w:t>
      </w:r>
      <w:r w:rsidRPr="002D22FC">
        <w:rPr>
          <w:color w:val="000000"/>
        </w:rPr>
        <w:t>menggunakan</w:t>
      </w:r>
      <w:r w:rsidRPr="00DE66F0">
        <w:t xml:space="preserve"> pendekatan kualitatif untuk menggambarkan manajemen pengaturan jam kerja dengan mempertimbangkan aspek gender</w:t>
      </w:r>
      <w:r w:rsidR="00D77D13">
        <w:rPr>
          <w:lang w:val="id-ID"/>
        </w:rPr>
        <w:t xml:space="preserve"> </w:t>
      </w:r>
      <w:r w:rsidRPr="00DE66F0">
        <w:t>di Apotek Enggal Sehat. Metode yang digunakan dalam penelitian ini adalah metode deskriptif, di mana data dikumpulkan melalui penggunaan kata-kata, gambar, dan angka. Laporan penelitian akan mencakup kutipan data untuk memberikan gambaran yang jelas tentang hasil penelitian. Data yang dikumpulkan dapat berupa naskah wawancara, catatan lapangan, foto, dokumen pribadi, dan dokumen resmi lainnya. Subjek penelitian ini adalah manajemen pengaturan jam kerja di Apotek Enggal Sehat, sedangkan objek penelitiannya adalah karyawan Apotek Enggal Sehat. Metode pengumpulan data yang digunakan mencakup observasi, wawancara, dan dokumentasi. Untuk analisis data, dilakukan reduksi data, penyajian data, dan penarikan kesimpulan atau verifikasi.</w:t>
      </w:r>
    </w:p>
    <w:p w:rsidR="002D22FC" w:rsidRPr="002D22FC" w:rsidRDefault="002D22FC">
      <w:pPr>
        <w:pBdr>
          <w:top w:val="nil"/>
          <w:left w:val="nil"/>
          <w:bottom w:val="nil"/>
          <w:right w:val="nil"/>
          <w:between w:val="nil"/>
        </w:pBdr>
        <w:ind w:firstLine="426"/>
        <w:jc w:val="both"/>
        <w:rPr>
          <w:color w:val="000000"/>
          <w:lang w:val="id"/>
        </w:rPr>
      </w:pPr>
    </w:p>
    <w:p w:rsidR="008122C7" w:rsidRDefault="005822A8">
      <w:pPr>
        <w:pBdr>
          <w:top w:val="nil"/>
          <w:left w:val="nil"/>
          <w:bottom w:val="nil"/>
          <w:right w:val="nil"/>
          <w:between w:val="nil"/>
        </w:pBdr>
        <w:spacing w:before="120" w:after="120"/>
        <w:jc w:val="both"/>
        <w:rPr>
          <w:b/>
          <w:color w:val="000000"/>
          <w:sz w:val="28"/>
          <w:szCs w:val="28"/>
        </w:rPr>
      </w:pPr>
      <w:r>
        <w:rPr>
          <w:b/>
          <w:color w:val="000000"/>
          <w:sz w:val="28"/>
          <w:szCs w:val="28"/>
        </w:rPr>
        <w:t>HASIL DAN PEMBAHASAN</w:t>
      </w:r>
    </w:p>
    <w:p w:rsidR="00A71D9D" w:rsidRPr="002A1710" w:rsidRDefault="00A71D9D" w:rsidP="00A71D9D">
      <w:pPr>
        <w:pBdr>
          <w:top w:val="nil"/>
          <w:left w:val="nil"/>
          <w:bottom w:val="nil"/>
          <w:right w:val="nil"/>
          <w:between w:val="nil"/>
        </w:pBdr>
        <w:ind w:firstLine="426"/>
        <w:jc w:val="both"/>
      </w:pPr>
      <w:r w:rsidRPr="002A1710">
        <w:t>Manajemen jam kerja dalam</w:t>
      </w:r>
      <w:r>
        <w:rPr>
          <w:lang w:val="id-ID"/>
        </w:rPr>
        <w:t xml:space="preserve"> perspektif gender </w:t>
      </w:r>
      <w:r w:rsidRPr="002A1710">
        <w:t>dipandang sebagai bentuk manajemen yang adil</w:t>
      </w:r>
      <w:r>
        <w:rPr>
          <w:lang w:val="id-ID"/>
        </w:rPr>
        <w:t xml:space="preserve"> bagi semua karyawannya</w:t>
      </w:r>
      <w:r w:rsidRPr="002A1710">
        <w:t>. Prinsip keadilan dalam manajemen ini berarti pimpinan tidak boleh merugikan bawahan, begitu juga sebaliknya, bawahan tidak boleh merugikan perusahaan.</w:t>
      </w:r>
      <w:r>
        <w:rPr>
          <w:lang w:val="id-ID"/>
        </w:rPr>
        <w:t xml:space="preserve"> </w:t>
      </w:r>
      <w:r w:rsidRPr="00A71D9D">
        <w:rPr>
          <w:lang w:val="id-ID"/>
        </w:rPr>
        <w:t>Jika seorang pengusaha memaksa bawahannya untuk bekerja melebihi jam kerja yang telah ditentukan, itu dianggap sebagai tindakan dzalim terhadap bawahan</w:t>
      </w:r>
      <w:r>
        <w:rPr>
          <w:lang w:val="id-ID"/>
        </w:rPr>
        <w:t>.</w:t>
      </w:r>
      <w:r w:rsidRPr="00A71D9D">
        <w:rPr>
          <w:lang w:val="id-ID"/>
        </w:rPr>
        <w:t xml:space="preserve"> </w:t>
      </w:r>
      <w:r w:rsidRPr="002A1710">
        <w:t xml:space="preserve">Idealnya, kesepakatan kerja harus dibuat untuk kepentingan bersama antara pimpinan dan bawahan. </w:t>
      </w:r>
    </w:p>
    <w:p w:rsidR="00A71D9D" w:rsidRPr="00A71D9D" w:rsidRDefault="00A71D9D" w:rsidP="00A71D9D">
      <w:pPr>
        <w:pBdr>
          <w:top w:val="nil"/>
          <w:left w:val="nil"/>
          <w:bottom w:val="nil"/>
          <w:right w:val="nil"/>
          <w:between w:val="nil"/>
        </w:pBdr>
        <w:ind w:firstLine="426"/>
        <w:jc w:val="both"/>
      </w:pPr>
      <w:r w:rsidRPr="002A1710">
        <w:t>Dalam suatu perusahaan, baik karyawan maupun pemilik usaha umumnya memiliki perjanjian kerja. Undang-Undang No. 13 tahun 2003 tentang ketenagakerjaan memberikan pedoman yang lebih umum mengenai perjanjian kerja. Perjanjian kerja ini mencakup syarat-syarat kerja, hak, dan kewajiban para pihak. Undang-Undang ini tidak membatasi bentuk perjanjian kerja, baik itu lisan atau tertulis, dan tidak mengatur apakah jangka waktu perjanjian harus ditentukan atau tidak, seperti yang diatur dalam Undang-Undang No. 25 tahun 1997 tentang ketenagakerjaan sebelumnya.</w:t>
      </w:r>
    </w:p>
    <w:p w:rsidR="00A71D9D" w:rsidRPr="005A35CF" w:rsidRDefault="00A71D9D" w:rsidP="00A71D9D">
      <w:pPr>
        <w:pStyle w:val="ListParagraph"/>
        <w:widowControl/>
        <w:numPr>
          <w:ilvl w:val="0"/>
          <w:numId w:val="2"/>
        </w:numPr>
        <w:pBdr>
          <w:top w:val="single" w:sz="6" w:space="1" w:color="auto"/>
        </w:pBdr>
        <w:autoSpaceDE/>
        <w:autoSpaceDN/>
        <w:jc w:val="center"/>
        <w:rPr>
          <w:rFonts w:ascii="Arial" w:hAnsi="Arial" w:cs="Arial"/>
          <w:vanish/>
          <w:sz w:val="16"/>
          <w:szCs w:val="16"/>
          <w:lang w:val="id-ID" w:eastAsia="id-ID"/>
        </w:rPr>
      </w:pPr>
      <w:r w:rsidRPr="005A35CF">
        <w:rPr>
          <w:rFonts w:ascii="Arial" w:hAnsi="Arial" w:cs="Arial"/>
          <w:vanish/>
          <w:sz w:val="16"/>
          <w:szCs w:val="16"/>
          <w:lang w:val="id-ID" w:eastAsia="id-ID"/>
        </w:rPr>
        <w:t>Bottom of Form</w:t>
      </w:r>
    </w:p>
    <w:p w:rsidR="00A71D9D" w:rsidRPr="003017BA" w:rsidRDefault="00A71D9D" w:rsidP="00A71D9D">
      <w:pPr>
        <w:pBdr>
          <w:top w:val="nil"/>
          <w:left w:val="nil"/>
          <w:bottom w:val="nil"/>
          <w:right w:val="nil"/>
          <w:between w:val="nil"/>
        </w:pBdr>
        <w:ind w:firstLine="426"/>
        <w:jc w:val="both"/>
      </w:pPr>
      <w:r w:rsidRPr="003017BA">
        <w:t>Dengan diberlakukannya Undang-Undang ketenagakerjaan, karyawan dapat merasakan manfaat yang signifikan dalam hal perlindungan hak-hak mereka terkait dengan jam kerja. Pemerintah merasa penting untuk mengeluarkan peraturan mengenai jam kerja karena adanya kasus di mana perusahaan melakukan pelanggaran atau membatasi hak-hak karyawan terkait dengan waktu kerja, seperti memaksa mereka untuk bekerja melebihi batas yang ditetapkan (lebih dari 8 jam).</w:t>
      </w:r>
    </w:p>
    <w:p w:rsidR="00A71D9D" w:rsidRPr="003017BA" w:rsidRDefault="00A71D9D" w:rsidP="00A71D9D">
      <w:pPr>
        <w:pBdr>
          <w:top w:val="nil"/>
          <w:left w:val="nil"/>
          <w:bottom w:val="nil"/>
          <w:right w:val="nil"/>
          <w:between w:val="nil"/>
        </w:pBdr>
        <w:ind w:firstLine="426"/>
        <w:jc w:val="both"/>
      </w:pPr>
      <w:r w:rsidRPr="003017BA">
        <w:t>Menurut Undang-Undang No. 13</w:t>
      </w:r>
      <w:r>
        <w:rPr>
          <w:lang w:val="id-ID"/>
        </w:rPr>
        <w:t xml:space="preserve"> </w:t>
      </w:r>
      <w:r w:rsidRPr="003017BA">
        <w:t>tahun 2003 tentang</w:t>
      </w:r>
      <w:r>
        <w:rPr>
          <w:lang w:val="id-ID"/>
        </w:rPr>
        <w:t xml:space="preserve"> </w:t>
      </w:r>
      <w:r w:rsidRPr="003017BA">
        <w:t>ketenagakerjaan, perjanjian kerja merupakan kesepakatan antara karyawan dan pengusaha atau pemberi kerja yang mencakup syarat-syarat kerja, hak-hak, dan kewajiban kedua belah pihak. Dari penjelasan di atas, dapat dipahami bahwa waktu kerja dan perjanjian kerja memiliki peran penting dalam hubungan kerja. Disarankan agar terdapat perjanjian kerja yang mengikat kedua belah pihak, sehingga jika terjadi</w:t>
      </w:r>
      <w:r>
        <w:rPr>
          <w:lang w:val="id-ID"/>
        </w:rPr>
        <w:t xml:space="preserve"> </w:t>
      </w:r>
      <w:r w:rsidRPr="003017BA">
        <w:t>perselisihan atau kejadian tak terduga, minimal ada bukti perjanjian yang telah dibuat</w:t>
      </w:r>
      <w:r>
        <w:rPr>
          <w:lang w:val="id-ID"/>
        </w:rPr>
        <w:t>.</w:t>
      </w:r>
      <w:r w:rsidRPr="003017BA">
        <w:rPr>
          <w:rFonts w:ascii="Arial" w:hAnsi="Arial" w:cs="Arial"/>
          <w:vanish/>
          <w:sz w:val="16"/>
          <w:szCs w:val="16"/>
          <w:lang w:val="id-ID"/>
        </w:rPr>
        <w:t>Top of Form</w:t>
      </w:r>
    </w:p>
    <w:p w:rsidR="00A71D9D" w:rsidRPr="000D23E2" w:rsidRDefault="00A71D9D" w:rsidP="00A71D9D">
      <w:pPr>
        <w:pBdr>
          <w:top w:val="nil"/>
          <w:left w:val="nil"/>
          <w:bottom w:val="nil"/>
          <w:right w:val="nil"/>
          <w:between w:val="nil"/>
        </w:pBdr>
        <w:ind w:firstLine="426"/>
        <w:jc w:val="both"/>
        <w:rPr>
          <w:lang w:val="id-ID"/>
        </w:rPr>
      </w:pPr>
      <w:r w:rsidRPr="00BA5C0C">
        <w:t>Selain perjanjian kerja, suatu usaha juga memerlukan keberadaan sumber daya manusia yang kompeten dan mampu memberikan kinerja yang baik.</w:t>
      </w:r>
      <w:r w:rsidRPr="00F245CE">
        <w:rPr>
          <w:spacing w:val="58"/>
        </w:rPr>
        <w:t xml:space="preserve"> </w:t>
      </w:r>
      <w:proofErr w:type="gramStart"/>
      <w:r w:rsidRPr="00F245CE">
        <w:t>Seperti</w:t>
      </w:r>
      <w:r w:rsidRPr="00F245CE">
        <w:rPr>
          <w:spacing w:val="58"/>
        </w:rPr>
        <w:t xml:space="preserve">  </w:t>
      </w:r>
      <w:r w:rsidRPr="00F245CE">
        <w:rPr>
          <w:spacing w:val="-4"/>
        </w:rPr>
        <w:t>dari</w:t>
      </w:r>
      <w:proofErr w:type="gramEnd"/>
      <w:r w:rsidRPr="00F245CE">
        <w:rPr>
          <w:spacing w:val="-4"/>
          <w:lang w:val="id-ID"/>
        </w:rPr>
        <w:t xml:space="preserve"> </w:t>
      </w:r>
      <w:r w:rsidRPr="00F245CE">
        <w:t>penjelasan</w:t>
      </w:r>
      <w:r w:rsidRPr="00F245CE">
        <w:rPr>
          <w:spacing w:val="-12"/>
        </w:rPr>
        <w:t xml:space="preserve"> </w:t>
      </w:r>
      <w:r w:rsidRPr="00F245CE">
        <w:t>ibu</w:t>
      </w:r>
      <w:r w:rsidRPr="00F245CE">
        <w:rPr>
          <w:spacing w:val="-10"/>
        </w:rPr>
        <w:t xml:space="preserve"> </w:t>
      </w:r>
      <w:r w:rsidRPr="00F245CE">
        <w:t>Ida</w:t>
      </w:r>
      <w:r w:rsidRPr="00F245CE">
        <w:rPr>
          <w:spacing w:val="-13"/>
        </w:rPr>
        <w:t xml:space="preserve"> </w:t>
      </w:r>
      <w:r w:rsidRPr="00F245CE">
        <w:t>selaku</w:t>
      </w:r>
      <w:r w:rsidRPr="00F245CE">
        <w:rPr>
          <w:spacing w:val="-11"/>
        </w:rPr>
        <w:t xml:space="preserve"> </w:t>
      </w:r>
      <w:r w:rsidRPr="00F245CE">
        <w:t>APJ</w:t>
      </w:r>
      <w:r>
        <w:rPr>
          <w:lang w:val="id-ID"/>
        </w:rPr>
        <w:t xml:space="preserve"> </w:t>
      </w:r>
      <w:sdt>
        <w:sdtPr>
          <w:rPr>
            <w:lang w:val="id-ID"/>
          </w:rPr>
          <w:id w:val="-1984680547"/>
          <w:citation/>
        </w:sdtPr>
        <w:sdtEndPr/>
        <w:sdtContent>
          <w:r>
            <w:rPr>
              <w:lang w:val="id-ID"/>
            </w:rPr>
            <w:fldChar w:fldCharType="begin"/>
          </w:r>
          <w:r>
            <w:rPr>
              <w:lang w:val="id-ID"/>
            </w:rPr>
            <w:instrText xml:space="preserve"> CITATION Ida22 \l 1057 </w:instrText>
          </w:r>
          <w:r>
            <w:rPr>
              <w:lang w:val="id-ID"/>
            </w:rPr>
            <w:fldChar w:fldCharType="separate"/>
          </w:r>
          <w:r w:rsidRPr="00B011D1">
            <w:rPr>
              <w:noProof/>
              <w:lang w:val="id-ID"/>
            </w:rPr>
            <w:t>(Ida, 2022)</w:t>
          </w:r>
          <w:r>
            <w:rPr>
              <w:lang w:val="id-ID"/>
            </w:rPr>
            <w:fldChar w:fldCharType="end"/>
          </w:r>
        </w:sdtContent>
      </w:sdt>
      <w:r>
        <w:rPr>
          <w:lang w:val="id-ID"/>
        </w:rPr>
        <w:t>:</w:t>
      </w:r>
    </w:p>
    <w:p w:rsidR="00A71D9D" w:rsidRPr="00A71D9D" w:rsidRDefault="00A71D9D" w:rsidP="00A71D9D">
      <w:pPr>
        <w:pStyle w:val="BodyText"/>
        <w:spacing w:before="1"/>
        <w:ind w:left="567" w:right="119"/>
        <w:jc w:val="both"/>
        <w:rPr>
          <w:i/>
          <w:iCs/>
        </w:rPr>
      </w:pPr>
      <w:r w:rsidRPr="000D23E2">
        <w:rPr>
          <w:spacing w:val="-11"/>
        </w:rPr>
        <w:t xml:space="preserve"> </w:t>
      </w:r>
      <w:r w:rsidRPr="00A71D9D">
        <w:rPr>
          <w:i/>
          <w:iCs/>
        </w:rPr>
        <w:t>“</w:t>
      </w:r>
      <w:r w:rsidRPr="00A71D9D">
        <w:rPr>
          <w:i/>
          <w:iCs/>
          <w:lang w:val="id-ID"/>
        </w:rPr>
        <w:t>S</w:t>
      </w:r>
      <w:r w:rsidRPr="00A71D9D">
        <w:rPr>
          <w:i/>
          <w:iCs/>
        </w:rPr>
        <w:t>um</w:t>
      </w:r>
      <w:r w:rsidRPr="00A71D9D">
        <w:rPr>
          <w:i/>
          <w:iCs/>
          <w:lang w:val="id-ID"/>
        </w:rPr>
        <w:t xml:space="preserve">ber </w:t>
      </w:r>
      <w:r w:rsidRPr="00A71D9D">
        <w:rPr>
          <w:i/>
          <w:iCs/>
        </w:rPr>
        <w:t xml:space="preserve">daya manusia mengacu pada tenaga kerja yang memiliki kesiapan, kemampuan, dan </w:t>
      </w:r>
      <w:r w:rsidRPr="00A71D9D">
        <w:rPr>
          <w:i/>
          <w:iCs/>
        </w:rPr>
        <w:lastRenderedPageBreak/>
        <w:t>keterampilan yang dibutuhkan untuk mencapai tujuan organisasi. Ini menyoroti pentingnya perlakuan dan kontribusi yang diberikan kepada tenaga kerja, yang pada gilirannya akan mempengaruhi kualitas hidup dan kemampuan mereka.</w:t>
      </w:r>
      <w:r w:rsidRPr="00A71D9D">
        <w:rPr>
          <w:i/>
          <w:iCs/>
          <w:lang w:val="id-ID"/>
        </w:rPr>
        <w:t>”</w:t>
      </w:r>
    </w:p>
    <w:p w:rsidR="00A71D9D" w:rsidRPr="000D23E2" w:rsidRDefault="00A71D9D" w:rsidP="00A71D9D">
      <w:pPr>
        <w:pStyle w:val="BodyText"/>
        <w:spacing w:before="1"/>
        <w:ind w:left="993" w:right="119"/>
        <w:jc w:val="both"/>
        <w:rPr>
          <w:sz w:val="20"/>
          <w:lang w:val="id-ID"/>
        </w:rPr>
      </w:pPr>
    </w:p>
    <w:p w:rsidR="00A71D9D" w:rsidRPr="00F245CE" w:rsidRDefault="00A71D9D" w:rsidP="00A71D9D">
      <w:pPr>
        <w:pBdr>
          <w:top w:val="nil"/>
          <w:left w:val="nil"/>
          <w:bottom w:val="nil"/>
          <w:right w:val="nil"/>
          <w:between w:val="nil"/>
        </w:pBdr>
        <w:ind w:firstLine="426"/>
        <w:jc w:val="both"/>
      </w:pPr>
      <w:r w:rsidRPr="00BE2BD0">
        <w:rPr>
          <w:lang w:val="id-ID"/>
        </w:rPr>
        <w:t>Dalam hal ini Apotek Enggal Sehat memandang karyawan sebagai sumber daya</w:t>
      </w:r>
      <w:r w:rsidRPr="00BE2BD0">
        <w:rPr>
          <w:spacing w:val="-15"/>
          <w:lang w:val="id-ID"/>
        </w:rPr>
        <w:t xml:space="preserve"> </w:t>
      </w:r>
      <w:r w:rsidRPr="00BE2BD0">
        <w:rPr>
          <w:lang w:val="id-ID"/>
        </w:rPr>
        <w:t>yang</w:t>
      </w:r>
      <w:r w:rsidRPr="00BE2BD0">
        <w:rPr>
          <w:spacing w:val="-15"/>
          <w:lang w:val="id-ID"/>
        </w:rPr>
        <w:t xml:space="preserve"> </w:t>
      </w:r>
      <w:r w:rsidRPr="00BE2BD0">
        <w:rPr>
          <w:lang w:val="id-ID"/>
        </w:rPr>
        <w:t>memiliki</w:t>
      </w:r>
      <w:r w:rsidRPr="00BE2BD0">
        <w:rPr>
          <w:spacing w:val="-15"/>
          <w:lang w:val="id-ID"/>
        </w:rPr>
        <w:t xml:space="preserve"> </w:t>
      </w:r>
      <w:r w:rsidRPr="00BE2BD0">
        <w:rPr>
          <w:lang w:val="id-ID"/>
        </w:rPr>
        <w:t>daya</w:t>
      </w:r>
      <w:r w:rsidRPr="00BE2BD0">
        <w:rPr>
          <w:spacing w:val="-15"/>
          <w:lang w:val="id-ID"/>
        </w:rPr>
        <w:t xml:space="preserve"> </w:t>
      </w:r>
      <w:r w:rsidRPr="00BE2BD0">
        <w:rPr>
          <w:lang w:val="id-ID"/>
        </w:rPr>
        <w:t>fikir,</w:t>
      </w:r>
      <w:r w:rsidRPr="00BE2BD0">
        <w:rPr>
          <w:spacing w:val="-14"/>
          <w:lang w:val="id-ID"/>
        </w:rPr>
        <w:t xml:space="preserve"> </w:t>
      </w:r>
      <w:r w:rsidRPr="00BE2BD0">
        <w:rPr>
          <w:lang w:val="id-ID"/>
        </w:rPr>
        <w:t>potensi,</w:t>
      </w:r>
      <w:r w:rsidRPr="00BE2BD0">
        <w:rPr>
          <w:spacing w:val="-15"/>
          <w:lang w:val="id-ID"/>
        </w:rPr>
        <w:t xml:space="preserve"> </w:t>
      </w:r>
      <w:r w:rsidRPr="00BE2BD0">
        <w:rPr>
          <w:lang w:val="id-ID"/>
        </w:rPr>
        <w:t>kemampuan,</w:t>
      </w:r>
      <w:r w:rsidRPr="00BE2BD0">
        <w:rPr>
          <w:spacing w:val="-15"/>
          <w:lang w:val="id-ID"/>
        </w:rPr>
        <w:t xml:space="preserve"> </w:t>
      </w:r>
      <w:r w:rsidRPr="00BE2BD0">
        <w:rPr>
          <w:lang w:val="id-ID"/>
        </w:rPr>
        <w:t>semangat</w:t>
      </w:r>
      <w:r w:rsidRPr="00BE2BD0">
        <w:rPr>
          <w:spacing w:val="-11"/>
          <w:lang w:val="id-ID"/>
        </w:rPr>
        <w:t xml:space="preserve"> </w:t>
      </w:r>
      <w:r w:rsidRPr="00BE2BD0">
        <w:rPr>
          <w:lang w:val="id-ID"/>
        </w:rPr>
        <w:t>yang</w:t>
      </w:r>
      <w:r w:rsidRPr="00BE2BD0">
        <w:rPr>
          <w:spacing w:val="-15"/>
          <w:lang w:val="id-ID"/>
        </w:rPr>
        <w:t xml:space="preserve"> </w:t>
      </w:r>
      <w:r w:rsidRPr="00BE2BD0">
        <w:rPr>
          <w:lang w:val="id-ID"/>
        </w:rPr>
        <w:t>tinggi</w:t>
      </w:r>
      <w:r w:rsidRPr="00BE2BD0">
        <w:rPr>
          <w:spacing w:val="-13"/>
          <w:lang w:val="id-ID"/>
        </w:rPr>
        <w:t xml:space="preserve"> </w:t>
      </w:r>
      <w:r w:rsidRPr="00BE2BD0">
        <w:rPr>
          <w:lang w:val="id-ID"/>
        </w:rPr>
        <w:t xml:space="preserve">melalui pengaturan jam kerja yang baik, hal ini dapat memberikan dampak positif bagi karyawan itu sendiri maupun usaha yang menjadi tempat mereka bekerja. </w:t>
      </w:r>
      <w:r w:rsidRPr="004208A3">
        <w:t>Karyawan</w:t>
      </w:r>
      <w:r w:rsidRPr="004208A3">
        <w:rPr>
          <w:spacing w:val="-15"/>
        </w:rPr>
        <w:t xml:space="preserve"> </w:t>
      </w:r>
      <w:r w:rsidRPr="004208A3">
        <w:t>merupakan</w:t>
      </w:r>
      <w:r w:rsidRPr="004208A3">
        <w:rPr>
          <w:spacing w:val="-15"/>
        </w:rPr>
        <w:t xml:space="preserve"> </w:t>
      </w:r>
      <w:r w:rsidRPr="004208A3">
        <w:t>sumber</w:t>
      </w:r>
      <w:r w:rsidRPr="004208A3">
        <w:rPr>
          <w:spacing w:val="-15"/>
        </w:rPr>
        <w:t xml:space="preserve"> </w:t>
      </w:r>
      <w:r w:rsidRPr="004208A3">
        <w:t>daya</w:t>
      </w:r>
      <w:r w:rsidRPr="004208A3">
        <w:rPr>
          <w:spacing w:val="-13"/>
        </w:rPr>
        <w:t xml:space="preserve"> </w:t>
      </w:r>
      <w:r w:rsidRPr="004208A3">
        <w:t>yang</w:t>
      </w:r>
      <w:r w:rsidRPr="004208A3">
        <w:rPr>
          <w:spacing w:val="-15"/>
        </w:rPr>
        <w:t xml:space="preserve"> </w:t>
      </w:r>
      <w:r w:rsidRPr="004208A3">
        <w:t>mempengaruhi</w:t>
      </w:r>
      <w:r w:rsidRPr="004208A3">
        <w:rPr>
          <w:spacing w:val="-15"/>
        </w:rPr>
        <w:t xml:space="preserve"> </w:t>
      </w:r>
      <w:r w:rsidRPr="004208A3">
        <w:t>keberhasilan</w:t>
      </w:r>
      <w:r w:rsidRPr="004208A3">
        <w:rPr>
          <w:spacing w:val="-15"/>
        </w:rPr>
        <w:t xml:space="preserve"> </w:t>
      </w:r>
      <w:r w:rsidRPr="004208A3">
        <w:t>suatu</w:t>
      </w:r>
      <w:r w:rsidRPr="004208A3">
        <w:rPr>
          <w:spacing w:val="-12"/>
        </w:rPr>
        <w:t xml:space="preserve"> </w:t>
      </w:r>
      <w:r w:rsidRPr="004208A3">
        <w:t>usaha.</w:t>
      </w:r>
      <w:r w:rsidRPr="00F245CE">
        <w:t xml:space="preserve"> </w:t>
      </w:r>
    </w:p>
    <w:p w:rsidR="00A71D9D" w:rsidRPr="00C00CB6" w:rsidRDefault="00A71D9D" w:rsidP="00A71D9D">
      <w:pPr>
        <w:pStyle w:val="BodyText"/>
        <w:numPr>
          <w:ilvl w:val="0"/>
          <w:numId w:val="3"/>
        </w:numPr>
        <w:spacing w:line="360" w:lineRule="auto"/>
        <w:ind w:left="284" w:right="115" w:hanging="302"/>
        <w:jc w:val="both"/>
        <w:rPr>
          <w:b/>
          <w:bCs/>
        </w:rPr>
      </w:pPr>
      <w:r w:rsidRPr="00C00CB6">
        <w:rPr>
          <w:b/>
          <w:bCs/>
        </w:rPr>
        <w:t>Pembagian</w:t>
      </w:r>
      <w:r w:rsidRPr="00C00CB6">
        <w:rPr>
          <w:b/>
          <w:bCs/>
          <w:spacing w:val="-3"/>
        </w:rPr>
        <w:t xml:space="preserve"> </w:t>
      </w:r>
      <w:r w:rsidRPr="00C00CB6">
        <w:rPr>
          <w:b/>
          <w:bCs/>
        </w:rPr>
        <w:t>jam</w:t>
      </w:r>
      <w:r w:rsidRPr="00C00CB6">
        <w:rPr>
          <w:b/>
          <w:bCs/>
          <w:spacing w:val="-2"/>
        </w:rPr>
        <w:t xml:space="preserve"> kerja</w:t>
      </w:r>
    </w:p>
    <w:p w:rsidR="00A71D9D" w:rsidRPr="00F245CE" w:rsidRDefault="00A71D9D" w:rsidP="00A71D9D">
      <w:pPr>
        <w:pBdr>
          <w:top w:val="nil"/>
          <w:left w:val="nil"/>
          <w:bottom w:val="nil"/>
          <w:right w:val="nil"/>
          <w:between w:val="nil"/>
        </w:pBdr>
        <w:ind w:left="284" w:firstLine="426"/>
        <w:jc w:val="both"/>
      </w:pPr>
      <w:r w:rsidRPr="00F245CE">
        <w:t>Dengan adanya pembagian kerja menjadi salah satu cara untuk meningkatkan karyawan, namun penelitian kali ini akan membahas secara detail mengenai jam kerja. Melalui pembagian kerja pemilik</w:t>
      </w:r>
      <w:r w:rsidRPr="00F245CE">
        <w:rPr>
          <w:spacing w:val="57"/>
        </w:rPr>
        <w:t xml:space="preserve"> </w:t>
      </w:r>
      <w:r w:rsidRPr="00F245CE">
        <w:t>usaha</w:t>
      </w:r>
      <w:r w:rsidRPr="00F245CE">
        <w:rPr>
          <w:spacing w:val="57"/>
        </w:rPr>
        <w:t xml:space="preserve"> </w:t>
      </w:r>
      <w:r w:rsidRPr="00F245CE">
        <w:t>atau</w:t>
      </w:r>
      <w:r w:rsidRPr="00F245CE">
        <w:rPr>
          <w:spacing w:val="63"/>
        </w:rPr>
        <w:t xml:space="preserve"> </w:t>
      </w:r>
      <w:r w:rsidRPr="00F245CE">
        <w:t>yang</w:t>
      </w:r>
      <w:r w:rsidRPr="00F245CE">
        <w:rPr>
          <w:spacing w:val="56"/>
        </w:rPr>
        <w:t xml:space="preserve"> </w:t>
      </w:r>
      <w:r w:rsidRPr="00F245CE">
        <w:t>memiliki</w:t>
      </w:r>
      <w:r w:rsidRPr="00F245CE">
        <w:rPr>
          <w:spacing w:val="59"/>
        </w:rPr>
        <w:t xml:space="preserve"> </w:t>
      </w:r>
      <w:r w:rsidRPr="00F245CE">
        <w:t>wewenang</w:t>
      </w:r>
      <w:r w:rsidRPr="00F245CE">
        <w:rPr>
          <w:spacing w:val="57"/>
        </w:rPr>
        <w:t xml:space="preserve"> </w:t>
      </w:r>
      <w:r w:rsidRPr="00F245CE">
        <w:t>untuk</w:t>
      </w:r>
      <w:r w:rsidRPr="00F245CE">
        <w:rPr>
          <w:spacing w:val="59"/>
        </w:rPr>
        <w:t xml:space="preserve"> </w:t>
      </w:r>
      <w:r w:rsidRPr="00F245CE">
        <w:t>mengatur</w:t>
      </w:r>
      <w:r w:rsidRPr="00F245CE">
        <w:rPr>
          <w:spacing w:val="58"/>
        </w:rPr>
        <w:t xml:space="preserve"> </w:t>
      </w:r>
      <w:r w:rsidRPr="00F245CE">
        <w:t>jam</w:t>
      </w:r>
      <w:r w:rsidRPr="00F245CE">
        <w:rPr>
          <w:spacing w:val="60"/>
        </w:rPr>
        <w:t xml:space="preserve"> </w:t>
      </w:r>
      <w:r w:rsidRPr="00F245CE">
        <w:rPr>
          <w:spacing w:val="-2"/>
        </w:rPr>
        <w:t>kerja</w:t>
      </w:r>
      <w:r>
        <w:rPr>
          <w:lang w:val="id-ID"/>
        </w:rPr>
        <w:t xml:space="preserve"> </w:t>
      </w:r>
      <w:r w:rsidRPr="00F245CE">
        <w:rPr>
          <w:lang w:val="id-ID"/>
        </w:rPr>
        <w:t>k</w:t>
      </w:r>
      <w:r w:rsidRPr="00F245CE">
        <w:t>aryawan akan lebih</w:t>
      </w:r>
      <w:r w:rsidRPr="00F245CE">
        <w:rPr>
          <w:spacing w:val="27"/>
        </w:rPr>
        <w:t xml:space="preserve"> </w:t>
      </w:r>
      <w:r w:rsidRPr="00F245CE">
        <w:t>mudah hal</w:t>
      </w:r>
      <w:r w:rsidRPr="00F245CE">
        <w:rPr>
          <w:spacing w:val="27"/>
        </w:rPr>
        <w:t xml:space="preserve"> </w:t>
      </w:r>
      <w:r w:rsidRPr="00F245CE">
        <w:t>ini</w:t>
      </w:r>
      <w:r w:rsidRPr="00F245CE">
        <w:rPr>
          <w:spacing w:val="27"/>
        </w:rPr>
        <w:t xml:space="preserve"> </w:t>
      </w:r>
      <w:r w:rsidRPr="00F245CE">
        <w:t>karena pembagian jam</w:t>
      </w:r>
      <w:r w:rsidRPr="00F245CE">
        <w:rPr>
          <w:spacing w:val="27"/>
        </w:rPr>
        <w:t xml:space="preserve"> </w:t>
      </w:r>
      <w:r w:rsidRPr="00F245CE">
        <w:t>kerja di</w:t>
      </w:r>
      <w:r w:rsidRPr="00F245CE">
        <w:rPr>
          <w:spacing w:val="27"/>
        </w:rPr>
        <w:t xml:space="preserve"> </w:t>
      </w:r>
      <w:r w:rsidRPr="00F245CE">
        <w:t xml:space="preserve">apotek </w:t>
      </w:r>
      <w:r>
        <w:t>Enggal</w:t>
      </w:r>
      <w:r w:rsidRPr="00F245CE">
        <w:t xml:space="preserve"> Sehat yang tidak tertulis menggunakan 2 </w:t>
      </w:r>
      <w:r w:rsidRPr="00F245CE">
        <w:rPr>
          <w:i/>
        </w:rPr>
        <w:t xml:space="preserve">shift </w:t>
      </w:r>
      <w:r w:rsidRPr="00F245CE">
        <w:t>kerja yakni</w:t>
      </w:r>
      <w:r>
        <w:rPr>
          <w:lang w:val="id-ID"/>
        </w:rPr>
        <w:t xml:space="preserve"> </w:t>
      </w:r>
      <w:sdt>
        <w:sdtPr>
          <w:rPr>
            <w:lang w:val="id-ID"/>
          </w:rPr>
          <w:id w:val="1398324836"/>
          <w:citation/>
        </w:sdtPr>
        <w:sdtEndPr/>
        <w:sdtContent>
          <w:r>
            <w:rPr>
              <w:lang w:val="id-ID"/>
            </w:rPr>
            <w:fldChar w:fldCharType="begin"/>
          </w:r>
          <w:r>
            <w:rPr>
              <w:lang w:val="id-ID"/>
            </w:rPr>
            <w:instrText xml:space="preserve"> CITATION Ida22 \l 1057 </w:instrText>
          </w:r>
          <w:r>
            <w:rPr>
              <w:lang w:val="id-ID"/>
            </w:rPr>
            <w:fldChar w:fldCharType="separate"/>
          </w:r>
          <w:r w:rsidRPr="00B011D1">
            <w:rPr>
              <w:noProof/>
              <w:lang w:val="id-ID"/>
            </w:rPr>
            <w:t>(Ida, 2022)</w:t>
          </w:r>
          <w:r>
            <w:rPr>
              <w:lang w:val="id-ID"/>
            </w:rPr>
            <w:fldChar w:fldCharType="end"/>
          </w:r>
        </w:sdtContent>
      </w:sdt>
      <w:r>
        <w:rPr>
          <w:lang w:val="id-ID"/>
        </w:rPr>
        <w:t>:</w:t>
      </w:r>
    </w:p>
    <w:p w:rsidR="00A71D9D" w:rsidRPr="00F245CE" w:rsidRDefault="00A71D9D" w:rsidP="00A71D9D">
      <w:pPr>
        <w:pStyle w:val="ListParagraph"/>
        <w:numPr>
          <w:ilvl w:val="2"/>
          <w:numId w:val="1"/>
        </w:numPr>
        <w:pBdr>
          <w:top w:val="nil"/>
          <w:left w:val="nil"/>
          <w:bottom w:val="nil"/>
          <w:right w:val="nil"/>
          <w:between w:val="nil"/>
        </w:pBdr>
        <w:ind w:left="567" w:hanging="301"/>
        <w:jc w:val="both"/>
      </w:pPr>
      <w:r w:rsidRPr="00A71D9D">
        <w:rPr>
          <w:i/>
        </w:rPr>
        <w:t xml:space="preserve">Shift </w:t>
      </w:r>
      <w:r w:rsidRPr="00F245CE">
        <w:t xml:space="preserve">pagi dan </w:t>
      </w:r>
      <w:r w:rsidRPr="00A71D9D">
        <w:rPr>
          <w:i/>
        </w:rPr>
        <w:t xml:space="preserve">shift </w:t>
      </w:r>
      <w:r w:rsidRPr="00F245CE">
        <w:t xml:space="preserve">siang, dimana </w:t>
      </w:r>
      <w:r w:rsidRPr="00A71D9D">
        <w:rPr>
          <w:i/>
        </w:rPr>
        <w:t xml:space="preserve">shift </w:t>
      </w:r>
      <w:r w:rsidRPr="00F245CE">
        <w:t>pagi</w:t>
      </w:r>
      <w:r w:rsidRPr="00A71D9D">
        <w:rPr>
          <w:spacing w:val="28"/>
        </w:rPr>
        <w:t xml:space="preserve"> </w:t>
      </w:r>
      <w:r w:rsidRPr="00F245CE">
        <w:t>dimulai pukul 07:00 WIB</w:t>
      </w:r>
      <w:r w:rsidRPr="00A71D9D">
        <w:rPr>
          <w:spacing w:val="80"/>
        </w:rPr>
        <w:t xml:space="preserve"> </w:t>
      </w:r>
      <w:r w:rsidRPr="00F245CE">
        <w:t>sampai dengan pukul 15:00 WIB</w:t>
      </w:r>
    </w:p>
    <w:p w:rsidR="00A71D9D" w:rsidRPr="001F02FC" w:rsidRDefault="00A71D9D" w:rsidP="00A71D9D">
      <w:pPr>
        <w:pStyle w:val="ListParagraph"/>
        <w:numPr>
          <w:ilvl w:val="2"/>
          <w:numId w:val="1"/>
        </w:numPr>
        <w:pBdr>
          <w:top w:val="nil"/>
          <w:left w:val="nil"/>
          <w:bottom w:val="nil"/>
          <w:right w:val="nil"/>
          <w:between w:val="nil"/>
        </w:pBdr>
        <w:ind w:left="567" w:hanging="301"/>
        <w:jc w:val="both"/>
        <w:rPr>
          <w:sz w:val="24"/>
        </w:rPr>
      </w:pPr>
      <w:r w:rsidRPr="001F02FC">
        <w:rPr>
          <w:i/>
          <w:sz w:val="24"/>
        </w:rPr>
        <w:t>Shift</w:t>
      </w:r>
      <w:r w:rsidRPr="00F245CE">
        <w:rPr>
          <w:i/>
          <w:spacing w:val="-5"/>
          <w:sz w:val="24"/>
        </w:rPr>
        <w:t xml:space="preserve"> </w:t>
      </w:r>
      <w:r w:rsidRPr="00F245CE">
        <w:rPr>
          <w:spacing w:val="-2"/>
          <w:sz w:val="24"/>
        </w:rPr>
        <w:t>sore</w:t>
      </w:r>
      <w:r w:rsidRPr="00F245CE">
        <w:rPr>
          <w:spacing w:val="-7"/>
          <w:sz w:val="24"/>
        </w:rPr>
        <w:t xml:space="preserve"> </w:t>
      </w:r>
      <w:r w:rsidRPr="00A71D9D">
        <w:t>dimulai</w:t>
      </w:r>
      <w:r w:rsidRPr="00F245CE">
        <w:rPr>
          <w:spacing w:val="-7"/>
          <w:sz w:val="24"/>
        </w:rPr>
        <w:t xml:space="preserve"> </w:t>
      </w:r>
      <w:r w:rsidRPr="00F245CE">
        <w:rPr>
          <w:spacing w:val="-2"/>
          <w:sz w:val="24"/>
        </w:rPr>
        <w:t>dari</w:t>
      </w:r>
      <w:r w:rsidRPr="00F245CE">
        <w:rPr>
          <w:spacing w:val="-7"/>
          <w:sz w:val="24"/>
        </w:rPr>
        <w:t xml:space="preserve"> </w:t>
      </w:r>
      <w:r w:rsidRPr="00F245CE">
        <w:rPr>
          <w:spacing w:val="-2"/>
          <w:sz w:val="24"/>
        </w:rPr>
        <w:t>pukul</w:t>
      </w:r>
      <w:r w:rsidRPr="00F245CE">
        <w:rPr>
          <w:spacing w:val="-5"/>
          <w:sz w:val="24"/>
        </w:rPr>
        <w:t xml:space="preserve"> </w:t>
      </w:r>
      <w:r w:rsidRPr="00F245CE">
        <w:rPr>
          <w:spacing w:val="-2"/>
          <w:sz w:val="24"/>
        </w:rPr>
        <w:t>13:00</w:t>
      </w:r>
      <w:r w:rsidRPr="00F245CE">
        <w:rPr>
          <w:spacing w:val="-6"/>
          <w:sz w:val="24"/>
        </w:rPr>
        <w:t xml:space="preserve"> </w:t>
      </w:r>
      <w:r w:rsidRPr="00F245CE">
        <w:rPr>
          <w:spacing w:val="-2"/>
          <w:sz w:val="24"/>
        </w:rPr>
        <w:t>WIB</w:t>
      </w:r>
      <w:r w:rsidRPr="00F245CE">
        <w:rPr>
          <w:spacing w:val="-8"/>
          <w:sz w:val="24"/>
        </w:rPr>
        <w:t xml:space="preserve"> </w:t>
      </w:r>
      <w:r w:rsidRPr="00F245CE">
        <w:rPr>
          <w:spacing w:val="-2"/>
          <w:sz w:val="24"/>
        </w:rPr>
        <w:t>sampai</w:t>
      </w:r>
      <w:r w:rsidRPr="00F245CE">
        <w:rPr>
          <w:spacing w:val="-7"/>
          <w:sz w:val="24"/>
        </w:rPr>
        <w:t xml:space="preserve"> </w:t>
      </w:r>
      <w:r w:rsidRPr="00F245CE">
        <w:rPr>
          <w:spacing w:val="-2"/>
          <w:sz w:val="24"/>
        </w:rPr>
        <w:t>dengan</w:t>
      </w:r>
      <w:r w:rsidRPr="00F245CE">
        <w:rPr>
          <w:spacing w:val="-7"/>
          <w:sz w:val="24"/>
        </w:rPr>
        <w:t xml:space="preserve"> </w:t>
      </w:r>
      <w:r w:rsidRPr="00F245CE">
        <w:rPr>
          <w:spacing w:val="-2"/>
          <w:sz w:val="24"/>
        </w:rPr>
        <w:t>pukul</w:t>
      </w:r>
      <w:r w:rsidRPr="00F245CE">
        <w:rPr>
          <w:spacing w:val="-5"/>
          <w:sz w:val="24"/>
        </w:rPr>
        <w:t xml:space="preserve"> </w:t>
      </w:r>
      <w:r w:rsidRPr="00F245CE">
        <w:rPr>
          <w:spacing w:val="-2"/>
          <w:sz w:val="24"/>
        </w:rPr>
        <w:t>20:00</w:t>
      </w:r>
      <w:r w:rsidRPr="00F245CE">
        <w:rPr>
          <w:spacing w:val="-5"/>
          <w:sz w:val="24"/>
        </w:rPr>
        <w:t xml:space="preserve"> </w:t>
      </w:r>
      <w:r w:rsidRPr="00F245CE">
        <w:rPr>
          <w:spacing w:val="-4"/>
          <w:sz w:val="24"/>
        </w:rPr>
        <w:t>WIB.</w:t>
      </w:r>
    </w:p>
    <w:p w:rsidR="00A71D9D" w:rsidRPr="00F245CE" w:rsidRDefault="00A71D9D" w:rsidP="00A71D9D">
      <w:pPr>
        <w:pStyle w:val="ListParagraph"/>
        <w:numPr>
          <w:ilvl w:val="2"/>
          <w:numId w:val="1"/>
        </w:numPr>
        <w:pBdr>
          <w:top w:val="nil"/>
          <w:left w:val="nil"/>
          <w:bottom w:val="nil"/>
          <w:right w:val="nil"/>
          <w:between w:val="nil"/>
        </w:pBdr>
        <w:ind w:left="567" w:hanging="301"/>
        <w:jc w:val="both"/>
        <w:rPr>
          <w:sz w:val="24"/>
        </w:rPr>
      </w:pPr>
      <w:r w:rsidRPr="00F245CE">
        <w:rPr>
          <w:sz w:val="24"/>
        </w:rPr>
        <w:t xml:space="preserve">Untuk </w:t>
      </w:r>
      <w:r w:rsidRPr="00F245CE">
        <w:rPr>
          <w:i/>
          <w:sz w:val="24"/>
        </w:rPr>
        <w:t xml:space="preserve">shift </w:t>
      </w:r>
      <w:r w:rsidRPr="00F245CE">
        <w:rPr>
          <w:sz w:val="24"/>
        </w:rPr>
        <w:t xml:space="preserve">pagi </w:t>
      </w:r>
      <w:r w:rsidRPr="00A71D9D">
        <w:t>ada</w:t>
      </w:r>
      <w:r w:rsidRPr="00F245CE">
        <w:rPr>
          <w:sz w:val="24"/>
        </w:rPr>
        <w:t xml:space="preserve"> </w:t>
      </w:r>
      <w:r w:rsidRPr="00F245CE">
        <w:rPr>
          <w:spacing w:val="-2"/>
          <w:sz w:val="24"/>
        </w:rPr>
        <w:t>tambahan</w:t>
      </w:r>
      <w:r w:rsidRPr="00F245CE">
        <w:rPr>
          <w:sz w:val="24"/>
        </w:rPr>
        <w:t xml:space="preserve"> 1 jam untuk melakukan persiapan dan</w:t>
      </w:r>
      <w:r w:rsidRPr="00F245CE">
        <w:rPr>
          <w:sz w:val="24"/>
          <w:lang w:val="id-ID"/>
        </w:rPr>
        <w:t xml:space="preserve"> </w:t>
      </w:r>
      <w:r w:rsidRPr="00F245CE">
        <w:rPr>
          <w:sz w:val="24"/>
        </w:rPr>
        <w:t>kebersihan apotek.</w:t>
      </w:r>
    </w:p>
    <w:p w:rsidR="00A71D9D" w:rsidRPr="00E46697" w:rsidRDefault="00A71D9D" w:rsidP="00A71D9D">
      <w:pPr>
        <w:pStyle w:val="ListParagraph"/>
        <w:numPr>
          <w:ilvl w:val="2"/>
          <w:numId w:val="1"/>
        </w:numPr>
        <w:pBdr>
          <w:top w:val="nil"/>
          <w:left w:val="nil"/>
          <w:bottom w:val="nil"/>
          <w:right w:val="nil"/>
          <w:between w:val="nil"/>
        </w:pBdr>
        <w:ind w:left="567" w:hanging="301"/>
        <w:jc w:val="both"/>
        <w:rPr>
          <w:sz w:val="24"/>
        </w:rPr>
      </w:pPr>
      <w:r w:rsidRPr="00F245CE">
        <w:rPr>
          <w:sz w:val="24"/>
        </w:rPr>
        <w:t xml:space="preserve">1 jam </w:t>
      </w:r>
      <w:r w:rsidRPr="001F02FC">
        <w:rPr>
          <w:spacing w:val="-2"/>
          <w:sz w:val="24"/>
        </w:rPr>
        <w:t>istirahat</w:t>
      </w:r>
      <w:r w:rsidRPr="00F245CE">
        <w:rPr>
          <w:sz w:val="24"/>
        </w:rPr>
        <w:t xml:space="preserve"> pukul 11:30-12:30 WIB untuk </w:t>
      </w:r>
      <w:r w:rsidRPr="00F245CE">
        <w:rPr>
          <w:i/>
          <w:sz w:val="24"/>
        </w:rPr>
        <w:t xml:space="preserve">shift </w:t>
      </w:r>
      <w:r w:rsidRPr="00F245CE">
        <w:rPr>
          <w:sz w:val="24"/>
        </w:rPr>
        <w:t xml:space="preserve">pagi, dan </w:t>
      </w:r>
      <w:r w:rsidRPr="00F245CE">
        <w:rPr>
          <w:i/>
          <w:sz w:val="24"/>
        </w:rPr>
        <w:t xml:space="preserve">shift </w:t>
      </w:r>
      <w:r w:rsidRPr="00F245CE">
        <w:rPr>
          <w:sz w:val="24"/>
        </w:rPr>
        <w:t>sore pukul 16:00-16:30 WIB istirahat ibadah shalat ashar dan 17:45-18:15 WIB istirahat untuk melakukan ibadah shlalat maghrib, untuk jam istirahat dilakukan secara bergantian minimal 1-2 untuk jaga apotek jika ada</w:t>
      </w:r>
      <w:r w:rsidRPr="00F245CE">
        <w:rPr>
          <w:spacing w:val="-15"/>
          <w:sz w:val="24"/>
        </w:rPr>
        <w:t xml:space="preserve"> </w:t>
      </w:r>
      <w:r w:rsidRPr="00F245CE">
        <w:rPr>
          <w:sz w:val="24"/>
        </w:rPr>
        <w:t>konsumen</w:t>
      </w:r>
      <w:r w:rsidRPr="00F245CE">
        <w:rPr>
          <w:spacing w:val="-15"/>
          <w:sz w:val="24"/>
        </w:rPr>
        <w:t xml:space="preserve"> </w:t>
      </w:r>
      <w:r w:rsidRPr="00F245CE">
        <w:rPr>
          <w:sz w:val="24"/>
        </w:rPr>
        <w:t>yang</w:t>
      </w:r>
      <w:r w:rsidRPr="00F245CE">
        <w:rPr>
          <w:spacing w:val="-15"/>
          <w:sz w:val="24"/>
        </w:rPr>
        <w:t xml:space="preserve"> </w:t>
      </w:r>
      <w:r w:rsidRPr="00F245CE">
        <w:rPr>
          <w:sz w:val="24"/>
        </w:rPr>
        <w:t>datang</w:t>
      </w:r>
      <w:r w:rsidRPr="00F245CE">
        <w:rPr>
          <w:spacing w:val="-15"/>
          <w:sz w:val="24"/>
        </w:rPr>
        <w:t xml:space="preserve"> </w:t>
      </w:r>
      <w:r w:rsidRPr="00F245CE">
        <w:rPr>
          <w:sz w:val="24"/>
        </w:rPr>
        <w:t>tetap</w:t>
      </w:r>
      <w:r w:rsidRPr="00F245CE">
        <w:rPr>
          <w:spacing w:val="-15"/>
          <w:sz w:val="24"/>
        </w:rPr>
        <w:t xml:space="preserve"> </w:t>
      </w:r>
      <w:r w:rsidRPr="00F245CE">
        <w:rPr>
          <w:sz w:val="24"/>
        </w:rPr>
        <w:t>dilayani.</w:t>
      </w:r>
      <w:r w:rsidRPr="00F245CE">
        <w:rPr>
          <w:spacing w:val="-15"/>
          <w:sz w:val="24"/>
        </w:rPr>
        <w:t xml:space="preserve"> </w:t>
      </w:r>
      <w:r w:rsidRPr="00F245CE">
        <w:rPr>
          <w:sz w:val="24"/>
        </w:rPr>
        <w:t>Namun</w:t>
      </w:r>
      <w:r w:rsidRPr="00F245CE">
        <w:rPr>
          <w:spacing w:val="-15"/>
          <w:sz w:val="24"/>
        </w:rPr>
        <w:t xml:space="preserve"> </w:t>
      </w:r>
      <w:r w:rsidRPr="00F245CE">
        <w:rPr>
          <w:sz w:val="24"/>
        </w:rPr>
        <w:t>di</w:t>
      </w:r>
      <w:r w:rsidRPr="00F245CE">
        <w:rPr>
          <w:spacing w:val="-15"/>
          <w:sz w:val="24"/>
        </w:rPr>
        <w:t xml:space="preserve"> </w:t>
      </w:r>
      <w:r w:rsidRPr="00F245CE">
        <w:rPr>
          <w:sz w:val="24"/>
        </w:rPr>
        <w:t>sela</w:t>
      </w:r>
      <w:r w:rsidRPr="00F245CE">
        <w:rPr>
          <w:spacing w:val="-15"/>
          <w:sz w:val="24"/>
        </w:rPr>
        <w:t xml:space="preserve"> </w:t>
      </w:r>
      <w:r w:rsidRPr="00F245CE">
        <w:rPr>
          <w:sz w:val="24"/>
        </w:rPr>
        <w:t>sela</w:t>
      </w:r>
      <w:r w:rsidRPr="00F245CE">
        <w:rPr>
          <w:spacing w:val="-15"/>
          <w:sz w:val="24"/>
        </w:rPr>
        <w:t xml:space="preserve"> </w:t>
      </w:r>
      <w:r w:rsidRPr="00F245CE">
        <w:rPr>
          <w:sz w:val="24"/>
        </w:rPr>
        <w:t>apotek</w:t>
      </w:r>
      <w:r w:rsidRPr="00F245CE">
        <w:rPr>
          <w:spacing w:val="-15"/>
          <w:sz w:val="24"/>
        </w:rPr>
        <w:t xml:space="preserve"> </w:t>
      </w:r>
      <w:r w:rsidRPr="00F245CE">
        <w:rPr>
          <w:sz w:val="24"/>
        </w:rPr>
        <w:t>tidak begitu ramai karyawan akan menggunakan waktunya untuk istirahat.</w:t>
      </w:r>
    </w:p>
    <w:p w:rsidR="00A71D9D" w:rsidRPr="001F02FC" w:rsidRDefault="00A71D9D" w:rsidP="008461C9">
      <w:pPr>
        <w:pBdr>
          <w:top w:val="nil"/>
          <w:left w:val="nil"/>
          <w:bottom w:val="nil"/>
          <w:right w:val="nil"/>
          <w:between w:val="nil"/>
        </w:pBdr>
        <w:ind w:left="567"/>
        <w:jc w:val="center"/>
        <w:rPr>
          <w:lang w:val="id-ID"/>
        </w:rPr>
      </w:pPr>
      <w:r w:rsidRPr="00F245CE">
        <w:t>Tabel</w:t>
      </w:r>
      <w:r w:rsidRPr="00F245CE">
        <w:rPr>
          <w:spacing w:val="-5"/>
        </w:rPr>
        <w:t xml:space="preserve"> </w:t>
      </w:r>
      <w:r w:rsidRPr="00F245CE">
        <w:rPr>
          <w:spacing w:val="-5"/>
          <w:lang w:val="id-ID"/>
        </w:rPr>
        <w:t>1</w:t>
      </w:r>
    </w:p>
    <w:p w:rsidR="00A71D9D" w:rsidRPr="00F245CE" w:rsidRDefault="00A71D9D" w:rsidP="008461C9">
      <w:pPr>
        <w:pBdr>
          <w:top w:val="nil"/>
          <w:left w:val="nil"/>
          <w:bottom w:val="nil"/>
          <w:right w:val="nil"/>
          <w:between w:val="nil"/>
        </w:pBdr>
        <w:ind w:left="567"/>
        <w:jc w:val="center"/>
      </w:pPr>
      <w:r w:rsidRPr="00F245CE">
        <w:t>Pembagian</w:t>
      </w:r>
      <w:r w:rsidRPr="00F245CE">
        <w:rPr>
          <w:spacing w:val="-5"/>
        </w:rPr>
        <w:t xml:space="preserve"> </w:t>
      </w:r>
      <w:r w:rsidRPr="00F245CE">
        <w:t>Jam</w:t>
      </w:r>
      <w:r w:rsidRPr="00F245CE">
        <w:rPr>
          <w:spacing w:val="-5"/>
        </w:rPr>
        <w:t xml:space="preserve"> </w:t>
      </w:r>
      <w:r w:rsidRPr="00F245CE">
        <w:t>Kerja</w:t>
      </w:r>
      <w:r w:rsidRPr="00F245CE">
        <w:rPr>
          <w:spacing w:val="-6"/>
        </w:rPr>
        <w:t xml:space="preserve"> </w:t>
      </w:r>
      <w:r w:rsidRPr="00F245CE">
        <w:t>Shift</w:t>
      </w:r>
      <w:r w:rsidRPr="00F245CE">
        <w:rPr>
          <w:spacing w:val="-5"/>
        </w:rPr>
        <w:t xml:space="preserve"> </w:t>
      </w:r>
      <w:r w:rsidRPr="00F245CE">
        <w:t>Karyawan</w:t>
      </w:r>
      <w:r w:rsidRPr="00F245CE">
        <w:rPr>
          <w:spacing w:val="-5"/>
        </w:rPr>
        <w:t xml:space="preserve"> </w:t>
      </w:r>
      <w:r w:rsidRPr="00F245CE">
        <w:t>Apotek</w:t>
      </w:r>
      <w:r w:rsidRPr="00F245CE">
        <w:rPr>
          <w:spacing w:val="-5"/>
        </w:rPr>
        <w:t xml:space="preserve"> </w:t>
      </w:r>
      <w:r>
        <w:t>Enggal</w:t>
      </w:r>
      <w:r w:rsidRPr="00F245CE">
        <w:rPr>
          <w:spacing w:val="-5"/>
        </w:rPr>
        <w:t xml:space="preserve"> </w:t>
      </w:r>
      <w:r w:rsidRPr="00F245CE">
        <w:rPr>
          <w:spacing w:val="-2"/>
        </w:rPr>
        <w:t>Sehat</w:t>
      </w:r>
    </w:p>
    <w:tbl>
      <w:tblPr>
        <w:tblpPr w:leftFromText="180" w:rightFromText="180" w:vertAnchor="text" w:horzAnchor="page" w:tblpX="7126" w:tblpY="310"/>
        <w:tblW w:w="3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2273"/>
        <w:gridCol w:w="1325"/>
      </w:tblGrid>
      <w:tr w:rsidR="00A71D9D" w:rsidRPr="00A71D9D" w:rsidTr="008461C9">
        <w:trPr>
          <w:trHeight w:val="381"/>
        </w:trPr>
        <w:tc>
          <w:tcPr>
            <w:tcW w:w="377" w:type="dxa"/>
          </w:tcPr>
          <w:p w:rsidR="00A71D9D" w:rsidRPr="00A71D9D" w:rsidRDefault="00A71D9D" w:rsidP="008461C9">
            <w:pPr>
              <w:pStyle w:val="TableParagraph"/>
              <w:spacing w:line="360" w:lineRule="auto"/>
              <w:ind w:left="107"/>
              <w:rPr>
                <w:b/>
                <w:sz w:val="20"/>
                <w:szCs w:val="18"/>
              </w:rPr>
            </w:pPr>
            <w:r w:rsidRPr="00A71D9D">
              <w:rPr>
                <w:b/>
                <w:spacing w:val="-5"/>
                <w:sz w:val="20"/>
                <w:szCs w:val="18"/>
              </w:rPr>
              <w:t>No</w:t>
            </w:r>
          </w:p>
        </w:tc>
        <w:tc>
          <w:tcPr>
            <w:tcW w:w="2273" w:type="dxa"/>
          </w:tcPr>
          <w:p w:rsidR="00A71D9D" w:rsidRPr="00A71D9D" w:rsidRDefault="00A71D9D" w:rsidP="008461C9">
            <w:pPr>
              <w:pStyle w:val="TableParagraph"/>
              <w:spacing w:line="360" w:lineRule="auto"/>
              <w:rPr>
                <w:b/>
                <w:sz w:val="20"/>
                <w:szCs w:val="18"/>
              </w:rPr>
            </w:pPr>
            <w:r w:rsidRPr="00A71D9D">
              <w:rPr>
                <w:b/>
                <w:sz w:val="20"/>
                <w:szCs w:val="18"/>
              </w:rPr>
              <w:t>Nama</w:t>
            </w:r>
            <w:r w:rsidRPr="00A71D9D">
              <w:rPr>
                <w:b/>
                <w:spacing w:val="-10"/>
                <w:sz w:val="20"/>
                <w:szCs w:val="18"/>
              </w:rPr>
              <w:t xml:space="preserve"> </w:t>
            </w:r>
            <w:r w:rsidRPr="00A71D9D">
              <w:rPr>
                <w:b/>
                <w:spacing w:val="-2"/>
                <w:sz w:val="20"/>
                <w:szCs w:val="18"/>
              </w:rPr>
              <w:t>Karyawan</w:t>
            </w:r>
          </w:p>
        </w:tc>
        <w:tc>
          <w:tcPr>
            <w:tcW w:w="1325" w:type="dxa"/>
          </w:tcPr>
          <w:p w:rsidR="00A71D9D" w:rsidRPr="00A71D9D" w:rsidRDefault="00A71D9D" w:rsidP="008461C9">
            <w:pPr>
              <w:pStyle w:val="TableParagraph"/>
              <w:spacing w:line="360" w:lineRule="auto"/>
              <w:rPr>
                <w:b/>
                <w:sz w:val="20"/>
                <w:szCs w:val="18"/>
              </w:rPr>
            </w:pPr>
            <w:r w:rsidRPr="00A71D9D">
              <w:rPr>
                <w:b/>
                <w:sz w:val="20"/>
                <w:szCs w:val="18"/>
              </w:rPr>
              <w:t>Waktu</w:t>
            </w:r>
            <w:r w:rsidRPr="00A71D9D">
              <w:rPr>
                <w:b/>
                <w:spacing w:val="-8"/>
                <w:sz w:val="20"/>
                <w:szCs w:val="18"/>
              </w:rPr>
              <w:t xml:space="preserve"> </w:t>
            </w:r>
            <w:r w:rsidRPr="00A71D9D">
              <w:rPr>
                <w:b/>
                <w:spacing w:val="-2"/>
                <w:sz w:val="20"/>
                <w:szCs w:val="18"/>
              </w:rPr>
              <w:t>shift</w:t>
            </w:r>
          </w:p>
        </w:tc>
      </w:tr>
      <w:tr w:rsidR="00A71D9D" w:rsidRPr="00A71D9D" w:rsidTr="008461C9">
        <w:trPr>
          <w:trHeight w:val="381"/>
        </w:trPr>
        <w:tc>
          <w:tcPr>
            <w:tcW w:w="377" w:type="dxa"/>
          </w:tcPr>
          <w:p w:rsidR="00A71D9D" w:rsidRPr="00A71D9D" w:rsidRDefault="00A71D9D" w:rsidP="008461C9">
            <w:pPr>
              <w:pStyle w:val="TableParagraph"/>
              <w:spacing w:line="360" w:lineRule="auto"/>
              <w:ind w:left="107"/>
              <w:rPr>
                <w:sz w:val="20"/>
                <w:szCs w:val="18"/>
              </w:rPr>
            </w:pPr>
            <w:r w:rsidRPr="00A71D9D">
              <w:rPr>
                <w:sz w:val="20"/>
                <w:szCs w:val="18"/>
              </w:rPr>
              <w:t>1</w:t>
            </w:r>
          </w:p>
        </w:tc>
        <w:tc>
          <w:tcPr>
            <w:tcW w:w="2273" w:type="dxa"/>
          </w:tcPr>
          <w:p w:rsidR="00A71D9D" w:rsidRPr="00A71D9D" w:rsidRDefault="00A71D9D" w:rsidP="008461C9">
            <w:pPr>
              <w:pStyle w:val="TableParagraph"/>
              <w:spacing w:line="360" w:lineRule="auto"/>
              <w:rPr>
                <w:sz w:val="20"/>
                <w:szCs w:val="18"/>
              </w:rPr>
            </w:pPr>
            <w:r w:rsidRPr="00A71D9D">
              <w:rPr>
                <w:sz w:val="20"/>
                <w:szCs w:val="18"/>
              </w:rPr>
              <w:t>Tuntut</w:t>
            </w:r>
            <w:r w:rsidRPr="00A71D9D">
              <w:rPr>
                <w:spacing w:val="-3"/>
                <w:sz w:val="20"/>
                <w:szCs w:val="18"/>
              </w:rPr>
              <w:t xml:space="preserve"> </w:t>
            </w:r>
            <w:r w:rsidRPr="00A71D9D">
              <w:rPr>
                <w:sz w:val="20"/>
                <w:szCs w:val="18"/>
              </w:rPr>
              <w:t>Ayu</w:t>
            </w:r>
            <w:r w:rsidRPr="00A71D9D">
              <w:rPr>
                <w:spacing w:val="-3"/>
                <w:sz w:val="20"/>
                <w:szCs w:val="18"/>
              </w:rPr>
              <w:t xml:space="preserve"> </w:t>
            </w:r>
            <w:r w:rsidRPr="00A71D9D">
              <w:rPr>
                <w:spacing w:val="-2"/>
                <w:sz w:val="20"/>
                <w:szCs w:val="18"/>
              </w:rPr>
              <w:t>Pratiwi</w:t>
            </w:r>
          </w:p>
        </w:tc>
        <w:tc>
          <w:tcPr>
            <w:tcW w:w="1325" w:type="dxa"/>
          </w:tcPr>
          <w:p w:rsidR="00A71D9D" w:rsidRPr="00A71D9D" w:rsidRDefault="00A71D9D" w:rsidP="008461C9">
            <w:pPr>
              <w:pStyle w:val="TableParagraph"/>
              <w:spacing w:line="360" w:lineRule="auto"/>
              <w:rPr>
                <w:sz w:val="20"/>
                <w:szCs w:val="18"/>
              </w:rPr>
            </w:pPr>
            <w:r w:rsidRPr="00A71D9D">
              <w:rPr>
                <w:spacing w:val="-4"/>
                <w:sz w:val="20"/>
                <w:szCs w:val="18"/>
              </w:rPr>
              <w:t>Pagi</w:t>
            </w:r>
          </w:p>
        </w:tc>
      </w:tr>
      <w:tr w:rsidR="00A71D9D" w:rsidRPr="00A71D9D" w:rsidTr="008461C9">
        <w:trPr>
          <w:trHeight w:val="381"/>
        </w:trPr>
        <w:tc>
          <w:tcPr>
            <w:tcW w:w="377" w:type="dxa"/>
          </w:tcPr>
          <w:p w:rsidR="00A71D9D" w:rsidRPr="00A71D9D" w:rsidRDefault="00A71D9D" w:rsidP="008461C9">
            <w:pPr>
              <w:pStyle w:val="TableParagraph"/>
              <w:spacing w:line="360" w:lineRule="auto"/>
              <w:ind w:left="107"/>
              <w:rPr>
                <w:sz w:val="20"/>
                <w:szCs w:val="18"/>
              </w:rPr>
            </w:pPr>
            <w:r w:rsidRPr="00A71D9D">
              <w:rPr>
                <w:sz w:val="20"/>
                <w:szCs w:val="18"/>
              </w:rPr>
              <w:t>2</w:t>
            </w:r>
          </w:p>
        </w:tc>
        <w:tc>
          <w:tcPr>
            <w:tcW w:w="2273" w:type="dxa"/>
          </w:tcPr>
          <w:p w:rsidR="00A71D9D" w:rsidRPr="00A71D9D" w:rsidRDefault="00A71D9D" w:rsidP="008461C9">
            <w:pPr>
              <w:pStyle w:val="TableParagraph"/>
              <w:spacing w:line="360" w:lineRule="auto"/>
              <w:rPr>
                <w:sz w:val="20"/>
                <w:szCs w:val="18"/>
              </w:rPr>
            </w:pPr>
            <w:r w:rsidRPr="00A71D9D">
              <w:rPr>
                <w:spacing w:val="-2"/>
                <w:sz w:val="20"/>
                <w:szCs w:val="18"/>
              </w:rPr>
              <w:t>Linawati</w:t>
            </w:r>
          </w:p>
        </w:tc>
        <w:tc>
          <w:tcPr>
            <w:tcW w:w="1325" w:type="dxa"/>
          </w:tcPr>
          <w:p w:rsidR="00A71D9D" w:rsidRPr="00A71D9D" w:rsidRDefault="00A71D9D" w:rsidP="008461C9">
            <w:pPr>
              <w:pStyle w:val="TableParagraph"/>
              <w:spacing w:line="360" w:lineRule="auto"/>
              <w:rPr>
                <w:sz w:val="20"/>
                <w:szCs w:val="18"/>
              </w:rPr>
            </w:pPr>
            <w:r w:rsidRPr="00A71D9D">
              <w:rPr>
                <w:spacing w:val="-4"/>
                <w:sz w:val="20"/>
                <w:szCs w:val="18"/>
              </w:rPr>
              <w:t>Pagi</w:t>
            </w:r>
          </w:p>
        </w:tc>
      </w:tr>
      <w:tr w:rsidR="00A71D9D" w:rsidRPr="00A71D9D" w:rsidTr="008461C9">
        <w:trPr>
          <w:trHeight w:val="382"/>
        </w:trPr>
        <w:tc>
          <w:tcPr>
            <w:tcW w:w="377" w:type="dxa"/>
          </w:tcPr>
          <w:p w:rsidR="00A71D9D" w:rsidRPr="00A71D9D" w:rsidRDefault="00A71D9D" w:rsidP="008461C9">
            <w:pPr>
              <w:pStyle w:val="TableParagraph"/>
              <w:spacing w:line="360" w:lineRule="auto"/>
              <w:ind w:left="107"/>
              <w:rPr>
                <w:sz w:val="20"/>
                <w:szCs w:val="18"/>
              </w:rPr>
            </w:pPr>
            <w:r w:rsidRPr="00A71D9D">
              <w:rPr>
                <w:sz w:val="20"/>
                <w:szCs w:val="18"/>
              </w:rPr>
              <w:t>3</w:t>
            </w:r>
          </w:p>
        </w:tc>
        <w:tc>
          <w:tcPr>
            <w:tcW w:w="2273" w:type="dxa"/>
          </w:tcPr>
          <w:p w:rsidR="00A71D9D" w:rsidRPr="00A71D9D" w:rsidRDefault="00A71D9D" w:rsidP="008461C9">
            <w:pPr>
              <w:pStyle w:val="TableParagraph"/>
              <w:spacing w:line="360" w:lineRule="auto"/>
              <w:rPr>
                <w:sz w:val="20"/>
                <w:szCs w:val="18"/>
              </w:rPr>
            </w:pPr>
            <w:r w:rsidRPr="00A71D9D">
              <w:rPr>
                <w:sz w:val="20"/>
                <w:szCs w:val="18"/>
              </w:rPr>
              <w:t>Parasifa</w:t>
            </w:r>
            <w:r w:rsidRPr="00A71D9D">
              <w:rPr>
                <w:spacing w:val="-9"/>
                <w:sz w:val="20"/>
                <w:szCs w:val="18"/>
              </w:rPr>
              <w:t xml:space="preserve"> </w:t>
            </w:r>
            <w:r w:rsidRPr="00A71D9D">
              <w:rPr>
                <w:spacing w:val="-2"/>
                <w:sz w:val="20"/>
                <w:szCs w:val="18"/>
              </w:rPr>
              <w:t>Hidayanti</w:t>
            </w:r>
          </w:p>
        </w:tc>
        <w:tc>
          <w:tcPr>
            <w:tcW w:w="1325" w:type="dxa"/>
          </w:tcPr>
          <w:p w:rsidR="00A71D9D" w:rsidRPr="00A71D9D" w:rsidRDefault="00A71D9D" w:rsidP="008461C9">
            <w:pPr>
              <w:pStyle w:val="TableParagraph"/>
              <w:spacing w:line="360" w:lineRule="auto"/>
              <w:rPr>
                <w:sz w:val="20"/>
                <w:szCs w:val="18"/>
              </w:rPr>
            </w:pPr>
            <w:r w:rsidRPr="00A71D9D">
              <w:rPr>
                <w:spacing w:val="-4"/>
                <w:sz w:val="20"/>
                <w:szCs w:val="18"/>
              </w:rPr>
              <w:t>Pagi</w:t>
            </w:r>
          </w:p>
        </w:tc>
      </w:tr>
      <w:tr w:rsidR="00A71D9D" w:rsidRPr="00A71D9D" w:rsidTr="008461C9">
        <w:trPr>
          <w:trHeight w:val="384"/>
        </w:trPr>
        <w:tc>
          <w:tcPr>
            <w:tcW w:w="377" w:type="dxa"/>
          </w:tcPr>
          <w:p w:rsidR="00A71D9D" w:rsidRPr="00A71D9D" w:rsidRDefault="00A71D9D" w:rsidP="008461C9">
            <w:pPr>
              <w:pStyle w:val="TableParagraph"/>
              <w:spacing w:line="360" w:lineRule="auto"/>
              <w:ind w:left="107"/>
              <w:rPr>
                <w:sz w:val="20"/>
                <w:szCs w:val="18"/>
              </w:rPr>
            </w:pPr>
            <w:r w:rsidRPr="00A71D9D">
              <w:rPr>
                <w:sz w:val="20"/>
                <w:szCs w:val="18"/>
              </w:rPr>
              <w:t>4</w:t>
            </w:r>
          </w:p>
        </w:tc>
        <w:tc>
          <w:tcPr>
            <w:tcW w:w="2273" w:type="dxa"/>
          </w:tcPr>
          <w:p w:rsidR="00A71D9D" w:rsidRPr="00A71D9D" w:rsidRDefault="00A71D9D" w:rsidP="008461C9">
            <w:pPr>
              <w:pStyle w:val="TableParagraph"/>
              <w:spacing w:line="360" w:lineRule="auto"/>
              <w:rPr>
                <w:sz w:val="20"/>
                <w:szCs w:val="18"/>
              </w:rPr>
            </w:pPr>
            <w:r w:rsidRPr="00A71D9D">
              <w:rPr>
                <w:sz w:val="20"/>
                <w:szCs w:val="18"/>
              </w:rPr>
              <w:t>Tiara</w:t>
            </w:r>
            <w:r w:rsidRPr="00A71D9D">
              <w:rPr>
                <w:spacing w:val="-3"/>
                <w:sz w:val="20"/>
                <w:szCs w:val="18"/>
              </w:rPr>
              <w:t xml:space="preserve"> </w:t>
            </w:r>
            <w:r w:rsidRPr="00A71D9D">
              <w:rPr>
                <w:spacing w:val="-2"/>
                <w:sz w:val="20"/>
                <w:szCs w:val="18"/>
              </w:rPr>
              <w:t>Anggraeni</w:t>
            </w:r>
          </w:p>
        </w:tc>
        <w:tc>
          <w:tcPr>
            <w:tcW w:w="1325" w:type="dxa"/>
          </w:tcPr>
          <w:p w:rsidR="00A71D9D" w:rsidRPr="00A71D9D" w:rsidRDefault="00A71D9D" w:rsidP="008461C9">
            <w:pPr>
              <w:pStyle w:val="TableParagraph"/>
              <w:spacing w:line="360" w:lineRule="auto"/>
              <w:rPr>
                <w:sz w:val="20"/>
                <w:szCs w:val="18"/>
              </w:rPr>
            </w:pPr>
            <w:r w:rsidRPr="00A71D9D">
              <w:rPr>
                <w:spacing w:val="-4"/>
                <w:sz w:val="20"/>
                <w:szCs w:val="18"/>
              </w:rPr>
              <w:t>Sore</w:t>
            </w:r>
          </w:p>
        </w:tc>
      </w:tr>
      <w:tr w:rsidR="00A71D9D" w:rsidRPr="00A71D9D" w:rsidTr="008461C9">
        <w:trPr>
          <w:trHeight w:val="381"/>
        </w:trPr>
        <w:tc>
          <w:tcPr>
            <w:tcW w:w="377" w:type="dxa"/>
          </w:tcPr>
          <w:p w:rsidR="00A71D9D" w:rsidRPr="00A71D9D" w:rsidRDefault="00A71D9D" w:rsidP="008461C9">
            <w:pPr>
              <w:pStyle w:val="TableParagraph"/>
              <w:spacing w:line="360" w:lineRule="auto"/>
              <w:ind w:left="107"/>
              <w:rPr>
                <w:sz w:val="20"/>
                <w:szCs w:val="18"/>
              </w:rPr>
            </w:pPr>
            <w:r w:rsidRPr="00A71D9D">
              <w:rPr>
                <w:sz w:val="20"/>
                <w:szCs w:val="18"/>
              </w:rPr>
              <w:t>5</w:t>
            </w:r>
          </w:p>
        </w:tc>
        <w:tc>
          <w:tcPr>
            <w:tcW w:w="2273" w:type="dxa"/>
          </w:tcPr>
          <w:p w:rsidR="00A71D9D" w:rsidRPr="00A71D9D" w:rsidRDefault="00A71D9D" w:rsidP="008461C9">
            <w:pPr>
              <w:pStyle w:val="TableParagraph"/>
              <w:spacing w:line="360" w:lineRule="auto"/>
              <w:rPr>
                <w:sz w:val="20"/>
                <w:szCs w:val="18"/>
              </w:rPr>
            </w:pPr>
            <w:r w:rsidRPr="00A71D9D">
              <w:rPr>
                <w:sz w:val="20"/>
                <w:szCs w:val="18"/>
              </w:rPr>
              <w:t>Siti</w:t>
            </w:r>
            <w:r w:rsidRPr="00A71D9D">
              <w:rPr>
                <w:spacing w:val="-5"/>
                <w:sz w:val="20"/>
                <w:szCs w:val="18"/>
              </w:rPr>
              <w:t xml:space="preserve"> </w:t>
            </w:r>
            <w:r w:rsidRPr="00A71D9D">
              <w:rPr>
                <w:sz w:val="20"/>
                <w:szCs w:val="18"/>
              </w:rPr>
              <w:t>Nurhidayah</w:t>
            </w:r>
            <w:r w:rsidRPr="00A71D9D">
              <w:rPr>
                <w:spacing w:val="-5"/>
                <w:sz w:val="20"/>
                <w:szCs w:val="18"/>
              </w:rPr>
              <w:t xml:space="preserve"> </w:t>
            </w:r>
            <w:r w:rsidRPr="00A71D9D">
              <w:rPr>
                <w:spacing w:val="-2"/>
                <w:sz w:val="20"/>
                <w:szCs w:val="18"/>
              </w:rPr>
              <w:t>Baliana</w:t>
            </w:r>
          </w:p>
        </w:tc>
        <w:tc>
          <w:tcPr>
            <w:tcW w:w="1325" w:type="dxa"/>
          </w:tcPr>
          <w:p w:rsidR="00A71D9D" w:rsidRPr="00A71D9D" w:rsidRDefault="00A71D9D" w:rsidP="008461C9">
            <w:pPr>
              <w:pStyle w:val="TableParagraph"/>
              <w:spacing w:line="360" w:lineRule="auto"/>
              <w:rPr>
                <w:sz w:val="20"/>
                <w:szCs w:val="18"/>
              </w:rPr>
            </w:pPr>
            <w:r w:rsidRPr="00A71D9D">
              <w:rPr>
                <w:spacing w:val="-4"/>
                <w:sz w:val="20"/>
                <w:szCs w:val="18"/>
              </w:rPr>
              <w:t>Sore</w:t>
            </w:r>
          </w:p>
        </w:tc>
      </w:tr>
      <w:tr w:rsidR="00A71D9D" w:rsidRPr="00A71D9D" w:rsidTr="008461C9">
        <w:trPr>
          <w:trHeight w:val="381"/>
        </w:trPr>
        <w:tc>
          <w:tcPr>
            <w:tcW w:w="377" w:type="dxa"/>
          </w:tcPr>
          <w:p w:rsidR="00A71D9D" w:rsidRPr="00A71D9D" w:rsidRDefault="00A71D9D" w:rsidP="008461C9">
            <w:pPr>
              <w:pStyle w:val="TableParagraph"/>
              <w:spacing w:line="360" w:lineRule="auto"/>
              <w:ind w:left="107"/>
              <w:rPr>
                <w:sz w:val="20"/>
                <w:szCs w:val="18"/>
              </w:rPr>
            </w:pPr>
            <w:r w:rsidRPr="00A71D9D">
              <w:rPr>
                <w:sz w:val="20"/>
                <w:szCs w:val="18"/>
              </w:rPr>
              <w:t>6</w:t>
            </w:r>
          </w:p>
        </w:tc>
        <w:tc>
          <w:tcPr>
            <w:tcW w:w="2273" w:type="dxa"/>
          </w:tcPr>
          <w:p w:rsidR="00A71D9D" w:rsidRPr="00A71D9D" w:rsidRDefault="00A71D9D" w:rsidP="008461C9">
            <w:pPr>
              <w:pStyle w:val="TableParagraph"/>
              <w:spacing w:line="360" w:lineRule="auto"/>
              <w:rPr>
                <w:sz w:val="20"/>
                <w:szCs w:val="18"/>
              </w:rPr>
            </w:pPr>
            <w:r w:rsidRPr="00A71D9D">
              <w:rPr>
                <w:sz w:val="20"/>
                <w:szCs w:val="18"/>
              </w:rPr>
              <w:t>Septi</w:t>
            </w:r>
            <w:r w:rsidRPr="00A71D9D">
              <w:rPr>
                <w:spacing w:val="-3"/>
                <w:sz w:val="20"/>
                <w:szCs w:val="18"/>
              </w:rPr>
              <w:t xml:space="preserve"> </w:t>
            </w:r>
            <w:r w:rsidRPr="00A71D9D">
              <w:rPr>
                <w:spacing w:val="-2"/>
                <w:sz w:val="20"/>
                <w:szCs w:val="18"/>
              </w:rPr>
              <w:t>Rahayu</w:t>
            </w:r>
          </w:p>
        </w:tc>
        <w:tc>
          <w:tcPr>
            <w:tcW w:w="1325" w:type="dxa"/>
          </w:tcPr>
          <w:p w:rsidR="00A71D9D" w:rsidRPr="00A71D9D" w:rsidRDefault="00A71D9D" w:rsidP="008461C9">
            <w:pPr>
              <w:pStyle w:val="TableParagraph"/>
              <w:spacing w:line="360" w:lineRule="auto"/>
              <w:rPr>
                <w:spacing w:val="-4"/>
                <w:sz w:val="20"/>
                <w:szCs w:val="18"/>
              </w:rPr>
            </w:pPr>
            <w:r w:rsidRPr="00A71D9D">
              <w:rPr>
                <w:spacing w:val="-4"/>
                <w:sz w:val="20"/>
                <w:szCs w:val="18"/>
              </w:rPr>
              <w:t>Sore</w:t>
            </w:r>
          </w:p>
        </w:tc>
      </w:tr>
    </w:tbl>
    <w:p w:rsidR="00A71D9D" w:rsidRPr="00F245CE" w:rsidRDefault="00A71D9D" w:rsidP="00A71D9D">
      <w:pPr>
        <w:pStyle w:val="BodyText"/>
        <w:spacing w:before="8" w:line="360" w:lineRule="auto"/>
      </w:pPr>
    </w:p>
    <w:p w:rsidR="00A71D9D" w:rsidRPr="00F245CE" w:rsidRDefault="00A71D9D" w:rsidP="008461C9">
      <w:pPr>
        <w:pBdr>
          <w:top w:val="nil"/>
          <w:left w:val="nil"/>
          <w:bottom w:val="nil"/>
          <w:right w:val="nil"/>
          <w:between w:val="nil"/>
        </w:pBdr>
        <w:ind w:left="567"/>
        <w:jc w:val="center"/>
        <w:rPr>
          <w:sz w:val="20"/>
        </w:rPr>
      </w:pPr>
      <w:proofErr w:type="gramStart"/>
      <w:r w:rsidRPr="008461C9">
        <w:rPr>
          <w:sz w:val="20"/>
        </w:rPr>
        <w:t>Sumber</w:t>
      </w:r>
      <w:r w:rsidRPr="00F245CE">
        <w:rPr>
          <w:spacing w:val="-5"/>
          <w:sz w:val="20"/>
        </w:rPr>
        <w:t xml:space="preserve"> </w:t>
      </w:r>
      <w:r w:rsidRPr="00F245CE">
        <w:rPr>
          <w:sz w:val="20"/>
        </w:rPr>
        <w:t>:</w:t>
      </w:r>
      <w:proofErr w:type="gramEnd"/>
      <w:r w:rsidRPr="00F245CE">
        <w:rPr>
          <w:spacing w:val="-7"/>
          <w:sz w:val="20"/>
        </w:rPr>
        <w:t xml:space="preserve"> </w:t>
      </w:r>
      <w:r w:rsidRPr="00F245CE">
        <w:rPr>
          <w:sz w:val="20"/>
        </w:rPr>
        <w:t>Data</w:t>
      </w:r>
      <w:r w:rsidRPr="00F245CE">
        <w:rPr>
          <w:spacing w:val="-6"/>
          <w:sz w:val="20"/>
        </w:rPr>
        <w:t xml:space="preserve"> </w:t>
      </w:r>
      <w:r w:rsidRPr="00F245CE">
        <w:rPr>
          <w:sz w:val="20"/>
        </w:rPr>
        <w:t>Administrasi</w:t>
      </w:r>
      <w:r w:rsidRPr="00F245CE">
        <w:rPr>
          <w:spacing w:val="-4"/>
          <w:sz w:val="20"/>
        </w:rPr>
        <w:t xml:space="preserve"> </w:t>
      </w:r>
      <w:r w:rsidRPr="00F245CE">
        <w:rPr>
          <w:sz w:val="20"/>
        </w:rPr>
        <w:t>Apotek</w:t>
      </w:r>
      <w:r w:rsidRPr="00F245CE">
        <w:rPr>
          <w:spacing w:val="-7"/>
          <w:sz w:val="20"/>
        </w:rPr>
        <w:t xml:space="preserve"> </w:t>
      </w:r>
      <w:r>
        <w:rPr>
          <w:sz w:val="20"/>
        </w:rPr>
        <w:t>Enggal</w:t>
      </w:r>
      <w:r w:rsidRPr="00F245CE">
        <w:rPr>
          <w:spacing w:val="-6"/>
          <w:sz w:val="20"/>
        </w:rPr>
        <w:t xml:space="preserve"> </w:t>
      </w:r>
      <w:r w:rsidRPr="00F245CE">
        <w:rPr>
          <w:sz w:val="20"/>
        </w:rPr>
        <w:t>Sehat</w:t>
      </w:r>
      <w:r w:rsidRPr="00F245CE">
        <w:rPr>
          <w:spacing w:val="-5"/>
          <w:sz w:val="20"/>
        </w:rPr>
        <w:t xml:space="preserve"> </w:t>
      </w:r>
      <w:r w:rsidRPr="00F245CE">
        <w:rPr>
          <w:spacing w:val="-4"/>
          <w:sz w:val="20"/>
        </w:rPr>
        <w:t>2022</w:t>
      </w:r>
    </w:p>
    <w:p w:rsidR="00A71D9D" w:rsidRPr="00F245CE" w:rsidRDefault="00A71D9D" w:rsidP="00A71D9D">
      <w:pPr>
        <w:pStyle w:val="BodyText"/>
        <w:spacing w:before="11" w:line="360" w:lineRule="auto"/>
        <w:rPr>
          <w:sz w:val="19"/>
        </w:rPr>
      </w:pPr>
    </w:p>
    <w:p w:rsidR="00A71D9D" w:rsidRPr="00F245CE" w:rsidRDefault="00A71D9D" w:rsidP="008461C9">
      <w:pPr>
        <w:pBdr>
          <w:top w:val="nil"/>
          <w:left w:val="nil"/>
          <w:bottom w:val="nil"/>
          <w:right w:val="nil"/>
          <w:between w:val="nil"/>
        </w:pBdr>
        <w:ind w:left="284" w:firstLine="426"/>
        <w:jc w:val="both"/>
      </w:pPr>
      <w:r w:rsidRPr="00BE2BD0">
        <w:rPr>
          <w:lang w:val="id"/>
        </w:rPr>
        <w:t>Pembagian</w:t>
      </w:r>
      <w:r w:rsidRPr="00BE2BD0">
        <w:rPr>
          <w:spacing w:val="-2"/>
          <w:lang w:val="id"/>
        </w:rPr>
        <w:t xml:space="preserve"> </w:t>
      </w:r>
      <w:r w:rsidRPr="00BE2BD0">
        <w:rPr>
          <w:lang w:val="id"/>
        </w:rPr>
        <w:t>jam</w:t>
      </w:r>
      <w:r w:rsidRPr="00BE2BD0">
        <w:rPr>
          <w:spacing w:val="-3"/>
          <w:lang w:val="id"/>
        </w:rPr>
        <w:t xml:space="preserve"> </w:t>
      </w:r>
      <w:r w:rsidRPr="00BE2BD0">
        <w:rPr>
          <w:lang w:val="id"/>
        </w:rPr>
        <w:t>kerja</w:t>
      </w:r>
      <w:r w:rsidRPr="00BE2BD0">
        <w:rPr>
          <w:spacing w:val="-3"/>
          <w:lang w:val="id"/>
        </w:rPr>
        <w:t xml:space="preserve"> </w:t>
      </w:r>
      <w:r w:rsidRPr="00BE2BD0">
        <w:rPr>
          <w:i/>
          <w:lang w:val="id"/>
        </w:rPr>
        <w:t>shift</w:t>
      </w:r>
      <w:r w:rsidRPr="00BE2BD0">
        <w:rPr>
          <w:i/>
          <w:spacing w:val="-3"/>
          <w:lang w:val="id"/>
        </w:rPr>
        <w:t xml:space="preserve"> </w:t>
      </w:r>
      <w:r w:rsidRPr="00BE2BD0">
        <w:rPr>
          <w:lang w:val="id"/>
        </w:rPr>
        <w:t>seperti</w:t>
      </w:r>
      <w:r w:rsidRPr="00BE2BD0">
        <w:rPr>
          <w:spacing w:val="-3"/>
          <w:lang w:val="id"/>
        </w:rPr>
        <w:t xml:space="preserve"> </w:t>
      </w:r>
      <w:r w:rsidRPr="00BE2BD0">
        <w:rPr>
          <w:lang w:val="id"/>
        </w:rPr>
        <w:t>pada</w:t>
      </w:r>
      <w:r w:rsidRPr="00BE2BD0">
        <w:rPr>
          <w:spacing w:val="-2"/>
          <w:lang w:val="id"/>
        </w:rPr>
        <w:t xml:space="preserve"> </w:t>
      </w:r>
      <w:r w:rsidRPr="00BE2BD0">
        <w:rPr>
          <w:lang w:val="id"/>
        </w:rPr>
        <w:t>tabel</w:t>
      </w:r>
      <w:r w:rsidRPr="00BE2BD0">
        <w:rPr>
          <w:spacing w:val="-3"/>
          <w:lang w:val="id"/>
        </w:rPr>
        <w:t xml:space="preserve"> </w:t>
      </w:r>
      <w:r w:rsidRPr="00BE2BD0">
        <w:rPr>
          <w:lang w:val="id"/>
        </w:rPr>
        <w:t>di</w:t>
      </w:r>
      <w:r w:rsidRPr="00BE2BD0">
        <w:rPr>
          <w:spacing w:val="-3"/>
          <w:lang w:val="id"/>
        </w:rPr>
        <w:t xml:space="preserve"> </w:t>
      </w:r>
      <w:r w:rsidRPr="00BE2BD0">
        <w:rPr>
          <w:lang w:val="id"/>
        </w:rPr>
        <w:t>atas</w:t>
      </w:r>
      <w:r w:rsidRPr="00BE2BD0">
        <w:rPr>
          <w:spacing w:val="-3"/>
          <w:lang w:val="id"/>
        </w:rPr>
        <w:t xml:space="preserve"> </w:t>
      </w:r>
      <w:r w:rsidRPr="00BE2BD0">
        <w:rPr>
          <w:lang w:val="id"/>
        </w:rPr>
        <w:t>sewaktu</w:t>
      </w:r>
      <w:r w:rsidRPr="00BE2BD0">
        <w:rPr>
          <w:spacing w:val="-3"/>
          <w:lang w:val="id"/>
        </w:rPr>
        <w:t xml:space="preserve"> </w:t>
      </w:r>
      <w:r w:rsidRPr="00BE2BD0">
        <w:rPr>
          <w:lang w:val="id"/>
        </w:rPr>
        <w:t>waktu</w:t>
      </w:r>
      <w:r w:rsidRPr="00BE2BD0">
        <w:rPr>
          <w:spacing w:val="-3"/>
          <w:lang w:val="id"/>
        </w:rPr>
        <w:t xml:space="preserve"> </w:t>
      </w:r>
      <w:r w:rsidRPr="00BE2BD0">
        <w:rPr>
          <w:lang w:val="id"/>
        </w:rPr>
        <w:t>dapat berubah</w:t>
      </w:r>
      <w:r w:rsidRPr="00BE2BD0">
        <w:rPr>
          <w:spacing w:val="-5"/>
          <w:lang w:val="id"/>
        </w:rPr>
        <w:t xml:space="preserve"> </w:t>
      </w:r>
      <w:r w:rsidRPr="00BE2BD0">
        <w:rPr>
          <w:lang w:val="id"/>
        </w:rPr>
        <w:t>mengikuti</w:t>
      </w:r>
      <w:r w:rsidRPr="00BE2BD0">
        <w:rPr>
          <w:spacing w:val="-6"/>
          <w:lang w:val="id"/>
        </w:rPr>
        <w:t xml:space="preserve"> </w:t>
      </w:r>
      <w:r w:rsidRPr="00BE2BD0">
        <w:rPr>
          <w:lang w:val="id"/>
        </w:rPr>
        <w:t>karyawan</w:t>
      </w:r>
      <w:r w:rsidRPr="00BE2BD0">
        <w:rPr>
          <w:spacing w:val="-2"/>
          <w:lang w:val="id"/>
        </w:rPr>
        <w:t xml:space="preserve"> </w:t>
      </w:r>
      <w:r w:rsidRPr="00BE2BD0">
        <w:rPr>
          <w:lang w:val="id"/>
        </w:rPr>
        <w:t>yang</w:t>
      </w:r>
      <w:r w:rsidRPr="00BE2BD0">
        <w:rPr>
          <w:spacing w:val="-7"/>
          <w:lang w:val="id"/>
        </w:rPr>
        <w:t xml:space="preserve"> </w:t>
      </w:r>
      <w:r w:rsidRPr="00BE2BD0">
        <w:rPr>
          <w:lang w:val="id"/>
        </w:rPr>
        <w:t>melakukan</w:t>
      </w:r>
      <w:r w:rsidRPr="00BE2BD0">
        <w:rPr>
          <w:spacing w:val="-7"/>
          <w:lang w:val="id"/>
        </w:rPr>
        <w:t xml:space="preserve"> </w:t>
      </w:r>
      <w:r w:rsidRPr="00BE2BD0">
        <w:rPr>
          <w:lang w:val="id"/>
        </w:rPr>
        <w:t>ijin</w:t>
      </w:r>
      <w:r w:rsidRPr="00BE2BD0">
        <w:rPr>
          <w:spacing w:val="-4"/>
          <w:lang w:val="id"/>
        </w:rPr>
        <w:t xml:space="preserve"> </w:t>
      </w:r>
      <w:r w:rsidRPr="00BE2BD0">
        <w:rPr>
          <w:lang w:val="id"/>
        </w:rPr>
        <w:t>atau</w:t>
      </w:r>
      <w:r w:rsidRPr="00BE2BD0">
        <w:rPr>
          <w:spacing w:val="-5"/>
          <w:lang w:val="id"/>
        </w:rPr>
        <w:t xml:space="preserve"> </w:t>
      </w:r>
      <w:r w:rsidRPr="00BE2BD0">
        <w:rPr>
          <w:lang w:val="id"/>
        </w:rPr>
        <w:t>sedang</w:t>
      </w:r>
      <w:r w:rsidRPr="00BE2BD0">
        <w:rPr>
          <w:spacing w:val="-7"/>
          <w:lang w:val="id"/>
        </w:rPr>
        <w:t xml:space="preserve"> </w:t>
      </w:r>
      <w:r w:rsidRPr="00BE2BD0">
        <w:rPr>
          <w:lang w:val="id"/>
        </w:rPr>
        <w:t>sakit</w:t>
      </w:r>
      <w:r w:rsidRPr="00BE2BD0">
        <w:rPr>
          <w:spacing w:val="-6"/>
          <w:lang w:val="id"/>
        </w:rPr>
        <w:t xml:space="preserve"> </w:t>
      </w:r>
      <w:r w:rsidRPr="00BE2BD0">
        <w:rPr>
          <w:lang w:val="id"/>
        </w:rPr>
        <w:t xml:space="preserve">sehingga tidak masuk kerja. </w:t>
      </w:r>
      <w:r w:rsidRPr="00F245CE">
        <w:t>Karyawan melakukan operasional kerja selama 8 jam dan terpotong</w:t>
      </w:r>
      <w:r w:rsidRPr="00F245CE">
        <w:rPr>
          <w:spacing w:val="-5"/>
        </w:rPr>
        <w:t xml:space="preserve"> </w:t>
      </w:r>
      <w:r w:rsidRPr="00F245CE">
        <w:t>1</w:t>
      </w:r>
      <w:r w:rsidRPr="00F245CE">
        <w:rPr>
          <w:spacing w:val="-3"/>
        </w:rPr>
        <w:t xml:space="preserve"> </w:t>
      </w:r>
      <w:r w:rsidRPr="00F245CE">
        <w:t>jam</w:t>
      </w:r>
      <w:r w:rsidRPr="00F245CE">
        <w:rPr>
          <w:spacing w:val="-3"/>
        </w:rPr>
        <w:t xml:space="preserve"> </w:t>
      </w:r>
      <w:r w:rsidRPr="00F245CE">
        <w:t>untuk</w:t>
      </w:r>
      <w:r w:rsidRPr="00F245CE">
        <w:rPr>
          <w:spacing w:val="-3"/>
        </w:rPr>
        <w:t xml:space="preserve"> </w:t>
      </w:r>
      <w:r w:rsidRPr="00F245CE">
        <w:t>jam</w:t>
      </w:r>
      <w:r w:rsidRPr="00F245CE">
        <w:rPr>
          <w:spacing w:val="-3"/>
        </w:rPr>
        <w:t xml:space="preserve"> </w:t>
      </w:r>
      <w:r w:rsidRPr="00F245CE">
        <w:t>istirahat</w:t>
      </w:r>
      <w:r w:rsidRPr="00F245CE">
        <w:rPr>
          <w:spacing w:val="-3"/>
        </w:rPr>
        <w:t xml:space="preserve"> </w:t>
      </w:r>
      <w:r w:rsidRPr="00F245CE">
        <w:t>shalat</w:t>
      </w:r>
      <w:r w:rsidRPr="00F245CE">
        <w:rPr>
          <w:spacing w:val="-3"/>
        </w:rPr>
        <w:t xml:space="preserve"> </w:t>
      </w:r>
      <w:r w:rsidRPr="00F245CE">
        <w:t>dan</w:t>
      </w:r>
      <w:r w:rsidRPr="00F245CE">
        <w:rPr>
          <w:spacing w:val="-3"/>
        </w:rPr>
        <w:t xml:space="preserve"> </w:t>
      </w:r>
      <w:r w:rsidRPr="00F245CE">
        <w:t>makan,</w:t>
      </w:r>
      <w:r w:rsidRPr="00F245CE">
        <w:rPr>
          <w:spacing w:val="-3"/>
        </w:rPr>
        <w:t xml:space="preserve"> </w:t>
      </w:r>
      <w:r w:rsidRPr="00F245CE">
        <w:t>untuk</w:t>
      </w:r>
      <w:r w:rsidRPr="00F245CE">
        <w:rPr>
          <w:spacing w:val="-1"/>
        </w:rPr>
        <w:t xml:space="preserve"> </w:t>
      </w:r>
      <w:r w:rsidRPr="00F245CE">
        <w:rPr>
          <w:i/>
        </w:rPr>
        <w:t>shift</w:t>
      </w:r>
      <w:r w:rsidRPr="00F245CE">
        <w:rPr>
          <w:i/>
          <w:spacing w:val="-3"/>
        </w:rPr>
        <w:t xml:space="preserve"> </w:t>
      </w:r>
      <w:r w:rsidRPr="00F245CE">
        <w:t>pagi</w:t>
      </w:r>
      <w:r w:rsidRPr="00F245CE">
        <w:rPr>
          <w:spacing w:val="-3"/>
        </w:rPr>
        <w:t xml:space="preserve"> </w:t>
      </w:r>
      <w:r w:rsidRPr="00F245CE">
        <w:t>datang lebih</w:t>
      </w:r>
      <w:r w:rsidRPr="00F245CE">
        <w:rPr>
          <w:spacing w:val="-12"/>
        </w:rPr>
        <w:t xml:space="preserve"> </w:t>
      </w:r>
      <w:r w:rsidRPr="00F245CE">
        <w:t>awal</w:t>
      </w:r>
      <w:r w:rsidRPr="00F245CE">
        <w:rPr>
          <w:spacing w:val="-11"/>
        </w:rPr>
        <w:t xml:space="preserve"> </w:t>
      </w:r>
      <w:r w:rsidRPr="00F245CE">
        <w:t>sebelum</w:t>
      </w:r>
      <w:r w:rsidRPr="00F245CE">
        <w:rPr>
          <w:spacing w:val="-11"/>
        </w:rPr>
        <w:t xml:space="preserve"> </w:t>
      </w:r>
      <w:r w:rsidRPr="00F245CE">
        <w:t>jam</w:t>
      </w:r>
      <w:r w:rsidRPr="00F245CE">
        <w:rPr>
          <w:spacing w:val="-12"/>
        </w:rPr>
        <w:t xml:space="preserve"> </w:t>
      </w:r>
      <w:r w:rsidRPr="00F245CE">
        <w:t>8</w:t>
      </w:r>
      <w:r w:rsidRPr="00F245CE">
        <w:rPr>
          <w:spacing w:val="-12"/>
        </w:rPr>
        <w:t xml:space="preserve"> </w:t>
      </w:r>
      <w:r w:rsidRPr="00F245CE">
        <w:t>hal</w:t>
      </w:r>
      <w:r w:rsidRPr="00F245CE">
        <w:rPr>
          <w:spacing w:val="-11"/>
        </w:rPr>
        <w:t xml:space="preserve"> </w:t>
      </w:r>
      <w:r w:rsidRPr="00F245CE">
        <w:t>ini</w:t>
      </w:r>
      <w:r w:rsidRPr="00F245CE">
        <w:rPr>
          <w:spacing w:val="-11"/>
        </w:rPr>
        <w:t xml:space="preserve"> </w:t>
      </w:r>
      <w:r w:rsidRPr="00F245CE">
        <w:t>untuk</w:t>
      </w:r>
      <w:r w:rsidRPr="00F245CE">
        <w:rPr>
          <w:spacing w:val="-11"/>
        </w:rPr>
        <w:t xml:space="preserve"> </w:t>
      </w:r>
      <w:r w:rsidRPr="00F245CE">
        <w:t>melakukan</w:t>
      </w:r>
      <w:r w:rsidRPr="00F245CE">
        <w:rPr>
          <w:spacing w:val="-9"/>
        </w:rPr>
        <w:t xml:space="preserve"> </w:t>
      </w:r>
      <w:r w:rsidRPr="00F245CE">
        <w:t>kebersihan</w:t>
      </w:r>
      <w:r w:rsidRPr="00F245CE">
        <w:rPr>
          <w:spacing w:val="-12"/>
        </w:rPr>
        <w:t xml:space="preserve"> </w:t>
      </w:r>
      <w:r w:rsidRPr="00F245CE">
        <w:t>sebelum</w:t>
      </w:r>
      <w:r w:rsidRPr="00F245CE">
        <w:rPr>
          <w:spacing w:val="-11"/>
        </w:rPr>
        <w:t xml:space="preserve"> </w:t>
      </w:r>
      <w:r w:rsidRPr="00F245CE">
        <w:t xml:space="preserve">apotek buka. Namun untuk pembagian </w:t>
      </w:r>
      <w:r w:rsidRPr="00F245CE">
        <w:rPr>
          <w:i/>
        </w:rPr>
        <w:t xml:space="preserve">shift </w:t>
      </w:r>
      <w:r w:rsidRPr="00F245CE">
        <w:t xml:space="preserve">kerja tersebut setiap karyawan diacak. Dengan adanya pembagian jam kerja </w:t>
      </w:r>
      <w:r w:rsidRPr="00F245CE">
        <w:rPr>
          <w:i/>
        </w:rPr>
        <w:t xml:space="preserve">shift </w:t>
      </w:r>
      <w:r w:rsidRPr="00F245CE">
        <w:t>semua</w:t>
      </w:r>
      <w:r w:rsidRPr="00F245CE">
        <w:rPr>
          <w:spacing w:val="-1"/>
        </w:rPr>
        <w:t xml:space="preserve"> </w:t>
      </w:r>
      <w:r w:rsidRPr="00F245CE">
        <w:t xml:space="preserve">karyawan dapat merasakan ketika </w:t>
      </w:r>
      <w:r w:rsidRPr="00F245CE">
        <w:rPr>
          <w:i/>
        </w:rPr>
        <w:t xml:space="preserve">shift </w:t>
      </w:r>
      <w:r w:rsidRPr="00F245CE">
        <w:t xml:space="preserve">pagi maupun </w:t>
      </w:r>
      <w:r w:rsidRPr="00F245CE">
        <w:rPr>
          <w:i/>
        </w:rPr>
        <w:t xml:space="preserve">shift </w:t>
      </w:r>
      <w:r w:rsidRPr="00F245CE">
        <w:t>sore. Karena tingkat keramaian pasien/pelanggan</w:t>
      </w:r>
      <w:r w:rsidRPr="00F245CE">
        <w:rPr>
          <w:spacing w:val="-2"/>
        </w:rPr>
        <w:t xml:space="preserve"> </w:t>
      </w:r>
      <w:r w:rsidRPr="00F245CE">
        <w:t>berbeda</w:t>
      </w:r>
      <w:r w:rsidRPr="00F245CE">
        <w:rPr>
          <w:spacing w:val="-3"/>
        </w:rPr>
        <w:t xml:space="preserve"> </w:t>
      </w:r>
      <w:r w:rsidRPr="00F245CE">
        <w:t>pada</w:t>
      </w:r>
      <w:r w:rsidRPr="00F245CE">
        <w:rPr>
          <w:spacing w:val="-1"/>
        </w:rPr>
        <w:t xml:space="preserve"> </w:t>
      </w:r>
      <w:r w:rsidRPr="00F245CE">
        <w:t>saat</w:t>
      </w:r>
      <w:r w:rsidRPr="00F245CE">
        <w:rPr>
          <w:spacing w:val="-2"/>
        </w:rPr>
        <w:t xml:space="preserve"> </w:t>
      </w:r>
      <w:r w:rsidRPr="00F245CE">
        <w:t>shift</w:t>
      </w:r>
      <w:r w:rsidRPr="00F245CE">
        <w:rPr>
          <w:spacing w:val="-2"/>
        </w:rPr>
        <w:t xml:space="preserve"> </w:t>
      </w:r>
      <w:r w:rsidRPr="00F245CE">
        <w:t>pagi</w:t>
      </w:r>
      <w:r w:rsidRPr="00F245CE">
        <w:rPr>
          <w:spacing w:val="-2"/>
        </w:rPr>
        <w:t xml:space="preserve"> </w:t>
      </w:r>
      <w:r w:rsidRPr="00F245CE">
        <w:t>maupun</w:t>
      </w:r>
      <w:r w:rsidRPr="00F245CE">
        <w:rPr>
          <w:spacing w:val="-2"/>
        </w:rPr>
        <w:t xml:space="preserve"> </w:t>
      </w:r>
      <w:r w:rsidRPr="00F245CE">
        <w:t>sore.</w:t>
      </w:r>
      <w:r w:rsidRPr="00F245CE">
        <w:rPr>
          <w:spacing w:val="-2"/>
        </w:rPr>
        <w:t xml:space="preserve"> </w:t>
      </w:r>
      <w:r w:rsidRPr="00F245CE">
        <w:t xml:space="preserve">Ketika </w:t>
      </w:r>
      <w:r w:rsidRPr="00F245CE">
        <w:rPr>
          <w:i/>
        </w:rPr>
        <w:t>shift</w:t>
      </w:r>
      <w:r w:rsidRPr="00F245CE">
        <w:rPr>
          <w:i/>
          <w:spacing w:val="-1"/>
        </w:rPr>
        <w:t xml:space="preserve"> </w:t>
      </w:r>
      <w:r w:rsidRPr="00F245CE">
        <w:t xml:space="preserve">pagi banyak salesmen yang mengantarkan pesanan stok obat. Untuk kalkulisai selama 1 bulan karyawan untuk </w:t>
      </w:r>
      <w:r w:rsidRPr="00F245CE">
        <w:rPr>
          <w:i/>
        </w:rPr>
        <w:t xml:space="preserve">shift </w:t>
      </w:r>
      <w:r w:rsidRPr="00F245CE">
        <w:t xml:space="preserve">pagi bekerja selama 270 jam dan </w:t>
      </w:r>
      <w:r w:rsidRPr="00F245CE">
        <w:rPr>
          <w:i/>
        </w:rPr>
        <w:t>shift</w:t>
      </w:r>
      <w:r w:rsidRPr="00F245CE">
        <w:rPr>
          <w:i/>
          <w:lang w:val="id-ID"/>
        </w:rPr>
        <w:t xml:space="preserve"> </w:t>
      </w:r>
      <w:r w:rsidRPr="00F245CE">
        <w:t>sore selama 240 jam sebelum terpotong untuk jam istirahat</w:t>
      </w:r>
      <w:r>
        <w:rPr>
          <w:lang w:val="id-ID"/>
        </w:rPr>
        <w:t xml:space="preserve"> </w:t>
      </w:r>
      <w:sdt>
        <w:sdtPr>
          <w:rPr>
            <w:lang w:val="id-ID"/>
          </w:rPr>
          <w:id w:val="-1665083972"/>
          <w:citation/>
        </w:sdtPr>
        <w:sdtEndPr/>
        <w:sdtContent>
          <w:r>
            <w:rPr>
              <w:lang w:val="id-ID"/>
            </w:rPr>
            <w:fldChar w:fldCharType="begin"/>
          </w:r>
          <w:r>
            <w:rPr>
              <w:lang w:val="id-ID"/>
            </w:rPr>
            <w:instrText xml:space="preserve"> CITATION Ida22 \l 1057 </w:instrText>
          </w:r>
          <w:r>
            <w:rPr>
              <w:lang w:val="id-ID"/>
            </w:rPr>
            <w:fldChar w:fldCharType="separate"/>
          </w:r>
          <w:r w:rsidRPr="00B011D1">
            <w:rPr>
              <w:noProof/>
              <w:lang w:val="id-ID"/>
            </w:rPr>
            <w:t>(Ida, 2022)</w:t>
          </w:r>
          <w:r>
            <w:rPr>
              <w:lang w:val="id-ID"/>
            </w:rPr>
            <w:fldChar w:fldCharType="end"/>
          </w:r>
        </w:sdtContent>
      </w:sdt>
      <w:r w:rsidRPr="00F245CE">
        <w:t>.</w:t>
      </w:r>
    </w:p>
    <w:p w:rsidR="00A71D9D" w:rsidRPr="00216EBB" w:rsidRDefault="00A71D9D" w:rsidP="008461C9">
      <w:pPr>
        <w:pBdr>
          <w:top w:val="nil"/>
          <w:left w:val="nil"/>
          <w:bottom w:val="nil"/>
          <w:right w:val="nil"/>
          <w:between w:val="nil"/>
        </w:pBdr>
        <w:ind w:left="284" w:firstLine="426"/>
        <w:jc w:val="both"/>
        <w:rPr>
          <w:lang w:val="id-ID"/>
        </w:rPr>
      </w:pPr>
      <w:r w:rsidRPr="00F245CE">
        <w:t xml:space="preserve">Maka dari itu apotek dalam menilai jam kerja karyawan baik atau buruk melalui presensi/kehadiran nya, namun sejauh ini di Apotek </w:t>
      </w:r>
      <w:r>
        <w:t>Enggal</w:t>
      </w:r>
      <w:r w:rsidRPr="00F245CE">
        <w:t xml:space="preserve"> Sehat </w:t>
      </w:r>
      <w:r w:rsidRPr="00F245CE">
        <w:lastRenderedPageBreak/>
        <w:t>seluruh karyawan ijin libur kerja ketika ada keperluan keluarga atau karena sakit.</w:t>
      </w:r>
      <w:r w:rsidRPr="00F245CE">
        <w:rPr>
          <w:spacing w:val="-4"/>
        </w:rPr>
        <w:t xml:space="preserve"> </w:t>
      </w:r>
      <w:r w:rsidRPr="00F245CE">
        <w:t>Seperti yang</w:t>
      </w:r>
      <w:r w:rsidRPr="00F245CE">
        <w:rPr>
          <w:spacing w:val="-4"/>
        </w:rPr>
        <w:t xml:space="preserve"> </w:t>
      </w:r>
      <w:r w:rsidRPr="00F245CE">
        <w:t>dikatakan</w:t>
      </w:r>
      <w:r w:rsidRPr="00F245CE">
        <w:rPr>
          <w:spacing w:val="-4"/>
        </w:rPr>
        <w:t xml:space="preserve"> </w:t>
      </w:r>
      <w:r w:rsidRPr="00F245CE">
        <w:t>ibu</w:t>
      </w:r>
      <w:r w:rsidRPr="00F245CE">
        <w:rPr>
          <w:spacing w:val="-4"/>
        </w:rPr>
        <w:t xml:space="preserve"> </w:t>
      </w:r>
      <w:r w:rsidRPr="00F245CE">
        <w:t>ida</w:t>
      </w:r>
      <w:r w:rsidRPr="00F245CE">
        <w:rPr>
          <w:spacing w:val="-5"/>
        </w:rPr>
        <w:t xml:space="preserve"> </w:t>
      </w:r>
      <w:r w:rsidRPr="00F245CE">
        <w:t>selaku</w:t>
      </w:r>
      <w:r w:rsidRPr="00F245CE">
        <w:rPr>
          <w:spacing w:val="-3"/>
        </w:rPr>
        <w:t xml:space="preserve"> </w:t>
      </w:r>
      <w:r w:rsidRPr="00F245CE">
        <w:t>apoteker</w:t>
      </w:r>
      <w:r w:rsidRPr="00F245CE">
        <w:rPr>
          <w:spacing w:val="-1"/>
        </w:rPr>
        <w:t xml:space="preserve"> </w:t>
      </w:r>
      <w:r w:rsidRPr="00F245CE">
        <w:t>yakni</w:t>
      </w:r>
      <w:r>
        <w:rPr>
          <w:lang w:val="id-ID"/>
        </w:rPr>
        <w:t xml:space="preserve"> </w:t>
      </w:r>
      <w:sdt>
        <w:sdtPr>
          <w:rPr>
            <w:lang w:val="id-ID"/>
          </w:rPr>
          <w:id w:val="243990337"/>
          <w:citation/>
        </w:sdtPr>
        <w:sdtEndPr/>
        <w:sdtContent>
          <w:r>
            <w:rPr>
              <w:lang w:val="id-ID"/>
            </w:rPr>
            <w:fldChar w:fldCharType="begin"/>
          </w:r>
          <w:r>
            <w:rPr>
              <w:lang w:val="id-ID"/>
            </w:rPr>
            <w:instrText xml:space="preserve"> CITATION Ida22 \l 1057 </w:instrText>
          </w:r>
          <w:r>
            <w:rPr>
              <w:lang w:val="id-ID"/>
            </w:rPr>
            <w:fldChar w:fldCharType="separate"/>
          </w:r>
          <w:r w:rsidRPr="00B011D1">
            <w:rPr>
              <w:noProof/>
              <w:lang w:val="id-ID"/>
            </w:rPr>
            <w:t>(Ida, 2022)</w:t>
          </w:r>
          <w:r>
            <w:rPr>
              <w:lang w:val="id-ID"/>
            </w:rPr>
            <w:fldChar w:fldCharType="end"/>
          </w:r>
        </w:sdtContent>
      </w:sdt>
      <w:r>
        <w:rPr>
          <w:lang w:val="id-ID"/>
        </w:rPr>
        <w:t>:</w:t>
      </w:r>
    </w:p>
    <w:p w:rsidR="00A71D9D" w:rsidRPr="008461C9" w:rsidRDefault="00A71D9D" w:rsidP="008461C9">
      <w:pPr>
        <w:pStyle w:val="BodyText"/>
        <w:spacing w:after="240"/>
        <w:ind w:left="284" w:right="117"/>
        <w:jc w:val="both"/>
        <w:rPr>
          <w:i/>
          <w:iCs/>
          <w:lang w:val="id-ID"/>
        </w:rPr>
      </w:pPr>
      <w:r w:rsidRPr="008461C9">
        <w:rPr>
          <w:i/>
          <w:iCs/>
        </w:rPr>
        <w:t>“</w:t>
      </w:r>
      <w:r w:rsidRPr="008461C9">
        <w:rPr>
          <w:i/>
          <w:iCs/>
          <w:lang w:val="id-ID"/>
        </w:rPr>
        <w:t>D</w:t>
      </w:r>
      <w:r w:rsidRPr="008461C9">
        <w:rPr>
          <w:i/>
          <w:iCs/>
        </w:rPr>
        <w:t>i</w:t>
      </w:r>
      <w:r w:rsidRPr="008461C9">
        <w:rPr>
          <w:i/>
          <w:iCs/>
          <w:spacing w:val="-4"/>
        </w:rPr>
        <w:t xml:space="preserve"> </w:t>
      </w:r>
      <w:r w:rsidRPr="008461C9">
        <w:rPr>
          <w:i/>
          <w:iCs/>
        </w:rPr>
        <w:t>apotek</w:t>
      </w:r>
      <w:r w:rsidRPr="008461C9">
        <w:rPr>
          <w:i/>
          <w:iCs/>
          <w:spacing w:val="-5"/>
        </w:rPr>
        <w:t xml:space="preserve"> </w:t>
      </w:r>
      <w:r w:rsidRPr="008461C9">
        <w:rPr>
          <w:i/>
          <w:iCs/>
        </w:rPr>
        <w:t>Enggal sehat dalam pembagian jam kerja secara rolling dan ada absensi sendiri untuk</w:t>
      </w:r>
      <w:r w:rsidRPr="008461C9">
        <w:rPr>
          <w:i/>
          <w:iCs/>
          <w:spacing w:val="-13"/>
        </w:rPr>
        <w:t xml:space="preserve"> </w:t>
      </w:r>
      <w:r w:rsidRPr="008461C9">
        <w:rPr>
          <w:i/>
          <w:iCs/>
        </w:rPr>
        <w:t>karyawan,</w:t>
      </w:r>
      <w:r w:rsidRPr="008461C9">
        <w:rPr>
          <w:i/>
          <w:iCs/>
          <w:spacing w:val="-13"/>
        </w:rPr>
        <w:t xml:space="preserve"> </w:t>
      </w:r>
      <w:r w:rsidRPr="008461C9">
        <w:rPr>
          <w:i/>
          <w:iCs/>
        </w:rPr>
        <w:t>kami</w:t>
      </w:r>
      <w:r w:rsidRPr="008461C9">
        <w:rPr>
          <w:i/>
          <w:iCs/>
          <w:spacing w:val="-13"/>
        </w:rPr>
        <w:t xml:space="preserve"> </w:t>
      </w:r>
      <w:r w:rsidRPr="008461C9">
        <w:rPr>
          <w:i/>
          <w:iCs/>
        </w:rPr>
        <w:t>masih</w:t>
      </w:r>
      <w:r w:rsidRPr="008461C9">
        <w:rPr>
          <w:i/>
          <w:iCs/>
          <w:spacing w:val="-12"/>
        </w:rPr>
        <w:t xml:space="preserve"> </w:t>
      </w:r>
      <w:r w:rsidRPr="008461C9">
        <w:rPr>
          <w:i/>
          <w:iCs/>
        </w:rPr>
        <w:t>melakukan</w:t>
      </w:r>
      <w:r w:rsidRPr="008461C9">
        <w:rPr>
          <w:i/>
          <w:iCs/>
          <w:spacing w:val="-13"/>
        </w:rPr>
        <w:t xml:space="preserve"> </w:t>
      </w:r>
      <w:r w:rsidRPr="008461C9">
        <w:rPr>
          <w:i/>
          <w:iCs/>
        </w:rPr>
        <w:t>absen</w:t>
      </w:r>
      <w:r w:rsidRPr="008461C9">
        <w:rPr>
          <w:i/>
          <w:iCs/>
          <w:spacing w:val="-13"/>
        </w:rPr>
        <w:t xml:space="preserve"> </w:t>
      </w:r>
      <w:r w:rsidRPr="008461C9">
        <w:rPr>
          <w:i/>
          <w:iCs/>
        </w:rPr>
        <w:t>secara</w:t>
      </w:r>
      <w:r w:rsidRPr="008461C9">
        <w:rPr>
          <w:i/>
          <w:iCs/>
          <w:spacing w:val="-12"/>
        </w:rPr>
        <w:t xml:space="preserve"> </w:t>
      </w:r>
      <w:r w:rsidRPr="008461C9">
        <w:rPr>
          <w:i/>
          <w:iCs/>
        </w:rPr>
        <w:t>manual</w:t>
      </w:r>
      <w:r w:rsidRPr="008461C9">
        <w:rPr>
          <w:i/>
          <w:iCs/>
          <w:spacing w:val="-13"/>
        </w:rPr>
        <w:t xml:space="preserve"> </w:t>
      </w:r>
      <w:r w:rsidRPr="008461C9">
        <w:rPr>
          <w:i/>
          <w:iCs/>
        </w:rPr>
        <w:t>belum</w:t>
      </w:r>
      <w:r w:rsidRPr="008461C9">
        <w:rPr>
          <w:i/>
          <w:iCs/>
          <w:spacing w:val="-13"/>
        </w:rPr>
        <w:t xml:space="preserve"> </w:t>
      </w:r>
      <w:r w:rsidRPr="008461C9">
        <w:rPr>
          <w:i/>
          <w:iCs/>
        </w:rPr>
        <w:t>memiliki alat</w:t>
      </w:r>
      <w:r w:rsidRPr="008461C9">
        <w:rPr>
          <w:i/>
          <w:iCs/>
          <w:spacing w:val="17"/>
        </w:rPr>
        <w:t xml:space="preserve"> </w:t>
      </w:r>
      <w:r w:rsidRPr="008461C9">
        <w:rPr>
          <w:i/>
          <w:iCs/>
        </w:rPr>
        <w:t>elektronik</w:t>
      </w:r>
      <w:r w:rsidRPr="008461C9">
        <w:rPr>
          <w:i/>
          <w:iCs/>
          <w:spacing w:val="16"/>
        </w:rPr>
        <w:t xml:space="preserve"> </w:t>
      </w:r>
      <w:r w:rsidRPr="008461C9">
        <w:rPr>
          <w:i/>
          <w:iCs/>
        </w:rPr>
        <w:t>absen</w:t>
      </w:r>
      <w:r w:rsidRPr="008461C9">
        <w:rPr>
          <w:i/>
          <w:iCs/>
          <w:spacing w:val="17"/>
        </w:rPr>
        <w:t xml:space="preserve"> </w:t>
      </w:r>
      <w:r w:rsidRPr="008461C9">
        <w:rPr>
          <w:i/>
          <w:iCs/>
        </w:rPr>
        <w:t>yang</w:t>
      </w:r>
      <w:r w:rsidRPr="008461C9">
        <w:rPr>
          <w:i/>
          <w:iCs/>
          <w:spacing w:val="16"/>
        </w:rPr>
        <w:t xml:space="preserve"> </w:t>
      </w:r>
      <w:r w:rsidRPr="008461C9">
        <w:rPr>
          <w:i/>
          <w:iCs/>
        </w:rPr>
        <w:t>menggunakan</w:t>
      </w:r>
      <w:r w:rsidRPr="008461C9">
        <w:rPr>
          <w:i/>
          <w:iCs/>
          <w:spacing w:val="17"/>
        </w:rPr>
        <w:t xml:space="preserve"> </w:t>
      </w:r>
      <w:r w:rsidRPr="008461C9">
        <w:rPr>
          <w:i/>
          <w:iCs/>
        </w:rPr>
        <w:t>tekhnologi.</w:t>
      </w:r>
      <w:r w:rsidRPr="008461C9">
        <w:rPr>
          <w:i/>
          <w:iCs/>
          <w:spacing w:val="17"/>
        </w:rPr>
        <w:t xml:space="preserve"> </w:t>
      </w:r>
      <w:r w:rsidRPr="008461C9">
        <w:rPr>
          <w:i/>
          <w:iCs/>
        </w:rPr>
        <w:t>Mungkin</w:t>
      </w:r>
      <w:r w:rsidRPr="008461C9">
        <w:rPr>
          <w:i/>
          <w:iCs/>
          <w:spacing w:val="17"/>
        </w:rPr>
        <w:t xml:space="preserve"> </w:t>
      </w:r>
      <w:r w:rsidRPr="008461C9">
        <w:rPr>
          <w:i/>
          <w:iCs/>
        </w:rPr>
        <w:t>nanti</w:t>
      </w:r>
      <w:r w:rsidRPr="008461C9">
        <w:rPr>
          <w:i/>
          <w:iCs/>
          <w:spacing w:val="18"/>
        </w:rPr>
        <w:t xml:space="preserve"> </w:t>
      </w:r>
      <w:r w:rsidRPr="008461C9">
        <w:rPr>
          <w:i/>
          <w:iCs/>
          <w:spacing w:val="-2"/>
        </w:rPr>
        <w:t>seiring</w:t>
      </w:r>
      <w:r w:rsidRPr="008461C9">
        <w:rPr>
          <w:i/>
          <w:iCs/>
          <w:spacing w:val="-2"/>
          <w:lang w:val="id-ID"/>
        </w:rPr>
        <w:t xml:space="preserve"> </w:t>
      </w:r>
      <w:r w:rsidRPr="008461C9">
        <w:rPr>
          <w:i/>
          <w:iCs/>
          <w:lang w:val="id-ID"/>
        </w:rPr>
        <w:t>b</w:t>
      </w:r>
      <w:r w:rsidRPr="008461C9">
        <w:rPr>
          <w:i/>
          <w:iCs/>
        </w:rPr>
        <w:t>erkembangnya waktu dan bertambah pesatnya apotek kami</w:t>
      </w:r>
      <w:r w:rsidRPr="008461C9">
        <w:rPr>
          <w:i/>
          <w:iCs/>
          <w:lang w:val="id-ID"/>
        </w:rPr>
        <w:t xml:space="preserve"> </w:t>
      </w:r>
      <w:r w:rsidRPr="008461C9">
        <w:rPr>
          <w:i/>
          <w:iCs/>
        </w:rPr>
        <w:t>akan membeli supaya karyawan lebih disiplin lagi”</w:t>
      </w:r>
      <w:r w:rsidRPr="008461C9">
        <w:rPr>
          <w:i/>
          <w:iCs/>
          <w:lang w:val="id-ID"/>
        </w:rPr>
        <w:t xml:space="preserve"> </w:t>
      </w:r>
    </w:p>
    <w:p w:rsidR="00A71D9D" w:rsidRPr="0081015A" w:rsidRDefault="00A71D9D" w:rsidP="008461C9">
      <w:pPr>
        <w:pBdr>
          <w:top w:val="nil"/>
          <w:left w:val="nil"/>
          <w:bottom w:val="nil"/>
          <w:right w:val="nil"/>
          <w:between w:val="nil"/>
        </w:pBdr>
        <w:ind w:left="284" w:firstLine="426"/>
        <w:jc w:val="both"/>
      </w:pPr>
      <w:r w:rsidRPr="0081015A">
        <w:t>Berdasarkan wawancara yang dilakukan, dapat disimpulkan bahwa disiplin dalam pengaturan jam kerja memiliki dampak pada kinerja karyawan. Semakin tinggi tingkat disiplin dalam menjalankan jam kerja, semakin tinggi pula kinerja yang dapat dicapai. Tanpa adanya disiplin yang baik dari para karyawan, pemilik usaha akan menghadapi kesulitan dalam mencapai hasil yang optimal.</w:t>
      </w:r>
    </w:p>
    <w:p w:rsidR="00A71D9D" w:rsidRPr="00F245CE" w:rsidRDefault="00A71D9D" w:rsidP="008461C9">
      <w:pPr>
        <w:pBdr>
          <w:top w:val="nil"/>
          <w:left w:val="nil"/>
          <w:bottom w:val="nil"/>
          <w:right w:val="nil"/>
          <w:between w:val="nil"/>
        </w:pBdr>
        <w:ind w:left="284" w:firstLine="426"/>
        <w:jc w:val="both"/>
        <w:rPr>
          <w:lang w:val="id-ID"/>
        </w:rPr>
      </w:pPr>
      <w:r w:rsidRPr="007A30DB">
        <w:t>Selanjutnya i</w:t>
      </w:r>
      <w:r w:rsidRPr="00F245CE">
        <w:t>da</w:t>
      </w:r>
      <w:r w:rsidRPr="00F245CE">
        <w:rPr>
          <w:spacing w:val="-5"/>
        </w:rPr>
        <w:t xml:space="preserve"> </w:t>
      </w:r>
      <w:r w:rsidRPr="00F245CE">
        <w:t>selaku</w:t>
      </w:r>
      <w:r w:rsidRPr="00F245CE">
        <w:rPr>
          <w:spacing w:val="-3"/>
        </w:rPr>
        <w:t xml:space="preserve"> </w:t>
      </w:r>
      <w:r w:rsidRPr="00F245CE">
        <w:t>apoteker</w:t>
      </w:r>
      <w:r w:rsidRPr="00F245CE">
        <w:rPr>
          <w:spacing w:val="-1"/>
        </w:rPr>
        <w:t xml:space="preserve"> </w:t>
      </w:r>
      <w:r w:rsidRPr="00F245CE">
        <w:rPr>
          <w:spacing w:val="-1"/>
          <w:lang w:val="id-ID"/>
        </w:rPr>
        <w:t xml:space="preserve">menambahkan </w:t>
      </w:r>
      <w:r w:rsidRPr="00F245CE">
        <w:rPr>
          <w:lang w:val="id-ID"/>
        </w:rPr>
        <w:t>d</w:t>
      </w:r>
      <w:r w:rsidRPr="00F245CE">
        <w:t xml:space="preserve">alam beberapa bulan ada karyawan yang tidak masuk karena ijin maupun sakit. Selain dari pembagian </w:t>
      </w:r>
      <w:r w:rsidRPr="00F245CE">
        <w:rPr>
          <w:i/>
        </w:rPr>
        <w:t xml:space="preserve">shift </w:t>
      </w:r>
      <w:r w:rsidRPr="00F245CE">
        <w:t xml:space="preserve">kerja di apotek </w:t>
      </w:r>
      <w:r>
        <w:t>Enggal</w:t>
      </w:r>
      <w:r w:rsidRPr="00F245CE">
        <w:t xml:space="preserve"> sehat, karyawan juga memiliki libur 2 hari selama 1 bulan secara bergantian sesuai dengan kesepakatan dengan apoteker penanggung jawab dan anggota karyawan yang lainnya untuk berkoordinasi mengambil libur. Namun selain libur 2 hari selama sebulan di apotek </w:t>
      </w:r>
      <w:r>
        <w:t>Enggal</w:t>
      </w:r>
      <w:r w:rsidRPr="00F245CE">
        <w:t xml:space="preserve"> sehat juga memiliki libur kerja untuk</w:t>
      </w:r>
      <w:r w:rsidRPr="00F245CE">
        <w:rPr>
          <w:spacing w:val="35"/>
        </w:rPr>
        <w:t xml:space="preserve"> </w:t>
      </w:r>
      <w:r w:rsidRPr="00F245CE">
        <w:t>karyawan,</w:t>
      </w:r>
      <w:r w:rsidRPr="00F245CE">
        <w:rPr>
          <w:spacing w:val="37"/>
        </w:rPr>
        <w:t xml:space="preserve"> </w:t>
      </w:r>
      <w:r w:rsidRPr="00F245CE">
        <w:t>apalagi</w:t>
      </w:r>
      <w:r w:rsidRPr="00F245CE">
        <w:rPr>
          <w:spacing w:val="38"/>
          <w:lang w:val="id-ID"/>
        </w:rPr>
        <w:t xml:space="preserve"> </w:t>
      </w:r>
      <w:r w:rsidRPr="00F245CE">
        <w:t>semua</w:t>
      </w:r>
      <w:r w:rsidRPr="00F245CE">
        <w:rPr>
          <w:spacing w:val="34"/>
        </w:rPr>
        <w:t xml:space="preserve"> </w:t>
      </w:r>
      <w:r w:rsidRPr="00F245CE">
        <w:t>karyawan</w:t>
      </w:r>
      <w:r w:rsidRPr="00F245CE">
        <w:rPr>
          <w:spacing w:val="35"/>
        </w:rPr>
        <w:t xml:space="preserve"> </w:t>
      </w:r>
      <w:r w:rsidRPr="00F245CE">
        <w:t>di</w:t>
      </w:r>
      <w:r w:rsidRPr="00F245CE">
        <w:rPr>
          <w:spacing w:val="36"/>
        </w:rPr>
        <w:t xml:space="preserve"> </w:t>
      </w:r>
      <w:r w:rsidRPr="00F245CE">
        <w:rPr>
          <w:spacing w:val="-2"/>
        </w:rPr>
        <w:t>apotek</w:t>
      </w:r>
      <w:r w:rsidRPr="00F245CE">
        <w:rPr>
          <w:lang w:val="id-ID"/>
        </w:rPr>
        <w:t xml:space="preserve"> </w:t>
      </w:r>
      <w:r>
        <w:t>Enggal</w:t>
      </w:r>
      <w:r w:rsidRPr="00F245CE">
        <w:rPr>
          <w:spacing w:val="-6"/>
        </w:rPr>
        <w:t xml:space="preserve"> </w:t>
      </w:r>
      <w:r w:rsidRPr="00F245CE">
        <w:t>sehat</w:t>
      </w:r>
      <w:r w:rsidRPr="00F245CE">
        <w:rPr>
          <w:spacing w:val="-6"/>
        </w:rPr>
        <w:t xml:space="preserve"> </w:t>
      </w:r>
      <w:r w:rsidRPr="00F245CE">
        <w:t>adalah</w:t>
      </w:r>
      <w:r w:rsidRPr="00F245CE">
        <w:rPr>
          <w:spacing w:val="-6"/>
        </w:rPr>
        <w:t xml:space="preserve"> </w:t>
      </w:r>
      <w:r w:rsidRPr="00F245CE">
        <w:t>perempuan</w:t>
      </w:r>
      <w:r w:rsidRPr="00F245CE">
        <w:rPr>
          <w:spacing w:val="-6"/>
        </w:rPr>
        <w:t xml:space="preserve"> </w:t>
      </w:r>
      <w:r w:rsidRPr="00F245CE">
        <w:t>seperti</w:t>
      </w:r>
      <w:r w:rsidRPr="00F245CE">
        <w:rPr>
          <w:spacing w:val="-6"/>
        </w:rPr>
        <w:t xml:space="preserve"> </w:t>
      </w:r>
      <w:r w:rsidRPr="00F245CE">
        <w:t>sebagai</w:t>
      </w:r>
      <w:r w:rsidRPr="00F245CE">
        <w:rPr>
          <w:spacing w:val="-6"/>
        </w:rPr>
        <w:t xml:space="preserve"> </w:t>
      </w:r>
      <w:r w:rsidRPr="00F245CE">
        <w:t>berikut</w:t>
      </w:r>
      <w:r w:rsidRPr="00F245CE">
        <w:rPr>
          <w:spacing w:val="-4"/>
        </w:rPr>
        <w:t xml:space="preserve"> </w:t>
      </w:r>
      <w:r w:rsidRPr="00F245CE">
        <w:t>yang</w:t>
      </w:r>
      <w:r w:rsidRPr="00F245CE">
        <w:rPr>
          <w:spacing w:val="-8"/>
        </w:rPr>
        <w:t xml:space="preserve"> </w:t>
      </w:r>
      <w:r w:rsidRPr="00F245CE">
        <w:t>tertuang</w:t>
      </w:r>
      <w:r w:rsidRPr="00F245CE">
        <w:rPr>
          <w:spacing w:val="-8"/>
        </w:rPr>
        <w:t xml:space="preserve"> </w:t>
      </w:r>
      <w:r w:rsidRPr="00F245CE">
        <w:t>didalam uu ketenagakerjaan no 13 tahun 2003</w:t>
      </w:r>
      <w:r>
        <w:rPr>
          <w:lang w:val="id-ID"/>
        </w:rPr>
        <w:t xml:space="preserve"> </w:t>
      </w:r>
      <w:sdt>
        <w:sdtPr>
          <w:rPr>
            <w:lang w:val="id-ID"/>
          </w:rPr>
          <w:id w:val="-365140629"/>
          <w:citation/>
        </w:sdtPr>
        <w:sdtEndPr/>
        <w:sdtContent>
          <w:r>
            <w:rPr>
              <w:lang w:val="id-ID"/>
            </w:rPr>
            <w:fldChar w:fldCharType="begin"/>
          </w:r>
          <w:r>
            <w:rPr>
              <w:lang w:val="id-ID"/>
            </w:rPr>
            <w:instrText xml:space="preserve"> CITATION Ida22 \l 1057 </w:instrText>
          </w:r>
          <w:r>
            <w:rPr>
              <w:lang w:val="id-ID"/>
            </w:rPr>
            <w:fldChar w:fldCharType="separate"/>
          </w:r>
          <w:r w:rsidRPr="00B011D1">
            <w:rPr>
              <w:noProof/>
              <w:lang w:val="id-ID"/>
            </w:rPr>
            <w:t>(Ida, 2022)</w:t>
          </w:r>
          <w:r>
            <w:rPr>
              <w:lang w:val="id-ID"/>
            </w:rPr>
            <w:fldChar w:fldCharType="end"/>
          </w:r>
        </w:sdtContent>
      </w:sdt>
      <w:r w:rsidRPr="00F245CE">
        <w:t>:</w:t>
      </w:r>
    </w:p>
    <w:p w:rsidR="00A71D9D" w:rsidRPr="00F245CE" w:rsidRDefault="00A71D9D" w:rsidP="008461C9">
      <w:pPr>
        <w:pStyle w:val="ListParagraph"/>
        <w:numPr>
          <w:ilvl w:val="0"/>
          <w:numId w:val="4"/>
        </w:numPr>
        <w:spacing w:line="360" w:lineRule="auto"/>
        <w:ind w:left="567" w:hanging="284"/>
        <w:jc w:val="both"/>
        <w:rPr>
          <w:sz w:val="24"/>
        </w:rPr>
      </w:pPr>
      <w:r w:rsidRPr="00F245CE">
        <w:rPr>
          <w:sz w:val="24"/>
        </w:rPr>
        <w:t>Izin</w:t>
      </w:r>
      <w:r w:rsidRPr="00F245CE">
        <w:rPr>
          <w:spacing w:val="-4"/>
          <w:sz w:val="24"/>
        </w:rPr>
        <w:t xml:space="preserve"> </w:t>
      </w:r>
      <w:r w:rsidRPr="00F245CE">
        <w:rPr>
          <w:sz w:val="24"/>
        </w:rPr>
        <w:t>Cuti</w:t>
      </w:r>
      <w:r w:rsidRPr="00F245CE">
        <w:rPr>
          <w:spacing w:val="-1"/>
          <w:sz w:val="24"/>
        </w:rPr>
        <w:t xml:space="preserve"> </w:t>
      </w:r>
      <w:r w:rsidRPr="00F245CE">
        <w:rPr>
          <w:spacing w:val="-4"/>
          <w:sz w:val="24"/>
        </w:rPr>
        <w:t>Haid</w:t>
      </w:r>
    </w:p>
    <w:p w:rsidR="00A71D9D" w:rsidRDefault="00A71D9D" w:rsidP="008461C9">
      <w:pPr>
        <w:pBdr>
          <w:top w:val="nil"/>
          <w:left w:val="nil"/>
          <w:bottom w:val="nil"/>
          <w:right w:val="nil"/>
          <w:between w:val="nil"/>
        </w:pBdr>
        <w:ind w:left="567" w:firstLine="426"/>
        <w:jc w:val="both"/>
      </w:pPr>
      <w:r w:rsidRPr="00F245CE">
        <w:t xml:space="preserve">Di apotek </w:t>
      </w:r>
      <w:r>
        <w:t>Enggal</w:t>
      </w:r>
      <w:r w:rsidRPr="00F245CE">
        <w:t xml:space="preserve"> sehat memberikan kompensasi bagi karyawannya saat haid hari pertama </w:t>
      </w:r>
      <w:r w:rsidRPr="00F245CE">
        <w:t>untuk istirahat jika benar benar merasa sakit dan tidak bisa untuk melakukan aktivitas. Namun tetap memberitahukan kepada</w:t>
      </w:r>
      <w:r w:rsidRPr="00F245CE">
        <w:rPr>
          <w:spacing w:val="-7"/>
        </w:rPr>
        <w:t xml:space="preserve"> </w:t>
      </w:r>
      <w:r w:rsidRPr="00F245CE">
        <w:t>apotek</w:t>
      </w:r>
      <w:r w:rsidRPr="00F245CE">
        <w:rPr>
          <w:spacing w:val="-6"/>
        </w:rPr>
        <w:t xml:space="preserve"> </w:t>
      </w:r>
      <w:r w:rsidRPr="00F245CE">
        <w:t>penanggung</w:t>
      </w:r>
      <w:r w:rsidRPr="00F245CE">
        <w:rPr>
          <w:spacing w:val="-9"/>
        </w:rPr>
        <w:t xml:space="preserve"> </w:t>
      </w:r>
      <w:r w:rsidRPr="00F245CE">
        <w:t>jawab</w:t>
      </w:r>
      <w:r w:rsidRPr="00F245CE">
        <w:rPr>
          <w:spacing w:val="-6"/>
        </w:rPr>
        <w:t xml:space="preserve"> </w:t>
      </w:r>
      <w:r w:rsidRPr="00F245CE">
        <w:t>dan</w:t>
      </w:r>
      <w:r w:rsidRPr="00F245CE">
        <w:rPr>
          <w:spacing w:val="-6"/>
        </w:rPr>
        <w:t xml:space="preserve"> </w:t>
      </w:r>
      <w:r w:rsidRPr="00F245CE">
        <w:t>koordinasi</w:t>
      </w:r>
      <w:r w:rsidRPr="00F245CE">
        <w:rPr>
          <w:spacing w:val="-4"/>
        </w:rPr>
        <w:t xml:space="preserve"> </w:t>
      </w:r>
      <w:r w:rsidRPr="00F245CE">
        <w:t>dengan</w:t>
      </w:r>
      <w:r w:rsidRPr="00F245CE">
        <w:rPr>
          <w:spacing w:val="-6"/>
        </w:rPr>
        <w:t xml:space="preserve"> </w:t>
      </w:r>
      <w:r w:rsidRPr="00F245CE">
        <w:t>karyawan</w:t>
      </w:r>
      <w:r w:rsidRPr="00F245CE">
        <w:rPr>
          <w:spacing w:val="-2"/>
        </w:rPr>
        <w:t xml:space="preserve"> </w:t>
      </w:r>
      <w:r w:rsidRPr="00F245CE">
        <w:t>yang</w:t>
      </w:r>
      <w:r w:rsidRPr="00F245CE">
        <w:rPr>
          <w:lang w:val="id-ID"/>
        </w:rPr>
        <w:t xml:space="preserve"> </w:t>
      </w:r>
      <w:r w:rsidRPr="00F245CE">
        <w:t xml:space="preserve">lain. </w:t>
      </w:r>
      <w:r w:rsidRPr="00DE16CC">
        <w:t>Menurut ketentuan yang terdapat dalam Pasal 81 Ayat 1 Undang-Undang Nomor 13 Tahun 2003, perempuan pekerja atau buruh yang mengalami kondisi sakit saat masa haid dan memberitahukan hal tersebut kepada pengusaha, tidak diwajibkan untuk bekerja pada hari pertama dan kedua selama masa haid.</w:t>
      </w:r>
    </w:p>
    <w:p w:rsidR="00A71D9D" w:rsidRPr="004208A3" w:rsidRDefault="00A71D9D" w:rsidP="008461C9">
      <w:pPr>
        <w:pStyle w:val="ListParagraph"/>
        <w:numPr>
          <w:ilvl w:val="0"/>
          <w:numId w:val="4"/>
        </w:numPr>
        <w:spacing w:line="360" w:lineRule="auto"/>
        <w:ind w:left="567" w:hanging="284"/>
        <w:jc w:val="both"/>
        <w:rPr>
          <w:sz w:val="24"/>
        </w:rPr>
      </w:pPr>
      <w:r w:rsidRPr="00F245CE">
        <w:rPr>
          <w:sz w:val="24"/>
        </w:rPr>
        <w:t>Izin</w:t>
      </w:r>
      <w:r w:rsidRPr="00F245CE">
        <w:rPr>
          <w:spacing w:val="-1"/>
          <w:sz w:val="24"/>
        </w:rPr>
        <w:t xml:space="preserve"> </w:t>
      </w:r>
      <w:r w:rsidRPr="00F245CE">
        <w:rPr>
          <w:sz w:val="24"/>
        </w:rPr>
        <w:t>Cuti</w:t>
      </w:r>
      <w:r w:rsidRPr="00F245CE">
        <w:rPr>
          <w:spacing w:val="-1"/>
          <w:sz w:val="24"/>
        </w:rPr>
        <w:t xml:space="preserve"> </w:t>
      </w:r>
      <w:r w:rsidRPr="00F245CE">
        <w:rPr>
          <w:sz w:val="24"/>
        </w:rPr>
        <w:t>hamil</w:t>
      </w:r>
      <w:r w:rsidRPr="00F245CE">
        <w:rPr>
          <w:spacing w:val="-1"/>
          <w:sz w:val="24"/>
        </w:rPr>
        <w:t xml:space="preserve"> </w:t>
      </w:r>
      <w:r w:rsidRPr="00F245CE">
        <w:rPr>
          <w:sz w:val="24"/>
        </w:rPr>
        <w:t>dan</w:t>
      </w:r>
      <w:r w:rsidRPr="00F245CE">
        <w:rPr>
          <w:spacing w:val="-1"/>
          <w:sz w:val="24"/>
        </w:rPr>
        <w:t xml:space="preserve"> </w:t>
      </w:r>
      <w:r w:rsidRPr="00F245CE">
        <w:rPr>
          <w:spacing w:val="-2"/>
          <w:sz w:val="24"/>
        </w:rPr>
        <w:t>melahirkan</w:t>
      </w:r>
    </w:p>
    <w:p w:rsidR="00A71D9D" w:rsidRDefault="00A71D9D" w:rsidP="008461C9">
      <w:pPr>
        <w:pBdr>
          <w:top w:val="nil"/>
          <w:left w:val="nil"/>
          <w:bottom w:val="nil"/>
          <w:right w:val="nil"/>
          <w:between w:val="nil"/>
        </w:pBdr>
        <w:ind w:left="567" w:firstLine="426"/>
        <w:jc w:val="both"/>
      </w:pPr>
      <w:r w:rsidRPr="00D1600A">
        <w:t>Apotek Enggal Sehat menerapkan kebijakan terkait cuti bagi karyawan yang sedang hamil. Menurut kebijakan tersebut, karyawan yang bekerja di Apotek Enggal Sehat diberikan cuti selama 1 bulan sebelum melahirkan dan 1 bulan setelah melahirkan. Namun, jika karyawan menginginkan cuti yang kurang dari 1 bulan, hal tersebut juga diperbolehkan dengan syarat menginformasikannya kepada apoteker yang bertanggung jawab. Karyawan yang sedang hamil di Apotek Enggal Sehat tidak ditekan untuk terus bekerja, dan mereka memiliki keistimewaan di mana dihindari dari mengangkat barang-barang berat. Pasal 82 Ayat 1 dan Ayat 2 dalam Undang-Undang Nomor 13 Tahun 2003 mengatur bahwa perempuan pekerja atau buruh memiliki hak untuk istirahat selama 1-1,5 bulan sebelum proses persalinan dan 1-1,5 bulan setelah melahirkan, sesuai dengan petunjuk dan perlindungan dari dokter atau bidan.</w:t>
      </w:r>
    </w:p>
    <w:p w:rsidR="00A71D9D" w:rsidRPr="00C11895" w:rsidRDefault="00A71D9D" w:rsidP="008461C9">
      <w:pPr>
        <w:pStyle w:val="ListParagraph"/>
        <w:numPr>
          <w:ilvl w:val="0"/>
          <w:numId w:val="4"/>
        </w:numPr>
        <w:spacing w:line="360" w:lineRule="auto"/>
        <w:ind w:left="567" w:hanging="284"/>
        <w:jc w:val="both"/>
        <w:rPr>
          <w:sz w:val="24"/>
        </w:rPr>
      </w:pPr>
      <w:r w:rsidRPr="00F245CE">
        <w:rPr>
          <w:sz w:val="24"/>
        </w:rPr>
        <w:t>Izin</w:t>
      </w:r>
      <w:r w:rsidRPr="00F245CE">
        <w:rPr>
          <w:spacing w:val="-2"/>
          <w:sz w:val="24"/>
        </w:rPr>
        <w:t xml:space="preserve"> </w:t>
      </w:r>
      <w:r w:rsidRPr="00F245CE">
        <w:rPr>
          <w:sz w:val="24"/>
        </w:rPr>
        <w:t>cuti</w:t>
      </w:r>
      <w:r w:rsidRPr="00F245CE">
        <w:rPr>
          <w:spacing w:val="-1"/>
          <w:sz w:val="24"/>
        </w:rPr>
        <w:t xml:space="preserve"> </w:t>
      </w:r>
      <w:r w:rsidRPr="008461C9">
        <w:rPr>
          <w:spacing w:val="-4"/>
          <w:sz w:val="24"/>
        </w:rPr>
        <w:t>keguguran</w:t>
      </w:r>
    </w:p>
    <w:p w:rsidR="00A71D9D" w:rsidRPr="00F245CE" w:rsidRDefault="00A71D9D" w:rsidP="008461C9">
      <w:pPr>
        <w:pBdr>
          <w:top w:val="nil"/>
          <w:left w:val="nil"/>
          <w:bottom w:val="nil"/>
          <w:right w:val="nil"/>
          <w:between w:val="nil"/>
        </w:pBdr>
        <w:ind w:left="567" w:firstLine="426"/>
        <w:jc w:val="both"/>
      </w:pPr>
      <w:r w:rsidRPr="000D1EE3">
        <w:t xml:space="preserve">Apotek Enggal Sehat memberikan cuti selama 1-1,5 bulan kepada karyawan yang mengalami keguguran. Durasi cuti ini juga dapat </w:t>
      </w:r>
      <w:r w:rsidRPr="000D1EE3">
        <w:lastRenderedPageBreak/>
        <w:t>disesuaikan dengan surat keterangan yang diberikan oleh dokter untuk keperluan cuti akibat keguguran.</w:t>
      </w:r>
    </w:p>
    <w:p w:rsidR="00A71D9D" w:rsidRPr="00C11895" w:rsidRDefault="00A71D9D" w:rsidP="008461C9">
      <w:pPr>
        <w:pStyle w:val="ListParagraph"/>
        <w:numPr>
          <w:ilvl w:val="0"/>
          <w:numId w:val="4"/>
        </w:numPr>
        <w:spacing w:line="360" w:lineRule="auto"/>
        <w:ind w:left="567" w:hanging="284"/>
        <w:jc w:val="both"/>
        <w:rPr>
          <w:sz w:val="24"/>
        </w:rPr>
      </w:pPr>
      <w:r w:rsidRPr="00F245CE">
        <w:rPr>
          <w:sz w:val="24"/>
        </w:rPr>
        <w:t>Hak</w:t>
      </w:r>
      <w:r w:rsidRPr="00F245CE">
        <w:rPr>
          <w:spacing w:val="-4"/>
          <w:sz w:val="24"/>
        </w:rPr>
        <w:t xml:space="preserve"> </w:t>
      </w:r>
      <w:r w:rsidRPr="00F245CE">
        <w:rPr>
          <w:sz w:val="24"/>
        </w:rPr>
        <w:t>Jam</w:t>
      </w:r>
      <w:r w:rsidRPr="00F245CE">
        <w:rPr>
          <w:spacing w:val="-3"/>
          <w:sz w:val="24"/>
        </w:rPr>
        <w:t xml:space="preserve"> </w:t>
      </w:r>
      <w:r w:rsidRPr="00F245CE">
        <w:rPr>
          <w:sz w:val="24"/>
        </w:rPr>
        <w:t>Kerja</w:t>
      </w:r>
      <w:r w:rsidRPr="00F245CE">
        <w:rPr>
          <w:spacing w:val="-6"/>
          <w:sz w:val="24"/>
        </w:rPr>
        <w:t xml:space="preserve"> </w:t>
      </w:r>
      <w:r w:rsidRPr="008461C9">
        <w:rPr>
          <w:spacing w:val="-1"/>
          <w:sz w:val="24"/>
        </w:rPr>
        <w:t>Semasa</w:t>
      </w:r>
      <w:r w:rsidRPr="00F245CE">
        <w:rPr>
          <w:spacing w:val="-3"/>
          <w:sz w:val="24"/>
        </w:rPr>
        <w:t xml:space="preserve"> </w:t>
      </w:r>
      <w:r w:rsidRPr="00F245CE">
        <w:rPr>
          <w:spacing w:val="-2"/>
          <w:sz w:val="24"/>
        </w:rPr>
        <w:t>Hamil.</w:t>
      </w:r>
    </w:p>
    <w:p w:rsidR="00A71D9D" w:rsidRPr="00F245CE" w:rsidRDefault="00A71D9D" w:rsidP="008461C9">
      <w:pPr>
        <w:pBdr>
          <w:top w:val="nil"/>
          <w:left w:val="nil"/>
          <w:bottom w:val="nil"/>
          <w:right w:val="nil"/>
          <w:between w:val="nil"/>
        </w:pBdr>
        <w:ind w:left="567" w:firstLine="426"/>
        <w:jc w:val="both"/>
      </w:pPr>
      <w:r w:rsidRPr="00047711">
        <w:t>Apotek Enggal Sehat memberikan perlindungan yang terjamin bagi karyawan yang sedang hamil. Hal ini dikarenakan kondisi karyawan yang sedang hamil rentan dan perlu perhatian khusus. Untuk itu, Apotek Enggal Sehat menerapkan jam kerja khusus bagi karyawan yang sedang hamil, yaitu hanya pada jam kerja pagi. Tujuan dari kebijakan ini adalah untuk meningkatkan kinerja karyawan, karena jam kerja pagi cenderung lebih tenang dan tidak terlalu ramai. Dengan demikian, diharapkan karyawan yang sedang hamil dapat dihindarkan dari beban pekerjaan yang berlebihan.</w:t>
      </w:r>
    </w:p>
    <w:p w:rsidR="00A71D9D" w:rsidRPr="00C11895" w:rsidRDefault="00A71D9D" w:rsidP="008461C9">
      <w:pPr>
        <w:pStyle w:val="ListParagraph"/>
        <w:numPr>
          <w:ilvl w:val="0"/>
          <w:numId w:val="4"/>
        </w:numPr>
        <w:spacing w:line="360" w:lineRule="auto"/>
        <w:ind w:left="567" w:hanging="284"/>
        <w:jc w:val="both"/>
        <w:rPr>
          <w:sz w:val="24"/>
        </w:rPr>
      </w:pPr>
      <w:r w:rsidRPr="00F245CE">
        <w:rPr>
          <w:sz w:val="24"/>
        </w:rPr>
        <w:t>Hak</w:t>
      </w:r>
      <w:r w:rsidRPr="00F245CE">
        <w:rPr>
          <w:spacing w:val="-5"/>
          <w:sz w:val="24"/>
        </w:rPr>
        <w:t xml:space="preserve"> </w:t>
      </w:r>
      <w:r w:rsidRPr="008461C9">
        <w:rPr>
          <w:sz w:val="24"/>
        </w:rPr>
        <w:t>Menyusui</w:t>
      </w:r>
      <w:r w:rsidRPr="00F245CE">
        <w:rPr>
          <w:spacing w:val="-2"/>
          <w:sz w:val="24"/>
        </w:rPr>
        <w:t>.</w:t>
      </w:r>
    </w:p>
    <w:p w:rsidR="00A71D9D" w:rsidRPr="00BE2BD0" w:rsidRDefault="00A71D9D" w:rsidP="008461C9">
      <w:pPr>
        <w:pBdr>
          <w:top w:val="nil"/>
          <w:left w:val="nil"/>
          <w:bottom w:val="nil"/>
          <w:right w:val="nil"/>
          <w:between w:val="nil"/>
        </w:pBdr>
        <w:ind w:left="567" w:firstLine="426"/>
        <w:jc w:val="both"/>
        <w:rPr>
          <w:spacing w:val="-2"/>
          <w:lang w:val="id"/>
        </w:rPr>
      </w:pPr>
      <w:r w:rsidRPr="00BE2BD0">
        <w:rPr>
          <w:spacing w:val="-2"/>
          <w:lang w:val="id"/>
        </w:rPr>
        <w:t>Apotek Enggal Sehat memiliki kebijakan yang mengatur waktu bagi karyawan yang sedang menyusui untuk memompa ASI selama jam kerja.</w:t>
      </w:r>
    </w:p>
    <w:p w:rsidR="00A71D9D" w:rsidRPr="00C11895" w:rsidRDefault="00A71D9D" w:rsidP="008461C9">
      <w:pPr>
        <w:pStyle w:val="ListParagraph"/>
        <w:numPr>
          <w:ilvl w:val="0"/>
          <w:numId w:val="4"/>
        </w:numPr>
        <w:spacing w:line="360" w:lineRule="auto"/>
        <w:ind w:left="567" w:hanging="284"/>
        <w:jc w:val="both"/>
        <w:rPr>
          <w:sz w:val="24"/>
        </w:rPr>
      </w:pPr>
      <w:r w:rsidRPr="00F245CE">
        <w:rPr>
          <w:sz w:val="24"/>
        </w:rPr>
        <w:t>Izin</w:t>
      </w:r>
      <w:r w:rsidRPr="00F245CE">
        <w:rPr>
          <w:spacing w:val="-4"/>
          <w:sz w:val="24"/>
        </w:rPr>
        <w:t xml:space="preserve"> </w:t>
      </w:r>
      <w:r w:rsidRPr="008461C9">
        <w:rPr>
          <w:sz w:val="24"/>
        </w:rPr>
        <w:t>lain</w:t>
      </w:r>
      <w:r w:rsidRPr="00F245CE">
        <w:rPr>
          <w:sz w:val="24"/>
        </w:rPr>
        <w:t>-</w:t>
      </w:r>
      <w:r w:rsidRPr="00F245CE">
        <w:rPr>
          <w:spacing w:val="-4"/>
          <w:sz w:val="24"/>
        </w:rPr>
        <w:t>lain</w:t>
      </w:r>
    </w:p>
    <w:p w:rsidR="00A71D9D" w:rsidRPr="00F245CE" w:rsidRDefault="00A71D9D" w:rsidP="008461C9">
      <w:pPr>
        <w:pBdr>
          <w:top w:val="nil"/>
          <w:left w:val="nil"/>
          <w:bottom w:val="nil"/>
          <w:right w:val="nil"/>
          <w:between w:val="nil"/>
        </w:pBdr>
        <w:ind w:left="567" w:firstLine="426"/>
        <w:jc w:val="both"/>
      </w:pPr>
      <w:r w:rsidRPr="00F245CE">
        <w:t xml:space="preserve">Apotek </w:t>
      </w:r>
      <w:r>
        <w:t>Enggal</w:t>
      </w:r>
      <w:r w:rsidRPr="00F245CE">
        <w:t xml:space="preserve"> sehat juga memberikan izin bagi karyawan yang ada keperluan penting dengan keluarga seperti ada hajatan, bepergian jauh, atau</w:t>
      </w:r>
      <w:r w:rsidRPr="00F245CE">
        <w:rPr>
          <w:spacing w:val="-7"/>
        </w:rPr>
        <w:t xml:space="preserve"> </w:t>
      </w:r>
      <w:r w:rsidRPr="00F245CE">
        <w:t>acara</w:t>
      </w:r>
      <w:r w:rsidRPr="00F245CE">
        <w:rPr>
          <w:spacing w:val="-6"/>
        </w:rPr>
        <w:t xml:space="preserve"> </w:t>
      </w:r>
      <w:r w:rsidRPr="00F245CE">
        <w:t>penting</w:t>
      </w:r>
      <w:r w:rsidRPr="00F245CE">
        <w:rPr>
          <w:spacing w:val="-8"/>
        </w:rPr>
        <w:t xml:space="preserve"> </w:t>
      </w:r>
      <w:r w:rsidRPr="00F245CE">
        <w:t>lainnya</w:t>
      </w:r>
      <w:r w:rsidRPr="00F245CE">
        <w:rPr>
          <w:spacing w:val="-5"/>
        </w:rPr>
        <w:t xml:space="preserve"> </w:t>
      </w:r>
      <w:r w:rsidRPr="00F245CE">
        <w:t>yang</w:t>
      </w:r>
      <w:r w:rsidRPr="00F245CE">
        <w:rPr>
          <w:spacing w:val="-8"/>
        </w:rPr>
        <w:t xml:space="preserve"> </w:t>
      </w:r>
      <w:r w:rsidRPr="00F245CE">
        <w:t>tidak</w:t>
      </w:r>
      <w:r w:rsidRPr="00F245CE">
        <w:rPr>
          <w:spacing w:val="-7"/>
        </w:rPr>
        <w:t xml:space="preserve"> </w:t>
      </w:r>
      <w:r w:rsidRPr="00F245CE">
        <w:t>bias</w:t>
      </w:r>
      <w:r w:rsidRPr="00F245CE">
        <w:rPr>
          <w:spacing w:val="-7"/>
        </w:rPr>
        <w:t xml:space="preserve"> </w:t>
      </w:r>
      <w:r w:rsidRPr="00F245CE">
        <w:t>ditinggal.</w:t>
      </w:r>
      <w:r w:rsidRPr="00F245CE">
        <w:rPr>
          <w:spacing w:val="-7"/>
        </w:rPr>
        <w:t xml:space="preserve"> </w:t>
      </w:r>
      <w:r w:rsidRPr="00F245CE">
        <w:t>Namun</w:t>
      </w:r>
      <w:r w:rsidRPr="00F245CE">
        <w:rPr>
          <w:spacing w:val="-6"/>
        </w:rPr>
        <w:t xml:space="preserve"> </w:t>
      </w:r>
      <w:r w:rsidRPr="00F245CE">
        <w:t>kembali</w:t>
      </w:r>
      <w:r w:rsidRPr="00F245CE">
        <w:rPr>
          <w:spacing w:val="-6"/>
        </w:rPr>
        <w:t xml:space="preserve"> </w:t>
      </w:r>
      <w:r w:rsidRPr="00F245CE">
        <w:t>lagi semua itu juga harus dikoordinasikan dengan karyawan yang lain dan mengatur jadwal jauh jauh hari. Namun jika izin selama sebulan sudah banyak APJ akan berfikir lagi untuk memberikan ijin atau tidak.</w:t>
      </w:r>
    </w:p>
    <w:p w:rsidR="00A71D9D" w:rsidRPr="00C775E2" w:rsidRDefault="00A71D9D" w:rsidP="008461C9">
      <w:pPr>
        <w:pBdr>
          <w:top w:val="nil"/>
          <w:left w:val="nil"/>
          <w:bottom w:val="nil"/>
          <w:right w:val="nil"/>
          <w:between w:val="nil"/>
        </w:pBdr>
        <w:ind w:left="284" w:firstLine="426"/>
        <w:jc w:val="both"/>
        <w:rPr>
          <w:lang w:val="id-ID"/>
        </w:rPr>
      </w:pPr>
      <w:r w:rsidRPr="00C775E2">
        <w:t xml:space="preserve">Sesuai dengan penjelasan sebelumnya mengenai jadwal kerja karyawan di apotek, digunakan sistem </w:t>
      </w:r>
      <w:r w:rsidRPr="00C775E2">
        <w:rPr>
          <w:i/>
          <w:iCs/>
        </w:rPr>
        <w:t>rolling</w:t>
      </w:r>
      <w:r w:rsidRPr="00C775E2">
        <w:t xml:space="preserve"> yang disesuaikan setiap harinya berdasarkan jadwal yang telah ditentukan. Ketentuan mengenai waktu kerja dapat ditemukan dalam Undang-</w:t>
      </w:r>
      <w:r w:rsidRPr="00C775E2">
        <w:t>Undang Nomor 13 Tahun 2003 Tentang Ketenagakerjaan yang mengatur berbagai peraturan terkait jam kerja.</w:t>
      </w:r>
    </w:p>
    <w:p w:rsidR="00A71D9D" w:rsidRPr="001A4CA3" w:rsidRDefault="00A71D9D" w:rsidP="008461C9">
      <w:pPr>
        <w:pBdr>
          <w:top w:val="nil"/>
          <w:left w:val="nil"/>
          <w:bottom w:val="nil"/>
          <w:right w:val="nil"/>
          <w:between w:val="nil"/>
        </w:pBdr>
        <w:ind w:left="284" w:firstLine="426"/>
        <w:jc w:val="both"/>
        <w:rPr>
          <w:lang w:val="id-ID"/>
        </w:rPr>
      </w:pPr>
      <w:r w:rsidRPr="00F245CE">
        <w:t xml:space="preserve">Seperti yang dijelaskan </w:t>
      </w:r>
      <w:r>
        <w:rPr>
          <w:lang w:val="id-ID"/>
        </w:rPr>
        <w:t>sebelumnya</w:t>
      </w:r>
      <w:r w:rsidRPr="00F245CE">
        <w:t xml:space="preserve"> mengenai jam kerja karyawan,</w:t>
      </w:r>
      <w:r w:rsidRPr="00F245CE">
        <w:rPr>
          <w:spacing w:val="-15"/>
        </w:rPr>
        <w:t xml:space="preserve"> </w:t>
      </w:r>
      <w:r w:rsidRPr="00F245CE">
        <w:t>di</w:t>
      </w:r>
      <w:r w:rsidRPr="00F245CE">
        <w:rPr>
          <w:spacing w:val="-15"/>
        </w:rPr>
        <w:t xml:space="preserve"> </w:t>
      </w:r>
      <w:r w:rsidRPr="00F245CE">
        <w:t>apotek</w:t>
      </w:r>
      <w:r w:rsidRPr="00F245CE">
        <w:rPr>
          <w:spacing w:val="-15"/>
        </w:rPr>
        <w:t xml:space="preserve"> </w:t>
      </w:r>
      <w:r w:rsidRPr="00F245CE">
        <w:t>menggunakan</w:t>
      </w:r>
      <w:r w:rsidRPr="00F245CE">
        <w:rPr>
          <w:spacing w:val="-15"/>
        </w:rPr>
        <w:t xml:space="preserve"> </w:t>
      </w:r>
      <w:r w:rsidRPr="00F245CE">
        <w:t>sistem</w:t>
      </w:r>
      <w:r w:rsidRPr="00F245CE">
        <w:rPr>
          <w:spacing w:val="-15"/>
        </w:rPr>
        <w:t xml:space="preserve"> </w:t>
      </w:r>
      <w:r w:rsidRPr="00F245CE">
        <w:rPr>
          <w:i/>
        </w:rPr>
        <w:t>rolling</w:t>
      </w:r>
      <w:r w:rsidRPr="00F245CE">
        <w:rPr>
          <w:i/>
          <w:spacing w:val="-15"/>
        </w:rPr>
        <w:t xml:space="preserve"> </w:t>
      </w:r>
      <w:r w:rsidRPr="00F245CE">
        <w:t>setiap</w:t>
      </w:r>
      <w:r w:rsidRPr="00F245CE">
        <w:rPr>
          <w:spacing w:val="-15"/>
        </w:rPr>
        <w:t xml:space="preserve"> </w:t>
      </w:r>
      <w:r w:rsidRPr="00F245CE">
        <w:t>harinya</w:t>
      </w:r>
      <w:r w:rsidRPr="00F245CE">
        <w:rPr>
          <w:spacing w:val="-15"/>
        </w:rPr>
        <w:t xml:space="preserve"> </w:t>
      </w:r>
      <w:r w:rsidRPr="00F245CE">
        <w:t>sesuai</w:t>
      </w:r>
      <w:r w:rsidRPr="00F245CE">
        <w:rPr>
          <w:spacing w:val="-15"/>
        </w:rPr>
        <w:t xml:space="preserve"> </w:t>
      </w:r>
      <w:r w:rsidRPr="00F245CE">
        <w:t>dengan jadwal</w:t>
      </w:r>
      <w:r w:rsidRPr="00F245CE">
        <w:rPr>
          <w:spacing w:val="-15"/>
        </w:rPr>
        <w:t xml:space="preserve"> </w:t>
      </w:r>
      <w:r w:rsidRPr="00F245CE">
        <w:t>yang</w:t>
      </w:r>
      <w:r w:rsidRPr="00F245CE">
        <w:rPr>
          <w:spacing w:val="-15"/>
        </w:rPr>
        <w:t xml:space="preserve"> </w:t>
      </w:r>
      <w:r w:rsidRPr="00F245CE">
        <w:t>diberikan.</w:t>
      </w:r>
      <w:r w:rsidRPr="00F245CE">
        <w:rPr>
          <w:spacing w:val="-15"/>
        </w:rPr>
        <w:t xml:space="preserve"> </w:t>
      </w:r>
      <w:r w:rsidRPr="004E003D">
        <w:t>Dalam peraturan perundang-undangan mengenai jam kerja, terdapat ketentuan-ketentuan terkait waktu kerja yang dapat ditemukan dalam Undang-Undang Nomor 13 Tahun 2003 Tentang Ketenagakerjaan.</w:t>
      </w:r>
      <w:r>
        <w:rPr>
          <w:lang w:val="id-ID"/>
        </w:rPr>
        <w:t xml:space="preserve"> Adapun ketentuannya adalah sebagai berikut:</w:t>
      </w:r>
    </w:p>
    <w:p w:rsidR="00A71D9D" w:rsidRPr="00D1690F" w:rsidRDefault="00A71D9D" w:rsidP="008461C9">
      <w:pPr>
        <w:pStyle w:val="ListParagraph"/>
        <w:numPr>
          <w:ilvl w:val="0"/>
          <w:numId w:val="5"/>
        </w:numPr>
        <w:tabs>
          <w:tab w:val="left" w:pos="1826"/>
        </w:tabs>
        <w:spacing w:before="1"/>
        <w:ind w:left="567" w:right="120" w:hanging="284"/>
        <w:jc w:val="both"/>
        <w:rPr>
          <w:sz w:val="24"/>
          <w:szCs w:val="24"/>
        </w:rPr>
      </w:pPr>
      <w:r w:rsidRPr="00D1690F">
        <w:rPr>
          <w:sz w:val="24"/>
          <w:szCs w:val="24"/>
        </w:rPr>
        <w:t>Sesuai dengan Pasal 77 ayat (1) dan ayat (2) dari Undang-Undang Nomor 13 Tahun 2003 tentang Ketenagakerjaan, setiap pengusaha memiliki kewajiban untuk mematuhi ketentuan waktu kerja, yaitu 8 jam dalam sehari dan 40 jam dalam seminggu untuk 5 hari kerja dalam seminggu.</w:t>
      </w:r>
    </w:p>
    <w:p w:rsidR="00A71D9D" w:rsidRPr="00D1690F" w:rsidRDefault="00A71D9D" w:rsidP="008461C9">
      <w:pPr>
        <w:pStyle w:val="ListParagraph"/>
        <w:numPr>
          <w:ilvl w:val="0"/>
          <w:numId w:val="5"/>
        </w:numPr>
        <w:tabs>
          <w:tab w:val="left" w:pos="1826"/>
        </w:tabs>
        <w:spacing w:before="1"/>
        <w:ind w:left="567" w:right="120" w:hanging="284"/>
        <w:jc w:val="both"/>
        <w:rPr>
          <w:sz w:val="24"/>
          <w:szCs w:val="24"/>
        </w:rPr>
      </w:pPr>
      <w:r w:rsidRPr="00D1690F">
        <w:rPr>
          <w:sz w:val="24"/>
          <w:szCs w:val="24"/>
        </w:rPr>
        <w:t>Menurut Pasal 78 ayat (1)(a) dan ayat (2), pengusaha yang ingin mengizinkan karyawan bekerja melebihi waktu kerja sebagaimana diatur dalam Pasal 77 ayat (2) harus memenuhi persyaratan tertentu dan mendapatkan persetujuan dari karyawan terkait. Apabila pemilik usaha mempekerjakan karyawan melebihi batas waktu kerja yang ditentukan, mereka diwajibkan membayar upah kerja lembur sesuai dengan ketentuan yang tertera dalam ayat (2).</w:t>
      </w:r>
    </w:p>
    <w:p w:rsidR="00A71D9D" w:rsidRPr="005E2696" w:rsidRDefault="00A71D9D" w:rsidP="008461C9">
      <w:pPr>
        <w:pStyle w:val="ListParagraph"/>
        <w:numPr>
          <w:ilvl w:val="0"/>
          <w:numId w:val="5"/>
        </w:numPr>
        <w:tabs>
          <w:tab w:val="left" w:pos="1826"/>
        </w:tabs>
        <w:spacing w:before="1"/>
        <w:ind w:left="567" w:right="120" w:hanging="284"/>
        <w:jc w:val="both"/>
        <w:rPr>
          <w:sz w:val="24"/>
          <w:szCs w:val="24"/>
        </w:rPr>
      </w:pPr>
      <w:r w:rsidRPr="00D1690F">
        <w:rPr>
          <w:sz w:val="24"/>
          <w:szCs w:val="24"/>
        </w:rPr>
        <w:t>Ketentuan mengenai waktu istirahat diatur dalam Pasal 79-85 Undang-Undang Nomor 13 Tahun 2003 tentang Ketenagakerjaan. Pasal-pasal ini menjelaskan bahwa setiap pekerja berhak mendapatkan waktu istirahat minimal setengah jam setelah bekerja secara terus-menerus selama 4 jam, dan waktu istirahat tersebut tidak dihitung sebagai jam kerja.</w:t>
      </w:r>
    </w:p>
    <w:p w:rsidR="00A71D9D" w:rsidRDefault="00A71D9D" w:rsidP="008461C9">
      <w:pPr>
        <w:pBdr>
          <w:top w:val="nil"/>
          <w:left w:val="nil"/>
          <w:bottom w:val="nil"/>
          <w:right w:val="nil"/>
          <w:between w:val="nil"/>
        </w:pBdr>
        <w:ind w:left="284" w:firstLine="426"/>
        <w:jc w:val="both"/>
      </w:pPr>
      <w:r w:rsidRPr="00BE2BD0">
        <w:rPr>
          <w:lang w:val="id"/>
        </w:rPr>
        <w:lastRenderedPageBreak/>
        <w:t xml:space="preserve">Dalam perjanjian kerja yang tidak tertulis di Apotek Enggal Sehat, terdapat ketidakseimbangan kekuatan antara karyawan dan pengusaha, di mana pengusaha memiliki kontrol penuh terhadap operasional di apotek. </w:t>
      </w:r>
      <w:r w:rsidRPr="005E2696">
        <w:t>Salah satu aspek yang terdampak adalah jam kerja karyawan. Oleh karena itu, adanya peraturan perundang-undangan dapat memberikan solusi untuk mengatasi permasalahan yang ada saat ini.</w:t>
      </w:r>
    </w:p>
    <w:p w:rsidR="00A71D9D" w:rsidRDefault="00A71D9D" w:rsidP="008461C9">
      <w:pPr>
        <w:pBdr>
          <w:top w:val="nil"/>
          <w:left w:val="nil"/>
          <w:bottom w:val="nil"/>
          <w:right w:val="nil"/>
          <w:between w:val="nil"/>
        </w:pBdr>
        <w:ind w:left="284" w:firstLine="426"/>
        <w:jc w:val="both"/>
      </w:pPr>
      <w:r w:rsidRPr="005E2696">
        <w:t>Namun, dalam konteks Apotek Enggal Sehat di Majenang, terdapat ketidaksesuaian antara perjanjian kerja yang tidak tertulis dengan batasan waktu yang ditetapkan oleh peraturan perundangan yang berlaku saat ini. Karyawan merasa dirugikan karena jam kerja yang dilaksanakan di apotek tersebut melebihi ketentuan yang diatur dalam undang-undang ketenagakerjaan. Sebagai contoh, sistem kerja di apotek tersebut mencakup 7 hari kerja dalam satu minggu dan hanya 2 hari cuti libur dalam satu bulan. Hal ini melampaui batasan yang ditetapkan dalam undang-undang ketenagakerjaan, dan waktu kerja yang melebihi batas tersebut tidak dianggap sebagai waktu lembur sesuai dengan ketentuan undang-undang. Oleh karena itu, implementasi jam kerja karyawan di Apotek Enggal Sehat Majenang masih belum sesuai dengan peraturan perundang-undangan yang berlaku di Indonesia.</w:t>
      </w:r>
    </w:p>
    <w:p w:rsidR="00A71D9D" w:rsidRPr="00FD7C0B" w:rsidRDefault="00A71D9D" w:rsidP="008461C9">
      <w:pPr>
        <w:pBdr>
          <w:top w:val="nil"/>
          <w:left w:val="nil"/>
          <w:bottom w:val="nil"/>
          <w:right w:val="nil"/>
          <w:between w:val="nil"/>
        </w:pBdr>
        <w:ind w:left="284" w:firstLine="426"/>
        <w:jc w:val="both"/>
      </w:pPr>
      <w:r w:rsidRPr="00FD7C0B">
        <w:t xml:space="preserve">Undang-Undang Nomor 13 Tahun 2003 tentang Ketenagakerjaan memiliki tujuan utama untuk melindungi hak-hak tenaga kerja, terutama bagi karyawan perempuan, mengingat adanya kasus-kasus diskriminasi, kekerasan, dan pelecehan yang sering terjadi terhadap mereka. Undang-undang ini memberikan peraturan yang khusus untuk karyawan perempuan, termasuk hak cuti haid, cuti sebelum dan setelah melahirkan. Pendekatan gender diterapkan dalam undang-undang ini untuk memberikan perlindungan dan hak </w:t>
      </w:r>
      <w:r w:rsidRPr="00FD7C0B">
        <w:t>istimewa bagi karyawan perempuan dalam lingkungan kerja.</w:t>
      </w:r>
    </w:p>
    <w:p w:rsidR="00A71D9D" w:rsidRPr="00FD7C0B" w:rsidRDefault="00A71D9D" w:rsidP="008461C9">
      <w:pPr>
        <w:pBdr>
          <w:top w:val="nil"/>
          <w:left w:val="nil"/>
          <w:bottom w:val="nil"/>
          <w:right w:val="nil"/>
          <w:between w:val="nil"/>
        </w:pBdr>
        <w:ind w:left="284" w:firstLine="426"/>
        <w:jc w:val="both"/>
      </w:pPr>
      <w:r w:rsidRPr="00FD7C0B">
        <w:t>Dalam kasus Apotek Enggal Sehat, aturan yang sesuai dengan undang-undang ketenagakerjaan telah diterapkan untuk memastikan hak-hak karyawan perempuan terakomodasi. Meskipun ada beberapa karyawan yang mungkin ingin kembali bekerja sebelum masa cuti mereka berakhir, asalkan hal tersebut merupakan keinginan mereka sendiri dan tidak melanggar aturan, maka diizinkan. Apotek Enggal Sehat telah memperhatikan implementasi aturan ini dengan baik untuk memastikan pemenuhan hak-hak karyawan perempuan sesuai dengan undang-undang yang berlaku.</w:t>
      </w:r>
    </w:p>
    <w:p w:rsidR="00A71D9D" w:rsidRPr="00FD7C0B" w:rsidRDefault="00A71D9D" w:rsidP="008461C9">
      <w:pPr>
        <w:pBdr>
          <w:top w:val="nil"/>
          <w:left w:val="nil"/>
          <w:bottom w:val="nil"/>
          <w:right w:val="nil"/>
          <w:between w:val="nil"/>
        </w:pBdr>
        <w:ind w:left="284" w:firstLine="426"/>
        <w:jc w:val="both"/>
      </w:pPr>
      <w:r w:rsidRPr="00FD7C0B">
        <w:t>Undang-Undang Ketenagakerjaan No. 13 Tahun 2003 telah mengatur perlindungan hukum bagi pekerja perempuan terkait dengan jam kerja, cuti haid, cuti hamil dan melahirkan, serta hak menyusui anak saat bekerja. Pasal 76 Ayat (1), (2), (3), dan (4) menjadi dasar dalam memberikan perlindungan kepada pekerja perempuan. Adanya kelonggaran yang diberikan kepada mereka didasarkan pada pengakuan akan pentingnya peran reproduktif yang dimiliki oleh perempuan. Meskipun pekerja perempuan memiliki kewajiban dalam pekerjaan mereka, tidak dapat diabaikan bahwa mereka juga memiliki hak dan kewajiban lain yang telah diatur dalam undang-undang.</w:t>
      </w:r>
    </w:p>
    <w:p w:rsidR="00A71D9D" w:rsidRPr="00FD7C0B" w:rsidRDefault="00A71D9D" w:rsidP="008461C9">
      <w:pPr>
        <w:pBdr>
          <w:top w:val="nil"/>
          <w:left w:val="nil"/>
          <w:bottom w:val="nil"/>
          <w:right w:val="nil"/>
          <w:between w:val="nil"/>
        </w:pBdr>
        <w:ind w:left="284" w:firstLine="426"/>
        <w:jc w:val="both"/>
      </w:pPr>
      <w:r w:rsidRPr="00FD7C0B">
        <w:t xml:space="preserve">Dalam kasus Apotek Enggal Sehat yang telah disebutkan sebelumnya, aturan mengenai hak-hak perempuan telah diterapkan dengan baik. Terlebih lagi, mengingat semua karyawan di apotek tersebut adalah perempuan. Tidak ada larangan bagi karyawan untuk mengajukan izin kerja, dan keputusan-keputusan tersebut diambil dengan tujuan memberdayakan karyawan dan tetap memperhatikan batas-batas yang wajar. Apotek Enggal Sehat telah memilih karyawan perempuan dengan </w:t>
      </w:r>
      <w:r w:rsidRPr="00FD7C0B">
        <w:lastRenderedPageBreak/>
        <w:t>keyakinan bahwa mereka memiliki integritas khusus dalam bekerja, seperti kecermatan, ketelitian, dan kesabaran yang lebih terpancar dari mereka.</w:t>
      </w:r>
    </w:p>
    <w:p w:rsidR="00A71D9D" w:rsidRPr="00FD7C0B" w:rsidRDefault="00A71D9D" w:rsidP="00A71D9D">
      <w:pPr>
        <w:pBdr>
          <w:bottom w:val="single" w:sz="6" w:space="1" w:color="auto"/>
        </w:pBdr>
        <w:jc w:val="center"/>
        <w:rPr>
          <w:rFonts w:ascii="Arial" w:hAnsi="Arial" w:cs="Arial"/>
          <w:vanish/>
          <w:sz w:val="16"/>
          <w:szCs w:val="16"/>
          <w:lang w:val="id-ID"/>
        </w:rPr>
      </w:pPr>
      <w:r w:rsidRPr="00FD7C0B">
        <w:rPr>
          <w:rFonts w:ascii="Arial" w:hAnsi="Arial" w:cs="Arial"/>
          <w:vanish/>
          <w:sz w:val="16"/>
          <w:szCs w:val="16"/>
          <w:lang w:val="id-ID"/>
        </w:rPr>
        <w:t>Top of Form</w:t>
      </w:r>
    </w:p>
    <w:p w:rsidR="00A71D9D" w:rsidRPr="0023513F" w:rsidRDefault="00A71D9D" w:rsidP="00A71D9D">
      <w:pPr>
        <w:pStyle w:val="BodyText"/>
        <w:spacing w:line="360" w:lineRule="auto"/>
        <w:ind w:left="709" w:right="117" w:firstLine="567"/>
        <w:jc w:val="both"/>
        <w:rPr>
          <w:lang w:val="id-ID"/>
        </w:rPr>
      </w:pPr>
    </w:p>
    <w:p w:rsidR="00A71D9D" w:rsidRPr="00C00CB6" w:rsidRDefault="00A71D9D" w:rsidP="008461C9">
      <w:pPr>
        <w:pStyle w:val="BodyText"/>
        <w:numPr>
          <w:ilvl w:val="0"/>
          <w:numId w:val="3"/>
        </w:numPr>
        <w:spacing w:line="360" w:lineRule="auto"/>
        <w:ind w:left="284" w:right="115" w:hanging="302"/>
        <w:jc w:val="both"/>
        <w:rPr>
          <w:b/>
          <w:bCs/>
        </w:rPr>
      </w:pPr>
      <w:r w:rsidRPr="00C00CB6">
        <w:rPr>
          <w:b/>
          <w:bCs/>
        </w:rPr>
        <w:t>Tepat</w:t>
      </w:r>
      <w:r w:rsidRPr="00C00CB6">
        <w:rPr>
          <w:b/>
          <w:bCs/>
          <w:spacing w:val="-5"/>
        </w:rPr>
        <w:t xml:space="preserve"> </w:t>
      </w:r>
      <w:r w:rsidRPr="008461C9">
        <w:rPr>
          <w:b/>
          <w:bCs/>
        </w:rPr>
        <w:t>Waktu</w:t>
      </w:r>
    </w:p>
    <w:p w:rsidR="00A71D9D" w:rsidRPr="00F245CE" w:rsidRDefault="00A71D9D" w:rsidP="008461C9">
      <w:pPr>
        <w:pBdr>
          <w:top w:val="nil"/>
          <w:left w:val="nil"/>
          <w:bottom w:val="nil"/>
          <w:right w:val="nil"/>
          <w:between w:val="nil"/>
        </w:pBdr>
        <w:ind w:left="284" w:firstLine="426"/>
        <w:jc w:val="both"/>
      </w:pPr>
      <w:r w:rsidRPr="00F245CE">
        <w:t xml:space="preserve">Pengaturan jam kerja yang diterapkan pada apotek </w:t>
      </w:r>
      <w:r>
        <w:t>Enggal</w:t>
      </w:r>
      <w:r w:rsidRPr="00F245CE">
        <w:t xml:space="preserve"> sehat adalah tepat waktu. Apotek </w:t>
      </w:r>
      <w:r>
        <w:t>Enggal</w:t>
      </w:r>
      <w:r w:rsidRPr="00F245CE">
        <w:t xml:space="preserve"> sehat mencari karyawan yang baik jam kerjanya dan tidak membuang waktu tanpa adanya manfaat. Waktu adalah asset yang sangat berharga. Apabila kita memanfaatkan segala waktu maka dapat mencapai tujuan yang diharapkan. </w:t>
      </w:r>
    </w:p>
    <w:p w:rsidR="00A71D9D" w:rsidRDefault="00A71D9D" w:rsidP="008461C9">
      <w:pPr>
        <w:pBdr>
          <w:top w:val="nil"/>
          <w:left w:val="nil"/>
          <w:bottom w:val="nil"/>
          <w:right w:val="nil"/>
          <w:between w:val="nil"/>
        </w:pBdr>
        <w:ind w:left="284" w:firstLine="426"/>
        <w:jc w:val="both"/>
        <w:rPr>
          <w:lang w:val="id-ID"/>
        </w:rPr>
      </w:pPr>
      <w:r w:rsidRPr="00F245CE">
        <w:t>Apotek</w:t>
      </w:r>
      <w:r w:rsidRPr="00F245CE">
        <w:rPr>
          <w:spacing w:val="-15"/>
        </w:rPr>
        <w:t xml:space="preserve"> </w:t>
      </w:r>
      <w:r>
        <w:t>Enggal</w:t>
      </w:r>
      <w:r w:rsidRPr="00F245CE">
        <w:rPr>
          <w:spacing w:val="-15"/>
        </w:rPr>
        <w:t xml:space="preserve"> </w:t>
      </w:r>
      <w:r w:rsidRPr="00F245CE">
        <w:t>sehat</w:t>
      </w:r>
      <w:r w:rsidRPr="00F245CE">
        <w:rPr>
          <w:spacing w:val="-14"/>
        </w:rPr>
        <w:t xml:space="preserve"> </w:t>
      </w:r>
      <w:r w:rsidRPr="00F245CE">
        <w:t>sangat</w:t>
      </w:r>
      <w:r w:rsidRPr="00F245CE">
        <w:rPr>
          <w:spacing w:val="-14"/>
        </w:rPr>
        <w:t xml:space="preserve"> </w:t>
      </w:r>
      <w:r w:rsidRPr="00F245CE">
        <w:t>menekankan</w:t>
      </w:r>
      <w:r w:rsidRPr="00F245CE">
        <w:rPr>
          <w:spacing w:val="-14"/>
        </w:rPr>
        <w:t xml:space="preserve"> </w:t>
      </w:r>
      <w:r w:rsidRPr="00F245CE">
        <w:t>pada</w:t>
      </w:r>
      <w:r w:rsidRPr="00F245CE">
        <w:rPr>
          <w:spacing w:val="-15"/>
        </w:rPr>
        <w:t xml:space="preserve"> </w:t>
      </w:r>
      <w:r w:rsidRPr="00F245CE">
        <w:t>kedisiplinan,</w:t>
      </w:r>
      <w:r w:rsidRPr="00F245CE">
        <w:rPr>
          <w:spacing w:val="-15"/>
        </w:rPr>
        <w:t xml:space="preserve"> </w:t>
      </w:r>
      <w:r w:rsidRPr="00F245CE">
        <w:t>apalagi</w:t>
      </w:r>
      <w:r w:rsidRPr="00F245CE">
        <w:rPr>
          <w:spacing w:val="-14"/>
        </w:rPr>
        <w:t xml:space="preserve"> </w:t>
      </w:r>
      <w:r w:rsidRPr="00F245CE">
        <w:t xml:space="preserve">untuk shift pagi diharuskan datang lebih awal untuk melakukan persiapan sebelum apotek buka. Hal ini yang membuat apotek </w:t>
      </w:r>
      <w:r>
        <w:t>Enggal</w:t>
      </w:r>
      <w:r w:rsidRPr="00F245CE">
        <w:t xml:space="preserve"> sehat mencari karyawan yang memiliki jam kerja yang bagus untuk selalu datang tepat waktu.</w:t>
      </w:r>
      <w:r>
        <w:rPr>
          <w:lang w:val="id-ID"/>
        </w:rPr>
        <w:t xml:space="preserve"> </w:t>
      </w:r>
      <w:r w:rsidRPr="00BE2BD0">
        <w:rPr>
          <w:lang w:val="id-ID"/>
        </w:rPr>
        <w:t>Selanjutnya</w:t>
      </w:r>
      <w:r>
        <w:rPr>
          <w:lang w:val="id-ID"/>
        </w:rPr>
        <w:t xml:space="preserve">, Ibu Ida mengatakan bahwa </w:t>
      </w:r>
      <w:r w:rsidRPr="00B011D1">
        <w:rPr>
          <w:noProof/>
          <w:lang w:val="id-ID"/>
        </w:rPr>
        <w:t>(Ida, 2022)</w:t>
      </w:r>
      <w:r>
        <w:rPr>
          <w:lang w:val="id-ID"/>
        </w:rPr>
        <w:t>:</w:t>
      </w:r>
    </w:p>
    <w:p w:rsidR="00A71D9D" w:rsidRPr="008461C9" w:rsidRDefault="00A71D9D" w:rsidP="008461C9">
      <w:pPr>
        <w:pStyle w:val="BodyText"/>
        <w:ind w:left="426" w:right="117"/>
        <w:jc w:val="both"/>
        <w:rPr>
          <w:i/>
          <w:iCs/>
          <w:lang w:val="id-ID"/>
        </w:rPr>
      </w:pPr>
      <w:r w:rsidRPr="008461C9">
        <w:rPr>
          <w:i/>
          <w:iCs/>
          <w:lang w:val="id-ID"/>
        </w:rPr>
        <w:t xml:space="preserve">”Kami memberikan penghargaan kepada karyawan yang menjalankan tugas dengan disiplin waktu, sebagai bentuk pengakuan atas kinerja mereka. Selain itu, kami juga menerapkan konsekuensi bagi karyawan yang tidak mematuhi aturan disiplin waktu dalam pekerjaan mereka”. </w:t>
      </w:r>
    </w:p>
    <w:p w:rsidR="00A71D9D" w:rsidRPr="00521E3D" w:rsidRDefault="00A71D9D" w:rsidP="00A71D9D">
      <w:pPr>
        <w:pStyle w:val="BodyText"/>
        <w:ind w:left="1276" w:right="117"/>
        <w:jc w:val="both"/>
      </w:pPr>
    </w:p>
    <w:p w:rsidR="00A71D9D" w:rsidRPr="002C1978" w:rsidRDefault="00A71D9D" w:rsidP="008461C9">
      <w:pPr>
        <w:pBdr>
          <w:top w:val="nil"/>
          <w:left w:val="nil"/>
          <w:bottom w:val="nil"/>
          <w:right w:val="nil"/>
          <w:between w:val="nil"/>
        </w:pBdr>
        <w:ind w:left="284" w:firstLine="426"/>
        <w:jc w:val="both"/>
        <w:rPr>
          <w:lang w:val="id-ID"/>
        </w:rPr>
      </w:pPr>
      <w:r w:rsidRPr="005B2641">
        <w:rPr>
          <w:lang w:val="id-ID"/>
        </w:rPr>
        <w:t xml:space="preserve">Berdasarkan kondisi tersebut, pihak </w:t>
      </w:r>
      <w:r w:rsidRPr="001E2DAD">
        <w:rPr>
          <w:lang w:val="id-ID"/>
        </w:rPr>
        <w:t xml:space="preserve">Apotek Enggal Sehat Majenang sangat mengutamakan kedisiplinan waktu para karyawan sebagai faktor yang berpengaruh terhadap kinerja mereka. </w:t>
      </w:r>
      <w:r>
        <w:rPr>
          <w:lang w:val="id-ID"/>
        </w:rPr>
        <w:t>D</w:t>
      </w:r>
      <w:r w:rsidRPr="001E2DAD">
        <w:rPr>
          <w:lang w:val="id-ID"/>
        </w:rPr>
        <w:t>engan memberikan reward dan sanksi terkait kedisiplinan waktu, ini akan menjadi motivasi dan tanggung jawab bagi karyawan di Apotek Enggal Sehat Majenang, yang pada akhirnya akan berkontribusi pada perkembangan bisnis kami.</w:t>
      </w:r>
    </w:p>
    <w:p w:rsidR="008461C9" w:rsidRDefault="008461C9">
      <w:pPr>
        <w:pBdr>
          <w:top w:val="nil"/>
          <w:left w:val="nil"/>
          <w:bottom w:val="nil"/>
          <w:right w:val="nil"/>
          <w:between w:val="nil"/>
        </w:pBdr>
        <w:spacing w:before="120" w:after="120"/>
        <w:jc w:val="both"/>
        <w:rPr>
          <w:b/>
          <w:color w:val="000000"/>
          <w:lang w:val="id-ID"/>
        </w:rPr>
      </w:pPr>
    </w:p>
    <w:p w:rsidR="008122C7" w:rsidRDefault="005822A8">
      <w:pPr>
        <w:pBdr>
          <w:top w:val="nil"/>
          <w:left w:val="nil"/>
          <w:bottom w:val="nil"/>
          <w:right w:val="nil"/>
          <w:between w:val="nil"/>
        </w:pBdr>
        <w:spacing w:before="120" w:after="120"/>
        <w:jc w:val="both"/>
        <w:rPr>
          <w:b/>
          <w:color w:val="000000"/>
          <w:sz w:val="28"/>
          <w:szCs w:val="28"/>
        </w:rPr>
      </w:pPr>
      <w:r>
        <w:rPr>
          <w:b/>
          <w:color w:val="000000"/>
          <w:sz w:val="28"/>
          <w:szCs w:val="28"/>
        </w:rPr>
        <w:t>SIMPULAN</w:t>
      </w:r>
    </w:p>
    <w:p w:rsidR="00B022BF" w:rsidRPr="00223527" w:rsidRDefault="00B022BF" w:rsidP="00B022BF">
      <w:pPr>
        <w:pBdr>
          <w:top w:val="nil"/>
          <w:left w:val="nil"/>
          <w:bottom w:val="nil"/>
          <w:right w:val="nil"/>
          <w:between w:val="nil"/>
        </w:pBdr>
        <w:ind w:firstLine="426"/>
        <w:jc w:val="both"/>
      </w:pPr>
      <w:r w:rsidRPr="00223527">
        <w:t>Manajemen</w:t>
      </w:r>
      <w:r>
        <w:rPr>
          <w:lang w:val="id-ID"/>
        </w:rPr>
        <w:t xml:space="preserve"> </w:t>
      </w:r>
      <w:r w:rsidRPr="00D9365F">
        <w:t xml:space="preserve">jam kerja memainkan peran yang signifikan dalam </w:t>
      </w:r>
      <w:r w:rsidRPr="00B022BF">
        <w:rPr>
          <w:color w:val="000000"/>
        </w:rPr>
        <w:t>meningkatkan</w:t>
      </w:r>
      <w:r w:rsidRPr="00D9365F">
        <w:t xml:space="preserve"> performa karyawan di lingkungan kerja. Tanpa adanya pengelolaan yang efektif terhadap jam kerja, pekerjaan mungkin tidak akan teratur dan hasilnya dapat melewati batas waktu yang ditentukan. Dalam konteks ini, kinerja karyawan dapat ditingkatkan dengan adanya manajemen waktu yang efisien. Di Apotek Enggal Sehat, pendekatan gender dalam perspektif ekonomi Islam digunakan sebagai alat untuk membantu pengaturan jam kerja yang efektif, seperti melalui penerapan sistem </w:t>
      </w:r>
      <w:r w:rsidRPr="00D9365F">
        <w:rPr>
          <w:i/>
          <w:iCs/>
        </w:rPr>
        <w:t>shift</w:t>
      </w:r>
      <w:r w:rsidRPr="00D9365F">
        <w:t>.</w:t>
      </w:r>
    </w:p>
    <w:p w:rsidR="00B022BF" w:rsidRDefault="00B022BF" w:rsidP="00B022BF">
      <w:pPr>
        <w:pBdr>
          <w:top w:val="nil"/>
          <w:left w:val="nil"/>
          <w:bottom w:val="nil"/>
          <w:right w:val="nil"/>
          <w:between w:val="nil"/>
        </w:pBdr>
        <w:ind w:firstLine="426"/>
        <w:jc w:val="both"/>
      </w:pPr>
      <w:r w:rsidRPr="00462D13">
        <w:t xml:space="preserve">Namun, pengaturan jam kerja bagi karyawan perempuan di Apotek Enggal Sehat masih belum sepenuhnya sesuai dengan ketentuan yang diatur dalam Undang-Undang Nomor 13 Tahun 2003. Menurut undang-undang tersebut, karyawan perempuan seharusnya bekerja selama 7 hari dalam satu bulan dengan 2 hari libur, dan waktu kerja per harinya adalah 8 jam. Dalam konteks Islam, segala bentuk perlakuan yang tidak adil atau merugikan dianggap sebagai tindakan yang melanggar, kecuali jika ada perjanjian yang telah disepakati oleh kedua belah pihak. Dalam kasus pengaturan jam kerja di Apotek Enggal Sehat, terdapat perjanjian sebelumnya antara karyawan dan pengusaha. </w:t>
      </w:r>
    </w:p>
    <w:p w:rsidR="00B022BF" w:rsidRPr="00223527" w:rsidRDefault="00B022BF" w:rsidP="00B022BF">
      <w:pPr>
        <w:pBdr>
          <w:top w:val="nil"/>
          <w:left w:val="nil"/>
          <w:bottom w:val="nil"/>
          <w:right w:val="nil"/>
          <w:between w:val="nil"/>
        </w:pBdr>
        <w:ind w:firstLine="426"/>
        <w:jc w:val="both"/>
      </w:pPr>
      <w:r>
        <w:rPr>
          <w:lang w:val="id-ID"/>
        </w:rPr>
        <w:t>Selain itu</w:t>
      </w:r>
      <w:r w:rsidRPr="00462D13">
        <w:t>, Apotek Enggal Sehat tetap memberikan perlindungan dan memenuhi hak-hak karyawan perempuan dengan pendekatan gender sesuai dengan ketentuan yang diatur dalam Undang-Undang Nomor 13 Tahun 2003. Hal ini tercermin dalam pemberian cuti haid, cuti sebelum dan sesudah melahirkan, serta cuti keguguran.</w:t>
      </w:r>
    </w:p>
    <w:p w:rsidR="008122C7" w:rsidRPr="00B022BF" w:rsidRDefault="008122C7">
      <w:pPr>
        <w:ind w:firstLine="426"/>
        <w:rPr>
          <w:lang w:val="id"/>
        </w:rPr>
      </w:pPr>
    </w:p>
    <w:p w:rsidR="008122C7" w:rsidRDefault="008122C7" w:rsidP="00BE2BD0">
      <w:pPr>
        <w:pBdr>
          <w:top w:val="nil"/>
          <w:left w:val="nil"/>
          <w:bottom w:val="nil"/>
          <w:right w:val="nil"/>
          <w:between w:val="nil"/>
        </w:pBdr>
        <w:jc w:val="both"/>
        <w:rPr>
          <w:color w:val="000000"/>
        </w:rPr>
        <w:sectPr w:rsidR="008122C7">
          <w:type w:val="continuous"/>
          <w:pgSz w:w="11906" w:h="16838"/>
          <w:pgMar w:top="1701" w:right="1211" w:bottom="1418" w:left="1701" w:header="709" w:footer="709" w:gutter="0"/>
          <w:cols w:num="2" w:space="720" w:equalWidth="0">
            <w:col w:w="4173" w:space="646"/>
            <w:col w:w="4173" w:space="0"/>
          </w:cols>
        </w:sectPr>
      </w:pPr>
    </w:p>
    <w:p w:rsidR="00BE2BD0" w:rsidRDefault="00BE2BD0" w:rsidP="00BE2BD0">
      <w:pPr>
        <w:jc w:val="both"/>
        <w:rPr>
          <w:rFonts w:ascii="Garamond" w:eastAsia="Garamond" w:hAnsi="Garamond" w:cs="Garamond"/>
        </w:rPr>
      </w:pPr>
    </w:p>
    <w:p w:rsidR="00BE2BD0" w:rsidRDefault="00BE2BD0">
      <w:pPr>
        <w:ind w:left="567" w:hanging="567"/>
        <w:jc w:val="both"/>
        <w:rPr>
          <w:rFonts w:ascii="Garamond" w:eastAsia="Garamond" w:hAnsi="Garamond" w:cs="Garamond"/>
        </w:rPr>
      </w:pPr>
    </w:p>
    <w:p w:rsidR="00BE2BD0" w:rsidRDefault="00BE2BD0">
      <w:pPr>
        <w:ind w:left="567" w:hanging="567"/>
        <w:jc w:val="both"/>
        <w:rPr>
          <w:rFonts w:ascii="Garamond" w:eastAsia="Garamond" w:hAnsi="Garamond" w:cs="Garamond"/>
        </w:rPr>
      </w:pPr>
    </w:p>
    <w:p w:rsidR="00BE2BD0" w:rsidRDefault="00BE2BD0">
      <w:pPr>
        <w:ind w:left="567" w:hanging="567"/>
        <w:jc w:val="both"/>
        <w:rPr>
          <w:rFonts w:ascii="Garamond" w:eastAsia="Garamond" w:hAnsi="Garamond" w:cs="Garamond"/>
        </w:rPr>
      </w:pPr>
    </w:p>
    <w:sdt>
      <w:sdtPr>
        <w:rPr>
          <w:rFonts w:ascii="Times New Roman" w:eastAsia="Times New Roman" w:hAnsi="Times New Roman" w:cs="Times New Roman"/>
          <w:color w:val="auto"/>
          <w:sz w:val="24"/>
          <w:szCs w:val="24"/>
        </w:rPr>
        <w:id w:val="970405156"/>
        <w:docPartObj>
          <w:docPartGallery w:val="Bibliographies"/>
          <w:docPartUnique/>
        </w:docPartObj>
      </w:sdtPr>
      <w:sdtEndPr/>
      <w:sdtContent>
        <w:p w:rsidR="00BE2BD0" w:rsidRDefault="00BE2BD0" w:rsidP="00BE2BD0">
          <w:pPr>
            <w:pStyle w:val="Heading1"/>
            <w:sectPr w:rsidR="00BE2BD0">
              <w:type w:val="continuous"/>
              <w:pgSz w:w="11906" w:h="16838"/>
              <w:pgMar w:top="1701" w:right="1211" w:bottom="1418" w:left="1701" w:header="709" w:footer="709" w:gutter="0"/>
              <w:cols w:space="720"/>
            </w:sectPr>
          </w:pPr>
        </w:p>
        <w:p w:rsidR="00BE2BD0" w:rsidRDefault="00BE2BD0" w:rsidP="00BE2BD0">
          <w:pPr>
            <w:pBdr>
              <w:top w:val="nil"/>
              <w:left w:val="nil"/>
              <w:bottom w:val="nil"/>
              <w:right w:val="nil"/>
              <w:between w:val="nil"/>
            </w:pBdr>
            <w:spacing w:before="120" w:after="120"/>
            <w:jc w:val="both"/>
            <w:rPr>
              <w:b/>
              <w:color w:val="000000"/>
              <w:sz w:val="28"/>
              <w:szCs w:val="28"/>
            </w:rPr>
          </w:pPr>
          <w:r>
            <w:rPr>
              <w:b/>
              <w:color w:val="000000"/>
              <w:sz w:val="28"/>
              <w:szCs w:val="28"/>
            </w:rPr>
            <w:t>REFERENSI</w:t>
          </w:r>
        </w:p>
        <w:p w:rsidR="00BE2BD0" w:rsidRDefault="00BE2BD0" w:rsidP="00BE2BD0">
          <w:pPr>
            <w:pStyle w:val="Heading1"/>
          </w:pPr>
        </w:p>
        <w:sdt>
          <w:sdtPr>
            <w:id w:val="111145805"/>
            <w:bibliography/>
          </w:sdtPr>
          <w:sdtEndPr/>
          <w:sdtContent>
            <w:p w:rsidR="00BE2BD0" w:rsidRDefault="00BE2BD0" w:rsidP="00BE2BD0">
              <w:pPr>
                <w:pBdr>
                  <w:top w:val="nil"/>
                  <w:left w:val="nil"/>
                  <w:bottom w:val="nil"/>
                  <w:right w:val="nil"/>
                  <w:between w:val="nil"/>
                </w:pBdr>
                <w:ind w:left="720" w:hanging="720"/>
                <w:jc w:val="both"/>
                <w:rPr>
                  <w:noProof/>
                </w:rPr>
              </w:pPr>
              <w:r>
                <w:fldChar w:fldCharType="begin"/>
              </w:r>
              <w:r w:rsidRPr="00BE2BD0">
                <w:instrText xml:space="preserve"> BIBLIOGRAPHY </w:instrText>
              </w:r>
              <w:r>
                <w:fldChar w:fldCharType="separate"/>
              </w:r>
              <w:r>
                <w:rPr>
                  <w:noProof/>
                </w:rPr>
                <w:t xml:space="preserve">Alpin Neksen, M. W. (2021). Pengaruh Beban Kerja dan Jam Kerja Terhadap Kinerja Karyawan pada PT Grup Global Sumatera. </w:t>
              </w:r>
              <w:r>
                <w:rPr>
                  <w:i/>
                  <w:iCs/>
                  <w:noProof/>
                </w:rPr>
                <w:t>Dalam Jurnal Manajemen Pemasaran dan SDM</w:t>
              </w:r>
              <w:r>
                <w:rPr>
                  <w:noProof/>
                </w:rPr>
                <w:t>, Vol. 2, No.2, Juni 2021.</w:t>
              </w:r>
            </w:p>
            <w:p w:rsidR="00BE2BD0" w:rsidRDefault="00BE2BD0" w:rsidP="00BE2BD0">
              <w:pPr>
                <w:pBdr>
                  <w:top w:val="nil"/>
                  <w:left w:val="nil"/>
                  <w:bottom w:val="nil"/>
                  <w:right w:val="nil"/>
                  <w:between w:val="nil"/>
                </w:pBdr>
                <w:ind w:left="720" w:hanging="720"/>
                <w:jc w:val="both"/>
                <w:rPr>
                  <w:noProof/>
                </w:rPr>
              </w:pPr>
            </w:p>
            <w:p w:rsidR="00BE2BD0" w:rsidRDefault="00BE2BD0" w:rsidP="00BE2BD0">
              <w:pPr>
                <w:pStyle w:val="Bibliography"/>
                <w:ind w:left="720" w:hanging="720"/>
                <w:jc w:val="both"/>
                <w:rPr>
                  <w:noProof/>
                </w:rPr>
              </w:pPr>
              <w:r>
                <w:rPr>
                  <w:noProof/>
                </w:rPr>
                <w:t xml:space="preserve">Arfida. (2003). </w:t>
              </w:r>
              <w:r>
                <w:rPr>
                  <w:i/>
                  <w:iCs/>
                  <w:noProof/>
                </w:rPr>
                <w:t>Ekonomi Sumber Daya Manusia.</w:t>
              </w:r>
              <w:r>
                <w:rPr>
                  <w:noProof/>
                </w:rPr>
                <w:t xml:space="preserve"> Jakarta: Ghalia Indonesia.</w:t>
              </w:r>
            </w:p>
            <w:p w:rsidR="00BE2BD0" w:rsidRPr="00BE2BD0" w:rsidRDefault="00BE2BD0" w:rsidP="00BE2BD0"/>
            <w:p w:rsidR="00BE2BD0" w:rsidRDefault="00BE2BD0" w:rsidP="00BE2BD0">
              <w:pPr>
                <w:pStyle w:val="Bibliography"/>
                <w:ind w:left="720" w:hanging="720"/>
                <w:jc w:val="both"/>
                <w:rPr>
                  <w:noProof/>
                </w:rPr>
              </w:pPr>
              <w:r>
                <w:rPr>
                  <w:noProof/>
                </w:rPr>
                <w:t xml:space="preserve">Avicienna, F. (2018). </w:t>
              </w:r>
              <w:r>
                <w:rPr>
                  <w:i/>
                  <w:iCs/>
                  <w:noProof/>
                </w:rPr>
                <w:t>Pengaruh Jam Kerja Shift Terhadap Kinerja Karyawan Pada Keude Kupie Uleekareng &amp; Gayo Di Medan (Studi Kasus Pada Keude Kupie Uleekareng &amp; Gayo Di Medan).</w:t>
              </w:r>
              <w:r>
                <w:rPr>
                  <w:noProof/>
                </w:rPr>
                <w:t xml:space="preserve"> Medan: Universitas Sumatera Utara.</w:t>
              </w:r>
            </w:p>
            <w:p w:rsidR="00BE2BD0" w:rsidRPr="00BE2BD0" w:rsidRDefault="00BE2BD0" w:rsidP="00BE2BD0"/>
            <w:p w:rsidR="00BE2BD0" w:rsidRDefault="00BE2BD0" w:rsidP="00BE2BD0">
              <w:pPr>
                <w:pStyle w:val="Bibliography"/>
                <w:ind w:left="720" w:hanging="720"/>
                <w:jc w:val="both"/>
                <w:rPr>
                  <w:noProof/>
                </w:rPr>
              </w:pPr>
              <w:r>
                <w:rPr>
                  <w:noProof/>
                </w:rPr>
                <w:t xml:space="preserve">Hasibuan, M. (2013). </w:t>
              </w:r>
              <w:r>
                <w:rPr>
                  <w:i/>
                  <w:iCs/>
                  <w:noProof/>
                </w:rPr>
                <w:t>Manajemen Sumber Daya Manusi.</w:t>
              </w:r>
              <w:r>
                <w:rPr>
                  <w:noProof/>
                </w:rPr>
                <w:t xml:space="preserve"> Jakarta: Bumi Aksara.</w:t>
              </w:r>
            </w:p>
            <w:p w:rsidR="00BE2BD0" w:rsidRPr="00BE2BD0" w:rsidRDefault="00BE2BD0" w:rsidP="00BE2BD0"/>
            <w:p w:rsidR="00BE2BD0" w:rsidRDefault="00BE2BD0" w:rsidP="00BE2BD0">
              <w:pPr>
                <w:pStyle w:val="Bibliography"/>
                <w:ind w:left="720" w:hanging="720"/>
                <w:jc w:val="both"/>
                <w:rPr>
                  <w:noProof/>
                </w:rPr>
              </w:pPr>
              <w:r>
                <w:rPr>
                  <w:noProof/>
                </w:rPr>
                <w:t>Ida. (2022, Juli 21). Wawancara (APJ Apotek Enggal Sehat Majenang). (A. A. Bayu, Interviewer)</w:t>
              </w:r>
            </w:p>
            <w:p w:rsidR="00BE2BD0" w:rsidRPr="00BE2BD0" w:rsidRDefault="00BE2BD0" w:rsidP="00BE2BD0"/>
            <w:p w:rsidR="00BE2BD0" w:rsidRDefault="00BE2BD0" w:rsidP="00BE2BD0">
              <w:pPr>
                <w:pStyle w:val="Bibliography"/>
                <w:ind w:left="720" w:hanging="720"/>
                <w:jc w:val="both"/>
                <w:rPr>
                  <w:noProof/>
                </w:rPr>
              </w:pPr>
              <w:r>
                <w:rPr>
                  <w:noProof/>
                </w:rPr>
                <w:t xml:space="preserve">NTB, D. P. (2020, September 30). </w:t>
              </w:r>
              <w:r>
                <w:rPr>
                  <w:i/>
                  <w:iCs/>
                  <w:noProof/>
                </w:rPr>
                <w:t>Jam Kerja Menurut Undang-Undang No.13 tahun 2003 Tentang Ketenagakerjaan</w:t>
              </w:r>
              <w:r>
                <w:rPr>
                  <w:noProof/>
                </w:rPr>
                <w:t>. Retrieved from https://disnakertrans.ntbprov.go.id/jam-kerja-menurut-undang-undang-no-13-tahun-2003-tentang-ketenagakerjaan/</w:t>
              </w:r>
            </w:p>
            <w:p w:rsidR="00BE2BD0" w:rsidRPr="00BE2BD0" w:rsidRDefault="00BE2BD0" w:rsidP="00BE2BD0"/>
            <w:p w:rsidR="00BE2BD0" w:rsidRDefault="00BE2BD0" w:rsidP="00BE2BD0">
              <w:pPr>
                <w:pStyle w:val="Bibliography"/>
                <w:ind w:left="720" w:hanging="720"/>
                <w:jc w:val="both"/>
                <w:rPr>
                  <w:noProof/>
                </w:rPr>
              </w:pPr>
              <w:r>
                <w:rPr>
                  <w:noProof/>
                </w:rPr>
                <w:t xml:space="preserve">Rahmawati, S. d. (2017). Transformasi Wanita Karir Perspektif Gender Dalam Hukum Islam (Tuntutan Dan Tantangan Pada Era Modern) . </w:t>
              </w:r>
              <w:r>
                <w:rPr>
                  <w:i/>
                  <w:iCs/>
                  <w:noProof/>
                </w:rPr>
                <w:t xml:space="preserve">Dalam Jurnal An Nisa’a : Kajian </w:t>
              </w:r>
              <w:r>
                <w:rPr>
                  <w:i/>
                  <w:iCs/>
                  <w:noProof/>
                </w:rPr>
                <w:t>Gender dan Anak</w:t>
              </w:r>
              <w:r>
                <w:rPr>
                  <w:noProof/>
                </w:rPr>
                <w:t>, :Volume 12, Nomor 02, Desember 2017.</w:t>
              </w:r>
            </w:p>
            <w:p w:rsidR="00BE2BD0" w:rsidRDefault="00BE2BD0" w:rsidP="00BE2BD0">
              <w:pPr>
                <w:jc w:val="both"/>
              </w:pPr>
              <w:r>
                <w:rPr>
                  <w:b/>
                  <w:bCs/>
                  <w:noProof/>
                </w:rPr>
                <w:fldChar w:fldCharType="end"/>
              </w:r>
            </w:p>
          </w:sdtContent>
        </w:sdt>
      </w:sdtContent>
    </w:sdt>
    <w:p w:rsidR="00BE2BD0" w:rsidRDefault="00BE2BD0">
      <w:pPr>
        <w:ind w:left="567" w:hanging="567"/>
        <w:jc w:val="both"/>
        <w:rPr>
          <w:rFonts w:ascii="Garamond" w:eastAsia="Garamond" w:hAnsi="Garamond" w:cs="Garamond"/>
        </w:rPr>
      </w:pPr>
    </w:p>
    <w:p w:rsidR="008122C7" w:rsidRDefault="008122C7">
      <w:pPr>
        <w:ind w:left="567" w:hanging="567"/>
        <w:jc w:val="both"/>
      </w:pPr>
    </w:p>
    <w:sectPr w:rsidR="008122C7" w:rsidSect="00BE2BD0">
      <w:type w:val="continuous"/>
      <w:pgSz w:w="11906" w:h="16838"/>
      <w:pgMar w:top="1701" w:right="1211" w:bottom="1418" w:left="1701" w:header="709" w:footer="70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031" w:rsidRDefault="00A84031">
      <w:r>
        <w:separator/>
      </w:r>
    </w:p>
  </w:endnote>
  <w:endnote w:type="continuationSeparator" w:id="0">
    <w:p w:rsidR="00A84031" w:rsidRDefault="00A8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2C7" w:rsidRDefault="008122C7">
    <w:pPr>
      <w:pBdr>
        <w:top w:val="nil"/>
        <w:left w:val="nil"/>
        <w:bottom w:val="nil"/>
        <w:right w:val="nil"/>
        <w:between w:val="nil"/>
      </w:pBdr>
      <w:tabs>
        <w:tab w:val="center" w:pos="4513"/>
        <w:tab w:val="right" w:pos="9026"/>
      </w:tabs>
      <w:ind w:left="-284"/>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031" w:rsidRDefault="00A84031">
      <w:r>
        <w:separator/>
      </w:r>
    </w:p>
  </w:footnote>
  <w:footnote w:type="continuationSeparator" w:id="0">
    <w:p w:rsidR="00A84031" w:rsidRDefault="00A8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2C7" w:rsidRDefault="005822A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272C8">
      <w:rPr>
        <w:noProof/>
        <w:color w:val="000000"/>
      </w:rPr>
      <w:t>2</w:t>
    </w:r>
    <w:r>
      <w:rPr>
        <w:color w:val="000000"/>
      </w:rPr>
      <w:fldChar w:fldCharType="end"/>
    </w:r>
  </w:p>
  <w:p w:rsidR="008122C7" w:rsidRDefault="005822A8">
    <w:pPr>
      <w:pBdr>
        <w:top w:val="nil"/>
        <w:left w:val="nil"/>
        <w:bottom w:val="nil"/>
        <w:right w:val="nil"/>
        <w:between w:val="nil"/>
      </w:pBdr>
      <w:tabs>
        <w:tab w:val="center" w:pos="4513"/>
        <w:tab w:val="right" w:pos="9026"/>
      </w:tabs>
      <w:jc w:val="center"/>
      <w:rPr>
        <w:i/>
        <w:color w:val="000000"/>
        <w:sz w:val="20"/>
        <w:szCs w:val="20"/>
      </w:rPr>
    </w:pPr>
    <w:r>
      <w:rPr>
        <w:color w:val="000000"/>
        <w:sz w:val="20"/>
        <w:szCs w:val="20"/>
      </w:rPr>
      <w:t>Nama Penulis/ Jurnal Ekonomi Manajemen 5(1) (Mei 2019) xx-xx</w:t>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241300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0" cy="12700"/>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8122C7" w:rsidRDefault="008122C7">
    <w:pPr>
      <w:pBdr>
        <w:top w:val="nil"/>
        <w:left w:val="nil"/>
        <w:bottom w:val="nil"/>
        <w:right w:val="nil"/>
        <w:between w:val="nil"/>
      </w:pBdr>
      <w:tabs>
        <w:tab w:val="center" w:pos="4513"/>
        <w:tab w:val="right" w:pos="9026"/>
      </w:tabs>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37E58"/>
    <w:multiLevelType w:val="hybridMultilevel"/>
    <w:tmpl w:val="CF24395A"/>
    <w:lvl w:ilvl="0" w:tplc="C4BE5F42">
      <w:start w:val="1"/>
      <w:numFmt w:val="lowerLetter"/>
      <w:lvlText w:val="%1."/>
      <w:lvlJc w:val="left"/>
      <w:pPr>
        <w:ind w:left="2185" w:hanging="360"/>
      </w:pPr>
      <w:rPr>
        <w:rFonts w:hint="default"/>
      </w:rPr>
    </w:lvl>
    <w:lvl w:ilvl="1" w:tplc="04210019" w:tentative="1">
      <w:start w:val="1"/>
      <w:numFmt w:val="lowerLetter"/>
      <w:lvlText w:val="%2."/>
      <w:lvlJc w:val="left"/>
      <w:pPr>
        <w:ind w:left="2905" w:hanging="360"/>
      </w:pPr>
    </w:lvl>
    <w:lvl w:ilvl="2" w:tplc="0421001B" w:tentative="1">
      <w:start w:val="1"/>
      <w:numFmt w:val="lowerRoman"/>
      <w:lvlText w:val="%3."/>
      <w:lvlJc w:val="right"/>
      <w:pPr>
        <w:ind w:left="3625" w:hanging="180"/>
      </w:pPr>
    </w:lvl>
    <w:lvl w:ilvl="3" w:tplc="0421000F" w:tentative="1">
      <w:start w:val="1"/>
      <w:numFmt w:val="decimal"/>
      <w:lvlText w:val="%4."/>
      <w:lvlJc w:val="left"/>
      <w:pPr>
        <w:ind w:left="4345" w:hanging="360"/>
      </w:pPr>
    </w:lvl>
    <w:lvl w:ilvl="4" w:tplc="04210019" w:tentative="1">
      <w:start w:val="1"/>
      <w:numFmt w:val="lowerLetter"/>
      <w:lvlText w:val="%5."/>
      <w:lvlJc w:val="left"/>
      <w:pPr>
        <w:ind w:left="5065" w:hanging="360"/>
      </w:pPr>
    </w:lvl>
    <w:lvl w:ilvl="5" w:tplc="0421001B" w:tentative="1">
      <w:start w:val="1"/>
      <w:numFmt w:val="lowerRoman"/>
      <w:lvlText w:val="%6."/>
      <w:lvlJc w:val="right"/>
      <w:pPr>
        <w:ind w:left="5785" w:hanging="180"/>
      </w:pPr>
    </w:lvl>
    <w:lvl w:ilvl="6" w:tplc="0421000F" w:tentative="1">
      <w:start w:val="1"/>
      <w:numFmt w:val="decimal"/>
      <w:lvlText w:val="%7."/>
      <w:lvlJc w:val="left"/>
      <w:pPr>
        <w:ind w:left="6505" w:hanging="360"/>
      </w:pPr>
    </w:lvl>
    <w:lvl w:ilvl="7" w:tplc="04210019" w:tentative="1">
      <w:start w:val="1"/>
      <w:numFmt w:val="lowerLetter"/>
      <w:lvlText w:val="%8."/>
      <w:lvlJc w:val="left"/>
      <w:pPr>
        <w:ind w:left="7225" w:hanging="360"/>
      </w:pPr>
    </w:lvl>
    <w:lvl w:ilvl="8" w:tplc="0421001B" w:tentative="1">
      <w:start w:val="1"/>
      <w:numFmt w:val="lowerRoman"/>
      <w:lvlText w:val="%9."/>
      <w:lvlJc w:val="right"/>
      <w:pPr>
        <w:ind w:left="7945" w:hanging="180"/>
      </w:pPr>
    </w:lvl>
  </w:abstractNum>
  <w:abstractNum w:abstractNumId="1" w15:restartNumberingAfterBreak="0">
    <w:nsid w:val="3D5D54FC"/>
    <w:multiLevelType w:val="hybridMultilevel"/>
    <w:tmpl w:val="94C6DD38"/>
    <w:lvl w:ilvl="0" w:tplc="D9565148">
      <w:start w:val="1"/>
      <w:numFmt w:val="decimal"/>
      <w:lvlText w:val="%1."/>
      <w:lvlJc w:val="left"/>
      <w:pPr>
        <w:ind w:left="1759" w:hanging="360"/>
      </w:pPr>
      <w:rPr>
        <w:rFonts w:hint="default"/>
      </w:rPr>
    </w:lvl>
    <w:lvl w:ilvl="1" w:tplc="04210019" w:tentative="1">
      <w:start w:val="1"/>
      <w:numFmt w:val="lowerLetter"/>
      <w:lvlText w:val="%2."/>
      <w:lvlJc w:val="left"/>
      <w:pPr>
        <w:ind w:left="2479" w:hanging="360"/>
      </w:pPr>
    </w:lvl>
    <w:lvl w:ilvl="2" w:tplc="0421001B" w:tentative="1">
      <w:start w:val="1"/>
      <w:numFmt w:val="lowerRoman"/>
      <w:lvlText w:val="%3."/>
      <w:lvlJc w:val="right"/>
      <w:pPr>
        <w:ind w:left="3199" w:hanging="180"/>
      </w:pPr>
    </w:lvl>
    <w:lvl w:ilvl="3" w:tplc="0421000F" w:tentative="1">
      <w:start w:val="1"/>
      <w:numFmt w:val="decimal"/>
      <w:lvlText w:val="%4."/>
      <w:lvlJc w:val="left"/>
      <w:pPr>
        <w:ind w:left="3919" w:hanging="360"/>
      </w:pPr>
    </w:lvl>
    <w:lvl w:ilvl="4" w:tplc="04210019" w:tentative="1">
      <w:start w:val="1"/>
      <w:numFmt w:val="lowerLetter"/>
      <w:lvlText w:val="%5."/>
      <w:lvlJc w:val="left"/>
      <w:pPr>
        <w:ind w:left="4639" w:hanging="360"/>
      </w:pPr>
    </w:lvl>
    <w:lvl w:ilvl="5" w:tplc="0421001B" w:tentative="1">
      <w:start w:val="1"/>
      <w:numFmt w:val="lowerRoman"/>
      <w:lvlText w:val="%6."/>
      <w:lvlJc w:val="right"/>
      <w:pPr>
        <w:ind w:left="5359" w:hanging="180"/>
      </w:pPr>
    </w:lvl>
    <w:lvl w:ilvl="6" w:tplc="0421000F" w:tentative="1">
      <w:start w:val="1"/>
      <w:numFmt w:val="decimal"/>
      <w:lvlText w:val="%7."/>
      <w:lvlJc w:val="left"/>
      <w:pPr>
        <w:ind w:left="6079" w:hanging="360"/>
      </w:pPr>
    </w:lvl>
    <w:lvl w:ilvl="7" w:tplc="04210019" w:tentative="1">
      <w:start w:val="1"/>
      <w:numFmt w:val="lowerLetter"/>
      <w:lvlText w:val="%8."/>
      <w:lvlJc w:val="left"/>
      <w:pPr>
        <w:ind w:left="6799" w:hanging="360"/>
      </w:pPr>
    </w:lvl>
    <w:lvl w:ilvl="8" w:tplc="0421001B" w:tentative="1">
      <w:start w:val="1"/>
      <w:numFmt w:val="lowerRoman"/>
      <w:lvlText w:val="%9."/>
      <w:lvlJc w:val="right"/>
      <w:pPr>
        <w:ind w:left="7519" w:hanging="180"/>
      </w:pPr>
    </w:lvl>
  </w:abstractNum>
  <w:abstractNum w:abstractNumId="2" w15:restartNumberingAfterBreak="0">
    <w:nsid w:val="3EE047EE"/>
    <w:multiLevelType w:val="hybridMultilevel"/>
    <w:tmpl w:val="82183E84"/>
    <w:lvl w:ilvl="0" w:tplc="CA1AC24C">
      <w:start w:val="1"/>
      <w:numFmt w:val="lowerLetter"/>
      <w:lvlText w:val="%1."/>
      <w:lvlJc w:val="left"/>
      <w:pPr>
        <w:ind w:left="182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1" w:tplc="8A0669D2">
      <w:numFmt w:val="bullet"/>
      <w:lvlText w:val="•"/>
      <w:lvlJc w:val="left"/>
      <w:pPr>
        <w:ind w:left="2532" w:hanging="425"/>
      </w:pPr>
      <w:rPr>
        <w:rFonts w:hint="default"/>
        <w:lang w:val="id" w:eastAsia="en-US" w:bidi="ar-SA"/>
      </w:rPr>
    </w:lvl>
    <w:lvl w:ilvl="2" w:tplc="060C6084">
      <w:numFmt w:val="bullet"/>
      <w:lvlText w:val="•"/>
      <w:lvlJc w:val="left"/>
      <w:pPr>
        <w:ind w:left="3244" w:hanging="425"/>
      </w:pPr>
      <w:rPr>
        <w:rFonts w:hint="default"/>
        <w:lang w:val="id" w:eastAsia="en-US" w:bidi="ar-SA"/>
      </w:rPr>
    </w:lvl>
    <w:lvl w:ilvl="3" w:tplc="FEE64C04">
      <w:numFmt w:val="bullet"/>
      <w:lvlText w:val="•"/>
      <w:lvlJc w:val="left"/>
      <w:pPr>
        <w:ind w:left="3956" w:hanging="425"/>
      </w:pPr>
      <w:rPr>
        <w:rFonts w:hint="default"/>
        <w:lang w:val="id" w:eastAsia="en-US" w:bidi="ar-SA"/>
      </w:rPr>
    </w:lvl>
    <w:lvl w:ilvl="4" w:tplc="9BF0B72E">
      <w:numFmt w:val="bullet"/>
      <w:lvlText w:val="•"/>
      <w:lvlJc w:val="left"/>
      <w:pPr>
        <w:ind w:left="4668" w:hanging="425"/>
      </w:pPr>
      <w:rPr>
        <w:rFonts w:hint="default"/>
        <w:lang w:val="id" w:eastAsia="en-US" w:bidi="ar-SA"/>
      </w:rPr>
    </w:lvl>
    <w:lvl w:ilvl="5" w:tplc="DE9CC6AA">
      <w:numFmt w:val="bullet"/>
      <w:lvlText w:val="•"/>
      <w:lvlJc w:val="left"/>
      <w:pPr>
        <w:ind w:left="5380" w:hanging="425"/>
      </w:pPr>
      <w:rPr>
        <w:rFonts w:hint="default"/>
        <w:lang w:val="id" w:eastAsia="en-US" w:bidi="ar-SA"/>
      </w:rPr>
    </w:lvl>
    <w:lvl w:ilvl="6" w:tplc="F8E06F36">
      <w:numFmt w:val="bullet"/>
      <w:lvlText w:val="•"/>
      <w:lvlJc w:val="left"/>
      <w:pPr>
        <w:ind w:left="6092" w:hanging="425"/>
      </w:pPr>
      <w:rPr>
        <w:rFonts w:hint="default"/>
        <w:lang w:val="id" w:eastAsia="en-US" w:bidi="ar-SA"/>
      </w:rPr>
    </w:lvl>
    <w:lvl w:ilvl="7" w:tplc="C9AEBDF0">
      <w:numFmt w:val="bullet"/>
      <w:lvlText w:val="•"/>
      <w:lvlJc w:val="left"/>
      <w:pPr>
        <w:ind w:left="6804" w:hanging="425"/>
      </w:pPr>
      <w:rPr>
        <w:rFonts w:hint="default"/>
        <w:lang w:val="id" w:eastAsia="en-US" w:bidi="ar-SA"/>
      </w:rPr>
    </w:lvl>
    <w:lvl w:ilvl="8" w:tplc="32FC5418">
      <w:numFmt w:val="bullet"/>
      <w:lvlText w:val="•"/>
      <w:lvlJc w:val="left"/>
      <w:pPr>
        <w:ind w:left="7516" w:hanging="425"/>
      </w:pPr>
      <w:rPr>
        <w:rFonts w:hint="default"/>
        <w:lang w:val="id" w:eastAsia="en-US" w:bidi="ar-SA"/>
      </w:rPr>
    </w:lvl>
  </w:abstractNum>
  <w:abstractNum w:abstractNumId="3" w15:restartNumberingAfterBreak="0">
    <w:nsid w:val="50A46D3B"/>
    <w:multiLevelType w:val="hybridMultilevel"/>
    <w:tmpl w:val="7B84DB38"/>
    <w:lvl w:ilvl="0" w:tplc="9DA8BFEC">
      <w:start w:val="1"/>
      <w:numFmt w:val="upperLetter"/>
      <w:lvlText w:val="%1."/>
      <w:lvlJc w:val="left"/>
      <w:pPr>
        <w:ind w:left="975" w:hanging="428"/>
      </w:pPr>
      <w:rPr>
        <w:rFonts w:ascii="Times New Roman" w:eastAsia="Times New Roman" w:hAnsi="Times New Roman" w:cs="Times New Roman" w:hint="default"/>
        <w:b w:val="0"/>
        <w:bCs w:val="0"/>
        <w:i w:val="0"/>
        <w:iCs w:val="0"/>
        <w:spacing w:val="-1"/>
        <w:w w:val="99"/>
        <w:sz w:val="24"/>
        <w:szCs w:val="24"/>
        <w:lang w:val="id" w:eastAsia="en-US" w:bidi="ar-SA"/>
      </w:rPr>
    </w:lvl>
    <w:lvl w:ilvl="1" w:tplc="50D69454">
      <w:start w:val="1"/>
      <w:numFmt w:val="decimal"/>
      <w:lvlText w:val="%2."/>
      <w:lvlJc w:val="left"/>
      <w:pPr>
        <w:ind w:left="1400" w:hanging="425"/>
      </w:pPr>
      <w:rPr>
        <w:rFonts w:ascii="Times New Roman" w:eastAsia="Times New Roman" w:hAnsi="Times New Roman" w:cs="Times New Roman" w:hint="default"/>
        <w:b w:val="0"/>
        <w:bCs w:val="0"/>
        <w:i w:val="0"/>
        <w:iCs w:val="0"/>
        <w:w w:val="100"/>
        <w:sz w:val="24"/>
        <w:szCs w:val="24"/>
        <w:lang w:val="id" w:eastAsia="en-US" w:bidi="ar-SA"/>
      </w:rPr>
    </w:lvl>
    <w:lvl w:ilvl="2" w:tplc="D682ECBC">
      <w:start w:val="1"/>
      <w:numFmt w:val="lowerLetter"/>
      <w:lvlText w:val="%3."/>
      <w:lvlJc w:val="left"/>
      <w:pPr>
        <w:ind w:left="182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3" w:tplc="B11E7F7C">
      <w:numFmt w:val="bullet"/>
      <w:lvlText w:val="•"/>
      <w:lvlJc w:val="left"/>
      <w:pPr>
        <w:ind w:left="2710" w:hanging="425"/>
      </w:pPr>
      <w:rPr>
        <w:rFonts w:hint="default"/>
        <w:lang w:val="id" w:eastAsia="en-US" w:bidi="ar-SA"/>
      </w:rPr>
    </w:lvl>
    <w:lvl w:ilvl="4" w:tplc="4266B50E">
      <w:numFmt w:val="bullet"/>
      <w:lvlText w:val="•"/>
      <w:lvlJc w:val="left"/>
      <w:pPr>
        <w:ind w:left="3600" w:hanging="425"/>
      </w:pPr>
      <w:rPr>
        <w:rFonts w:hint="default"/>
        <w:lang w:val="id" w:eastAsia="en-US" w:bidi="ar-SA"/>
      </w:rPr>
    </w:lvl>
    <w:lvl w:ilvl="5" w:tplc="4A40F098">
      <w:numFmt w:val="bullet"/>
      <w:lvlText w:val="•"/>
      <w:lvlJc w:val="left"/>
      <w:pPr>
        <w:ind w:left="4490" w:hanging="425"/>
      </w:pPr>
      <w:rPr>
        <w:rFonts w:hint="default"/>
        <w:lang w:val="id" w:eastAsia="en-US" w:bidi="ar-SA"/>
      </w:rPr>
    </w:lvl>
    <w:lvl w:ilvl="6" w:tplc="C0D65522">
      <w:numFmt w:val="bullet"/>
      <w:lvlText w:val="•"/>
      <w:lvlJc w:val="left"/>
      <w:pPr>
        <w:ind w:left="5380" w:hanging="425"/>
      </w:pPr>
      <w:rPr>
        <w:rFonts w:hint="default"/>
        <w:lang w:val="id" w:eastAsia="en-US" w:bidi="ar-SA"/>
      </w:rPr>
    </w:lvl>
    <w:lvl w:ilvl="7" w:tplc="69765976">
      <w:numFmt w:val="bullet"/>
      <w:lvlText w:val="•"/>
      <w:lvlJc w:val="left"/>
      <w:pPr>
        <w:ind w:left="6270" w:hanging="425"/>
      </w:pPr>
      <w:rPr>
        <w:rFonts w:hint="default"/>
        <w:lang w:val="id" w:eastAsia="en-US" w:bidi="ar-SA"/>
      </w:rPr>
    </w:lvl>
    <w:lvl w:ilvl="8" w:tplc="81A62CCA">
      <w:numFmt w:val="bullet"/>
      <w:lvlText w:val="•"/>
      <w:lvlJc w:val="left"/>
      <w:pPr>
        <w:ind w:left="7160" w:hanging="425"/>
      </w:pPr>
      <w:rPr>
        <w:rFonts w:hint="default"/>
        <w:lang w:val="id" w:eastAsia="en-US" w:bidi="ar-SA"/>
      </w:rPr>
    </w:lvl>
  </w:abstractNum>
  <w:abstractNum w:abstractNumId="4" w15:restartNumberingAfterBreak="0">
    <w:nsid w:val="7EA0224F"/>
    <w:multiLevelType w:val="hybridMultilevel"/>
    <w:tmpl w:val="4D9CCE58"/>
    <w:lvl w:ilvl="0" w:tplc="8BA47E7C">
      <w:start w:val="1"/>
      <w:numFmt w:val="upperLetter"/>
      <w:lvlText w:val="%1."/>
      <w:lvlJc w:val="left"/>
      <w:pPr>
        <w:ind w:left="975" w:hanging="428"/>
      </w:pPr>
      <w:rPr>
        <w:rFonts w:ascii="Times New Roman" w:eastAsia="Times New Roman" w:hAnsi="Times New Roman" w:cs="Times New Roman" w:hint="default"/>
        <w:b/>
        <w:bCs/>
        <w:i w:val="0"/>
        <w:iCs w:val="0"/>
        <w:spacing w:val="-1"/>
        <w:w w:val="99"/>
        <w:sz w:val="24"/>
        <w:szCs w:val="24"/>
        <w:lang w:val="id" w:eastAsia="en-US" w:bidi="ar-SA"/>
      </w:rPr>
    </w:lvl>
    <w:lvl w:ilvl="1" w:tplc="1324AD3C">
      <w:start w:val="1"/>
      <w:numFmt w:val="decimal"/>
      <w:lvlText w:val="%2."/>
      <w:lvlJc w:val="left"/>
      <w:pPr>
        <w:ind w:left="1542" w:hanging="569"/>
      </w:pPr>
      <w:rPr>
        <w:rFonts w:ascii="Times New Roman" w:eastAsia="Times New Roman" w:hAnsi="Times New Roman" w:cs="Times New Roman" w:hint="default"/>
        <w:b w:val="0"/>
        <w:bCs w:val="0"/>
        <w:i w:val="0"/>
        <w:iCs w:val="0"/>
        <w:w w:val="100"/>
        <w:sz w:val="24"/>
        <w:szCs w:val="24"/>
        <w:lang w:val="id" w:eastAsia="en-US" w:bidi="ar-SA"/>
      </w:rPr>
    </w:lvl>
    <w:lvl w:ilvl="2" w:tplc="40D00064">
      <w:start w:val="1"/>
      <w:numFmt w:val="lowerLetter"/>
      <w:lvlText w:val="%3."/>
      <w:lvlJc w:val="left"/>
      <w:pPr>
        <w:ind w:left="1966" w:hanging="425"/>
      </w:pPr>
      <w:rPr>
        <w:rFonts w:ascii="Times New Roman" w:eastAsia="Times New Roman" w:hAnsi="Times New Roman" w:cs="Times New Roman" w:hint="default"/>
        <w:b w:val="0"/>
        <w:bCs w:val="0"/>
        <w:i w:val="0"/>
        <w:iCs w:val="0"/>
        <w:spacing w:val="-1"/>
        <w:w w:val="100"/>
        <w:sz w:val="24"/>
        <w:szCs w:val="24"/>
        <w:lang w:val="id" w:eastAsia="en-US" w:bidi="ar-SA"/>
      </w:rPr>
    </w:lvl>
    <w:lvl w:ilvl="3" w:tplc="61D6ECA6">
      <w:start w:val="1"/>
      <w:numFmt w:val="decimal"/>
      <w:lvlText w:val="%4)"/>
      <w:lvlJc w:val="left"/>
      <w:pPr>
        <w:ind w:left="2392" w:hanging="426"/>
      </w:pPr>
      <w:rPr>
        <w:rFonts w:ascii="Times New Roman" w:eastAsia="Times New Roman" w:hAnsi="Times New Roman" w:cs="Times New Roman" w:hint="default"/>
        <w:b w:val="0"/>
        <w:bCs w:val="0"/>
        <w:i w:val="0"/>
        <w:iCs w:val="0"/>
        <w:w w:val="99"/>
        <w:sz w:val="24"/>
        <w:szCs w:val="24"/>
        <w:lang w:val="id" w:eastAsia="en-US" w:bidi="ar-SA"/>
      </w:rPr>
    </w:lvl>
    <w:lvl w:ilvl="4" w:tplc="23F606AA">
      <w:numFmt w:val="bullet"/>
      <w:lvlText w:val="•"/>
      <w:lvlJc w:val="left"/>
      <w:pPr>
        <w:ind w:left="3334" w:hanging="426"/>
      </w:pPr>
      <w:rPr>
        <w:rFonts w:hint="default"/>
        <w:lang w:val="id" w:eastAsia="en-US" w:bidi="ar-SA"/>
      </w:rPr>
    </w:lvl>
    <w:lvl w:ilvl="5" w:tplc="01D0BF70">
      <w:numFmt w:val="bullet"/>
      <w:lvlText w:val="•"/>
      <w:lvlJc w:val="left"/>
      <w:pPr>
        <w:ind w:left="4268" w:hanging="426"/>
      </w:pPr>
      <w:rPr>
        <w:rFonts w:hint="default"/>
        <w:lang w:val="id" w:eastAsia="en-US" w:bidi="ar-SA"/>
      </w:rPr>
    </w:lvl>
    <w:lvl w:ilvl="6" w:tplc="BD12FFCA">
      <w:numFmt w:val="bullet"/>
      <w:lvlText w:val="•"/>
      <w:lvlJc w:val="left"/>
      <w:pPr>
        <w:ind w:left="5202" w:hanging="426"/>
      </w:pPr>
      <w:rPr>
        <w:rFonts w:hint="default"/>
        <w:lang w:val="id" w:eastAsia="en-US" w:bidi="ar-SA"/>
      </w:rPr>
    </w:lvl>
    <w:lvl w:ilvl="7" w:tplc="6D26ED16">
      <w:numFmt w:val="bullet"/>
      <w:lvlText w:val="•"/>
      <w:lvlJc w:val="left"/>
      <w:pPr>
        <w:ind w:left="6137" w:hanging="426"/>
      </w:pPr>
      <w:rPr>
        <w:rFonts w:hint="default"/>
        <w:lang w:val="id" w:eastAsia="en-US" w:bidi="ar-SA"/>
      </w:rPr>
    </w:lvl>
    <w:lvl w:ilvl="8" w:tplc="1858660A">
      <w:numFmt w:val="bullet"/>
      <w:lvlText w:val="•"/>
      <w:lvlJc w:val="left"/>
      <w:pPr>
        <w:ind w:left="7071" w:hanging="426"/>
      </w:pPr>
      <w:rPr>
        <w:rFonts w:hint="default"/>
        <w:lang w:val="id" w:eastAsia="en-US" w:bidi="ar-S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C7"/>
    <w:rsid w:val="002D22FC"/>
    <w:rsid w:val="004E124F"/>
    <w:rsid w:val="00560549"/>
    <w:rsid w:val="005822A8"/>
    <w:rsid w:val="00680D64"/>
    <w:rsid w:val="00776740"/>
    <w:rsid w:val="008122C7"/>
    <w:rsid w:val="008461C9"/>
    <w:rsid w:val="0086218F"/>
    <w:rsid w:val="00872E0D"/>
    <w:rsid w:val="00A00B67"/>
    <w:rsid w:val="00A71D9D"/>
    <w:rsid w:val="00A84031"/>
    <w:rsid w:val="00B022BF"/>
    <w:rsid w:val="00B40285"/>
    <w:rsid w:val="00BE2BD0"/>
    <w:rsid w:val="00CC4377"/>
    <w:rsid w:val="00D104A8"/>
    <w:rsid w:val="00D3588D"/>
    <w:rsid w:val="00D77D13"/>
    <w:rsid w:val="00E7370E"/>
    <w:rsid w:val="00F272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56D7"/>
  <w15:docId w15:val="{DDB895F3-16AA-458A-958A-8654D154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937"/>
  </w:style>
  <w:style w:type="paragraph" w:styleId="Heading1">
    <w:name w:val="heading 1"/>
    <w:basedOn w:val="Normal"/>
    <w:next w:val="Normal"/>
    <w:link w:val="Heading1Char"/>
    <w:uiPriority w:val="9"/>
    <w:qFormat/>
    <w:rsid w:val="008B00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JEM11JUDUL">
    <w:name w:val="JEM_1.1 JUDUL"/>
    <w:basedOn w:val="Normal"/>
    <w:next w:val="Header"/>
    <w:qFormat/>
    <w:rsid w:val="004F04E5"/>
    <w:pPr>
      <w:jc w:val="center"/>
    </w:pPr>
    <w:rPr>
      <w:b/>
      <w:bCs/>
      <w:sz w:val="32"/>
    </w:rPr>
  </w:style>
  <w:style w:type="paragraph" w:customStyle="1" w:styleId="JEM12PENULIS">
    <w:name w:val="JEM_1.2 PENULIS"/>
    <w:basedOn w:val="Normal"/>
    <w:qFormat/>
    <w:rsid w:val="00B175BC"/>
    <w:pPr>
      <w:spacing w:before="120" w:after="120"/>
      <w:jc w:val="center"/>
    </w:pPr>
    <w:rPr>
      <w:b/>
      <w:noProof/>
      <w:sz w:val="20"/>
      <w:lang w:val="en-US" w:eastAsia="ko-KR"/>
    </w:rPr>
  </w:style>
  <w:style w:type="character" w:customStyle="1" w:styleId="Heading1Char">
    <w:name w:val="Heading 1 Char"/>
    <w:basedOn w:val="DefaultParagraphFont"/>
    <w:link w:val="Heading1"/>
    <w:uiPriority w:val="9"/>
    <w:rsid w:val="008B008C"/>
    <w:rPr>
      <w:rFonts w:asciiTheme="majorHAnsi" w:eastAsiaTheme="majorEastAsia" w:hAnsiTheme="majorHAnsi" w:cstheme="majorBidi"/>
      <w:color w:val="2F5496" w:themeColor="accent1" w:themeShade="BF"/>
      <w:sz w:val="32"/>
      <w:szCs w:val="32"/>
      <w:lang w:val="id-ID" w:eastAsia="ja-JP"/>
    </w:rPr>
  </w:style>
  <w:style w:type="paragraph" w:styleId="Header">
    <w:name w:val="header"/>
    <w:basedOn w:val="Normal"/>
    <w:link w:val="HeaderChar"/>
    <w:uiPriority w:val="99"/>
    <w:unhideWhenUsed/>
    <w:rsid w:val="00F8200C"/>
    <w:pPr>
      <w:tabs>
        <w:tab w:val="center" w:pos="4513"/>
        <w:tab w:val="right" w:pos="9026"/>
      </w:tabs>
    </w:pPr>
  </w:style>
  <w:style w:type="character" w:customStyle="1" w:styleId="HeaderChar">
    <w:name w:val="Header Char"/>
    <w:basedOn w:val="DefaultParagraphFont"/>
    <w:link w:val="Header"/>
    <w:uiPriority w:val="99"/>
    <w:rsid w:val="00F8200C"/>
  </w:style>
  <w:style w:type="paragraph" w:styleId="Footer">
    <w:name w:val="footer"/>
    <w:basedOn w:val="Normal"/>
    <w:link w:val="FooterChar"/>
    <w:uiPriority w:val="99"/>
    <w:unhideWhenUsed/>
    <w:qFormat/>
    <w:rsid w:val="00F8200C"/>
    <w:pPr>
      <w:tabs>
        <w:tab w:val="center" w:pos="4513"/>
        <w:tab w:val="right" w:pos="9026"/>
      </w:tabs>
    </w:pPr>
  </w:style>
  <w:style w:type="character" w:customStyle="1" w:styleId="FooterChar">
    <w:name w:val="Footer Char"/>
    <w:basedOn w:val="DefaultParagraphFont"/>
    <w:link w:val="Footer"/>
    <w:uiPriority w:val="99"/>
    <w:rsid w:val="00F8200C"/>
  </w:style>
  <w:style w:type="table" w:styleId="TableGrid">
    <w:name w:val="Table Grid"/>
    <w:basedOn w:val="TableNormal"/>
    <w:uiPriority w:val="59"/>
    <w:rsid w:val="00F82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0C"/>
    <w:rPr>
      <w:rFonts w:cs="Times New Roman"/>
      <w:color w:val="0563C1" w:themeColor="hyperlink"/>
      <w:u w:val="single"/>
    </w:rPr>
  </w:style>
  <w:style w:type="paragraph" w:customStyle="1" w:styleId="JEM14EMAILPENULIS">
    <w:name w:val="JEM_1.4 EMAIL PENULIS"/>
    <w:basedOn w:val="Normal"/>
    <w:qFormat/>
    <w:rsid w:val="00FF5A77"/>
    <w:pPr>
      <w:jc w:val="center"/>
    </w:pPr>
    <w:rPr>
      <w:i/>
      <w:sz w:val="20"/>
      <w:szCs w:val="20"/>
    </w:rPr>
  </w:style>
  <w:style w:type="paragraph" w:customStyle="1" w:styleId="JEM13INSTITUSI">
    <w:name w:val="JEM_1.3 INSTITUSI"/>
    <w:basedOn w:val="Normal"/>
    <w:qFormat/>
    <w:rsid w:val="002952CF"/>
    <w:pPr>
      <w:jc w:val="center"/>
    </w:pPr>
    <w:rPr>
      <w:sz w:val="20"/>
      <w:vertAlign w:val="superscript"/>
    </w:rPr>
  </w:style>
  <w:style w:type="paragraph" w:customStyle="1" w:styleId="JEM15AABSTRACTJUDUL">
    <w:name w:val="JEM_1.5A ABSTRACT JUDUL"/>
    <w:basedOn w:val="Normal"/>
    <w:qFormat/>
    <w:rsid w:val="00B175BC"/>
    <w:pPr>
      <w:spacing w:line="360" w:lineRule="auto"/>
      <w:contextualSpacing/>
      <w:jc w:val="center"/>
    </w:pPr>
    <w:rPr>
      <w:b/>
      <w:i/>
    </w:rPr>
  </w:style>
  <w:style w:type="paragraph" w:customStyle="1" w:styleId="JEM15BABSTRACTBODY">
    <w:name w:val="JEM_1.5B ABSTRACT BODY"/>
    <w:basedOn w:val="Normal"/>
    <w:qFormat/>
    <w:rsid w:val="009414F3"/>
    <w:pPr>
      <w:ind w:firstLine="426"/>
      <w:contextualSpacing/>
      <w:jc w:val="both"/>
    </w:pPr>
    <w:rPr>
      <w:i/>
      <w:sz w:val="22"/>
      <w:szCs w:val="22"/>
    </w:rPr>
  </w:style>
  <w:style w:type="paragraph" w:customStyle="1" w:styleId="JEM15CKEYWORDS">
    <w:name w:val="JEM_1.5C KEYWORDS"/>
    <w:basedOn w:val="Normal"/>
    <w:qFormat/>
    <w:rsid w:val="00B84392"/>
    <w:pPr>
      <w:spacing w:before="120" w:after="120"/>
      <w:contextualSpacing/>
    </w:pPr>
    <w:rPr>
      <w:i/>
      <w:sz w:val="22"/>
      <w:szCs w:val="22"/>
    </w:rPr>
  </w:style>
  <w:style w:type="paragraph" w:customStyle="1" w:styleId="JEM16AABSTRAKJUDUL">
    <w:name w:val="JEM_1.6A ABSTRAK JUDUL"/>
    <w:basedOn w:val="Normal"/>
    <w:qFormat/>
    <w:rsid w:val="00E7216A"/>
    <w:pPr>
      <w:spacing w:line="360" w:lineRule="auto"/>
      <w:contextualSpacing/>
      <w:jc w:val="center"/>
    </w:pPr>
    <w:rPr>
      <w:b/>
      <w:szCs w:val="22"/>
    </w:rPr>
  </w:style>
  <w:style w:type="paragraph" w:customStyle="1" w:styleId="JEM16BABSTRAKBODY">
    <w:name w:val="JEM_1.6B ABSTRAK BODY"/>
    <w:basedOn w:val="Normal"/>
    <w:qFormat/>
    <w:rsid w:val="00B175BC"/>
    <w:pPr>
      <w:ind w:firstLine="458"/>
      <w:jc w:val="both"/>
    </w:pPr>
    <w:rPr>
      <w:sz w:val="22"/>
    </w:rPr>
  </w:style>
  <w:style w:type="paragraph" w:customStyle="1" w:styleId="JEM21HEADINGPENDAHULUANdll">
    <w:name w:val="JEM_2.1 HEADING (PENDAHULUAN dll)"/>
    <w:basedOn w:val="Normal"/>
    <w:qFormat/>
    <w:rsid w:val="00AA40F5"/>
    <w:pPr>
      <w:spacing w:before="120" w:after="120"/>
      <w:jc w:val="both"/>
    </w:pPr>
    <w:rPr>
      <w:b/>
      <w:sz w:val="28"/>
      <w:lang w:val="en-US"/>
    </w:rPr>
  </w:style>
  <w:style w:type="paragraph" w:customStyle="1" w:styleId="JEM16CKATAKUNCI">
    <w:name w:val="JEM_1.6C KATA KUNCI"/>
    <w:basedOn w:val="Normal"/>
    <w:qFormat/>
    <w:rsid w:val="0063026B"/>
    <w:pPr>
      <w:autoSpaceDE w:val="0"/>
      <w:autoSpaceDN w:val="0"/>
      <w:adjustRightInd w:val="0"/>
      <w:spacing w:before="120" w:after="120"/>
      <w:jc w:val="both"/>
    </w:pPr>
    <w:rPr>
      <w:sz w:val="22"/>
      <w:szCs w:val="22"/>
    </w:rPr>
  </w:style>
  <w:style w:type="paragraph" w:customStyle="1" w:styleId="icsmreferences">
    <w:name w:val="icsm_references"/>
    <w:basedOn w:val="Normal"/>
    <w:rsid w:val="004C4BF9"/>
    <w:pPr>
      <w:ind w:left="240" w:hanging="240"/>
    </w:pPr>
    <w:rPr>
      <w:sz w:val="16"/>
      <w:szCs w:val="20"/>
    </w:rPr>
  </w:style>
  <w:style w:type="character" w:customStyle="1" w:styleId="A2">
    <w:name w:val="A2"/>
    <w:uiPriority w:val="99"/>
    <w:rsid w:val="005B23CD"/>
    <w:rPr>
      <w:b/>
      <w:bCs/>
      <w:color w:val="000000"/>
      <w:sz w:val="22"/>
      <w:szCs w:val="22"/>
    </w:rPr>
  </w:style>
  <w:style w:type="paragraph" w:customStyle="1" w:styleId="JEM23SUBHEADING">
    <w:name w:val="JEM_2.3 SUBHEADING"/>
    <w:basedOn w:val="Normal"/>
    <w:next w:val="JEM21HEADINGPENDAHULUANdll"/>
    <w:qFormat/>
    <w:rsid w:val="00BE0B15"/>
    <w:pPr>
      <w:jc w:val="both"/>
    </w:pPr>
    <w:rPr>
      <w:b/>
    </w:rPr>
  </w:style>
  <w:style w:type="paragraph" w:customStyle="1" w:styleId="JEM26HEADER">
    <w:name w:val="JEM_2.6 HEADER"/>
    <w:basedOn w:val="Header"/>
    <w:qFormat/>
    <w:rsid w:val="00C92717"/>
    <w:pPr>
      <w:jc w:val="center"/>
    </w:pPr>
    <w:rPr>
      <w:sz w:val="20"/>
      <w:szCs w:val="18"/>
    </w:rPr>
  </w:style>
  <w:style w:type="character" w:styleId="UnresolvedMention">
    <w:name w:val="Unresolved Mention"/>
    <w:basedOn w:val="DefaultParagraphFont"/>
    <w:uiPriority w:val="99"/>
    <w:semiHidden/>
    <w:unhideWhenUsed/>
    <w:rsid w:val="00DA070A"/>
    <w:rPr>
      <w:color w:val="808080"/>
      <w:shd w:val="clear" w:color="auto" w:fill="E6E6E6"/>
    </w:rPr>
  </w:style>
  <w:style w:type="paragraph" w:customStyle="1" w:styleId="JEM24ATABELNOMOR">
    <w:name w:val="JEM_2.4A TABEL NOMOR"/>
    <w:basedOn w:val="Normal"/>
    <w:qFormat/>
    <w:rsid w:val="00BE0B15"/>
    <w:pPr>
      <w:spacing w:before="120" w:after="120"/>
      <w:jc w:val="center"/>
    </w:pPr>
  </w:style>
  <w:style w:type="paragraph" w:customStyle="1" w:styleId="JEM24BTABELBODY">
    <w:name w:val="JEM_2.4B TABEL BODY"/>
    <w:basedOn w:val="Normal"/>
    <w:qFormat/>
    <w:rsid w:val="00115BD0"/>
    <w:pPr>
      <w:jc w:val="center"/>
    </w:pPr>
    <w:rPr>
      <w:bCs/>
      <w:sz w:val="20"/>
      <w:szCs w:val="20"/>
    </w:rPr>
  </w:style>
  <w:style w:type="paragraph" w:customStyle="1" w:styleId="JEM25SUMBERTABELGAMBAR">
    <w:name w:val="JEM_2.5 SUMBER TABEL &amp; GAMBAR"/>
    <w:basedOn w:val="JEM24ATABELNOMOR"/>
    <w:qFormat/>
    <w:rsid w:val="00261834"/>
    <w:pPr>
      <w:spacing w:line="360" w:lineRule="auto"/>
      <w:jc w:val="left"/>
    </w:pPr>
    <w:rPr>
      <w:sz w:val="20"/>
    </w:rPr>
  </w:style>
  <w:style w:type="paragraph" w:customStyle="1" w:styleId="JEM26GAMBARJUDUL">
    <w:name w:val="JEM_2.6 GAMBAR JUDUL"/>
    <w:basedOn w:val="Normal"/>
    <w:qFormat/>
    <w:rsid w:val="00BE0B15"/>
    <w:pPr>
      <w:spacing w:before="120" w:after="120"/>
      <w:jc w:val="center"/>
    </w:pPr>
  </w:style>
  <w:style w:type="paragraph" w:styleId="Bibliography">
    <w:name w:val="Bibliography"/>
    <w:basedOn w:val="Normal"/>
    <w:next w:val="Normal"/>
    <w:uiPriority w:val="37"/>
    <w:unhideWhenUsed/>
    <w:rsid w:val="006B5AB5"/>
  </w:style>
  <w:style w:type="paragraph" w:customStyle="1" w:styleId="JEM3REFERENSI">
    <w:name w:val="JEM_3 REFERENSI"/>
    <w:basedOn w:val="Normal"/>
    <w:qFormat/>
    <w:rsid w:val="007C055D"/>
    <w:pPr>
      <w:widowControl w:val="0"/>
      <w:autoSpaceDE w:val="0"/>
      <w:autoSpaceDN w:val="0"/>
      <w:adjustRightInd w:val="0"/>
      <w:spacing w:before="120" w:after="120"/>
      <w:ind w:left="567" w:right="-32" w:hanging="568"/>
      <w:jc w:val="both"/>
    </w:pPr>
  </w:style>
  <w:style w:type="paragraph" w:customStyle="1" w:styleId="JEM22BODYARTIKEL">
    <w:name w:val="JEM_2.2 BODY ARTIKEL"/>
    <w:basedOn w:val="Normal"/>
    <w:qFormat/>
    <w:rsid w:val="00BE0B15"/>
    <w:pPr>
      <w:jc w:val="both"/>
    </w:pPr>
  </w:style>
  <w:style w:type="character" w:styleId="FollowedHyperlink">
    <w:name w:val="FollowedHyperlink"/>
    <w:basedOn w:val="DefaultParagraphFont"/>
    <w:uiPriority w:val="99"/>
    <w:semiHidden/>
    <w:unhideWhenUsed/>
    <w:rsid w:val="00833B0C"/>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tblPr>
      <w:tblStyleRowBandSize w:val="1"/>
      <w:tblStyleColBandSize w:val="1"/>
    </w:tblPr>
  </w:style>
  <w:style w:type="paragraph" w:styleId="BodyText">
    <w:name w:val="Body Text"/>
    <w:basedOn w:val="Normal"/>
    <w:link w:val="BodyTextChar"/>
    <w:uiPriority w:val="1"/>
    <w:qFormat/>
    <w:rsid w:val="00F272C8"/>
    <w:pPr>
      <w:widowControl w:val="0"/>
      <w:autoSpaceDE w:val="0"/>
      <w:autoSpaceDN w:val="0"/>
    </w:pPr>
    <w:rPr>
      <w:lang w:val="id" w:eastAsia="en-US"/>
    </w:rPr>
  </w:style>
  <w:style w:type="character" w:customStyle="1" w:styleId="BodyTextChar">
    <w:name w:val="Body Text Char"/>
    <w:basedOn w:val="DefaultParagraphFont"/>
    <w:link w:val="BodyText"/>
    <w:uiPriority w:val="1"/>
    <w:rsid w:val="00F272C8"/>
    <w:rPr>
      <w:lang w:val="id" w:eastAsia="en-US"/>
    </w:rPr>
  </w:style>
  <w:style w:type="character" w:customStyle="1" w:styleId="fontstyle01">
    <w:name w:val="fontstyle01"/>
    <w:basedOn w:val="DefaultParagraphFont"/>
    <w:rsid w:val="00F272C8"/>
    <w:rPr>
      <w:rFonts w:ascii="Times New Roman" w:hAnsi="Times New Roman" w:cs="Times New Roman" w:hint="default"/>
      <w:b/>
      <w:bCs/>
      <w:i w:val="0"/>
      <w:iCs w:val="0"/>
      <w:color w:val="000000"/>
      <w:sz w:val="24"/>
      <w:szCs w:val="24"/>
    </w:rPr>
  </w:style>
  <w:style w:type="paragraph" w:styleId="HTMLPreformatted">
    <w:name w:val="HTML Preformatted"/>
    <w:basedOn w:val="Normal"/>
    <w:link w:val="HTMLPreformattedChar"/>
    <w:uiPriority w:val="99"/>
    <w:semiHidden/>
    <w:unhideWhenUsed/>
    <w:rsid w:val="00D3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D3588D"/>
    <w:rPr>
      <w:rFonts w:ascii="Courier New" w:hAnsi="Courier New" w:cs="Courier New"/>
      <w:sz w:val="20"/>
      <w:szCs w:val="20"/>
      <w:lang w:val="id-ID"/>
    </w:rPr>
  </w:style>
  <w:style w:type="character" w:customStyle="1" w:styleId="y2iqfc">
    <w:name w:val="y2iqfc"/>
    <w:basedOn w:val="DefaultParagraphFont"/>
    <w:rsid w:val="00D3588D"/>
  </w:style>
  <w:style w:type="paragraph" w:styleId="ListParagraph">
    <w:name w:val="List Paragraph"/>
    <w:basedOn w:val="Normal"/>
    <w:uiPriority w:val="1"/>
    <w:qFormat/>
    <w:rsid w:val="00A71D9D"/>
    <w:pPr>
      <w:widowControl w:val="0"/>
      <w:autoSpaceDE w:val="0"/>
      <w:autoSpaceDN w:val="0"/>
      <w:ind w:left="1825" w:hanging="426"/>
    </w:pPr>
    <w:rPr>
      <w:sz w:val="22"/>
      <w:szCs w:val="22"/>
      <w:lang w:val="id" w:eastAsia="en-US"/>
    </w:rPr>
  </w:style>
  <w:style w:type="paragraph" w:customStyle="1" w:styleId="TableParagraph">
    <w:name w:val="Table Paragraph"/>
    <w:basedOn w:val="Normal"/>
    <w:uiPriority w:val="1"/>
    <w:qFormat/>
    <w:rsid w:val="00A71D9D"/>
    <w:pPr>
      <w:widowControl w:val="0"/>
      <w:autoSpaceDE w:val="0"/>
      <w:autoSpaceDN w:val="0"/>
      <w:spacing w:line="268" w:lineRule="exact"/>
      <w:ind w:left="108"/>
    </w:pPr>
    <w:rPr>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18209">
      <w:bodyDiv w:val="1"/>
      <w:marLeft w:val="0"/>
      <w:marRight w:val="0"/>
      <w:marTop w:val="0"/>
      <w:marBottom w:val="0"/>
      <w:divBdr>
        <w:top w:val="none" w:sz="0" w:space="0" w:color="auto"/>
        <w:left w:val="none" w:sz="0" w:space="0" w:color="auto"/>
        <w:bottom w:val="none" w:sz="0" w:space="0" w:color="auto"/>
        <w:right w:val="none" w:sz="0" w:space="0" w:color="auto"/>
      </w:divBdr>
    </w:div>
    <w:div w:id="1048607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udrajat195@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penulis@unsil.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lipi.go.id/118042862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Gt08HhFyQ/vgfA3F1KMUuf7Ow==">AMUW2mUd5ps/WnGYWne5zgPZhIce6aAPnV4F71AsN3kWnJ1VL1EioIJ+/8ndL51dX4qeY0azj/pyS1sx5SwztTRrGkETQwuOY0ZoS1NHbPPe7pXkvu4wVHs=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Avi18</b:Tag>
    <b:SourceType>Book</b:SourceType>
    <b:Guid>{AFC58281-BE95-444E-B19E-50980B575AC9}</b:Guid>
    <b:Author>
      <b:Author>
        <b:NameList>
          <b:Person>
            <b:Last>Avicienna</b:Last>
            <b:First>Fahri</b:First>
          </b:Person>
        </b:NameList>
      </b:Author>
      <b:Artist>
        <b:NameList>
          <b:Person>
            <b:Last>Avicienna</b:Last>
            <b:First>Fahri</b:First>
          </b:Person>
        </b:NameList>
      </b:Artist>
    </b:Author>
    <b:Title>Pengaruh Jam Kerja Shift Terhadap Kinerja Karyawan Pada Keude Kupie Uleekareng &amp; Gayo Di Medan (Studi Kasus Pada Keude Kupie Uleekareng &amp; Gayo Di Medan)</b:Title>
    <b:Year>2018</b:Year>
    <b:City>Medan</b:City>
    <b:Publisher>Universitas Sumatera Utara</b:Publisher>
    <b:RefOrder>1</b:RefOrder>
  </b:Source>
  <b:Source>
    <b:Tag>Mal13</b:Tag>
    <b:SourceType>Book</b:SourceType>
    <b:Guid>{DBC928A7-6913-4436-B2E6-5B75B11F752B}</b:Guid>
    <b:Author>
      <b:Author>
        <b:NameList>
          <b:Person>
            <b:Last>Hasibuan</b:Last>
            <b:First>Malayu</b:First>
          </b:Person>
        </b:NameList>
      </b:Author>
    </b:Author>
    <b:Title> Manajemen Sumber Daya Manusi</b:Title>
    <b:Year>2013</b:Year>
    <b:City>Jakarta</b:City>
    <b:Publisher>Bumi Aksara</b:Publisher>
    <b:RefOrder>2</b:RefOrder>
  </b:Source>
  <b:Source>
    <b:Tag>Arf03</b:Tag>
    <b:SourceType>Book</b:SourceType>
    <b:Guid>{8116B87F-9C83-4C01-B782-E320EAEDBC8F}</b:Guid>
    <b:Author>
      <b:Author>
        <b:NameList>
          <b:Person>
            <b:Last>Arfida</b:Last>
          </b:Person>
        </b:NameList>
      </b:Author>
    </b:Author>
    <b:Title>Ekonomi Sumber Daya Manusia</b:Title>
    <b:Year>2003</b:Year>
    <b:City>Jakarta</b:City>
    <b:Publisher>Ghalia Indonesia</b:Publisher>
    <b:RefOrder>3</b:RefOrder>
  </b:Source>
  <b:Source>
    <b:Tag>Ida22</b:Tag>
    <b:SourceType>Interview</b:SourceType>
    <b:Guid>{689E7D9C-BF4B-49D5-B2A6-5ED2F03EF8B2}</b:Guid>
    <b:Title>Wawancara (APJ Apotek Enggal Sehat Majenang)</b:Title>
    <b:Year>2022</b:Year>
    <b:Author>
      <b:Interviewee>
        <b:NameList>
          <b:Person>
            <b:Last>Ida</b:Last>
          </b:Person>
        </b:NameList>
      </b:Interviewee>
      <b:Interviewer>
        <b:NameList>
          <b:Person>
            <b:Last>Bayu</b:Last>
            <b:First>Apriliyani</b:First>
            <b:Middle>Ayuningsih</b:Middle>
          </b:Person>
        </b:NameList>
      </b:Interviewer>
    </b:Author>
    <b:Month>Juli</b:Month>
    <b:Day>21</b:Day>
    <b:RefOrder>4</b:RefOrder>
  </b:Source>
  <b:Source>
    <b:Tag>Alp21</b:Tag>
    <b:SourceType>JournalArticle</b:SourceType>
    <b:Guid>{83F5A730-F01A-482E-B82F-B2A1267A2F62}</b:Guid>
    <b:Title>Pengaruh Beban Kerja dan Jam Kerja Terhadap Kinerja Karyawan pada PT Grup Global Sumatera</b:Title>
    <b:Year>2021</b:Year>
    <b:Author>
      <b:Author>
        <b:NameList>
          <b:Person>
            <b:Last>Alpin Neksen</b:Last>
            <b:First>Muhammad</b:First>
            <b:Middle>Wadud, Susi Handayani</b:Middle>
          </b:Person>
        </b:NameList>
      </b:Author>
    </b:Author>
    <b:JournalName>Dalam Jurnal Manajemen Pemasaran dan SDM</b:JournalName>
    <b:Pages>Vol. 2, No.2, Juni 2021</b:Pages>
    <b:RefOrder>5</b:RefOrder>
  </b:Source>
  <b:Source>
    <b:Tag>Dis20</b:Tag>
    <b:SourceType>InternetSite</b:SourceType>
    <b:Guid>{4B9F2129-455A-46F2-A06D-10AF02C122AE}</b:Guid>
    <b:Title>Jam Kerja Menurut Undang-Undang No.13 tahun 2003 Tentang Ketenagakerjaan</b:Title>
    <b:Year>2020</b:Year>
    <b:Author>
      <b:Author>
        <b:NameList>
          <b:Person>
            <b:Last>NTB</b:Last>
            <b:First>Disnakertrans</b:First>
            <b:Middle>Prov</b:Middle>
          </b:Person>
        </b:NameList>
      </b:Author>
    </b:Author>
    <b:Month>September</b:Month>
    <b:Day>30</b:Day>
    <b:URL>https://disnakertrans.ntbprov.go.id/jam-kerja-menurut-undang-undang-no-13-tahun-2003-tentang-ketenagakerjaan/</b:URL>
    <b:RefOrder>6</b:RefOrder>
  </b:Source>
  <b:Source>
    <b:Tag>Sun17</b:Tag>
    <b:SourceType>JournalArticle</b:SourceType>
    <b:Guid>{C97842B5-8F6D-4AE9-9362-C5313E48FB3A}</b:Guid>
    <b:Author>
      <b:Author>
        <b:NameList>
          <b:Person>
            <b:Last>Rahmawati</b:Last>
            <b:First>Sunuwati</b:First>
            <b:Middle>dan</b:Middle>
          </b:Person>
        </b:NameList>
      </b:Author>
    </b:Author>
    <b:Title>Transformasi Wanita Karir Perspektif Gender Dalam Hukum Islam (Tuntutan Dan Tantangan Pada Era Modern) </b:Title>
    <b:JournalName>Dalam Jurnal An Nisa’a : Kajian Gender dan Anak</b:JournalName>
    <b:Year>2017</b:Year>
    <b:Pages>:Volume 12, Nomor 02, Desember 2017</b:Pages>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AD2029-0581-457C-A82D-08EAB088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4615</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ASUS;JEM TEMPLATE</dc:creator>
  <cp:lastModifiedBy>USER</cp:lastModifiedBy>
  <cp:revision>3</cp:revision>
  <dcterms:created xsi:type="dcterms:W3CDTF">2023-07-15T03:53:00Z</dcterms:created>
  <dcterms:modified xsi:type="dcterms:W3CDTF">2023-07-15T04:01:00Z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1a52ce01-f88a-3864-8edf-58a2142a5d9f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